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00" w:rsidRPr="00860DDF" w:rsidRDefault="003E3F00"/>
    <w:tbl>
      <w:tblPr>
        <w:tblW w:w="10083" w:type="dxa"/>
        <w:tblInd w:w="426" w:type="dxa"/>
        <w:tblLayout w:type="fixed"/>
        <w:tblLook w:val="0000" w:firstRow="0" w:lastRow="0" w:firstColumn="0" w:lastColumn="0" w:noHBand="0" w:noVBand="0"/>
      </w:tblPr>
      <w:tblGrid>
        <w:gridCol w:w="5165"/>
        <w:gridCol w:w="4918"/>
      </w:tblGrid>
      <w:tr w:rsidR="009F02F2" w:rsidRPr="00860DDF">
        <w:trPr>
          <w:trHeight w:val="2659"/>
        </w:trPr>
        <w:tc>
          <w:tcPr>
            <w:tcW w:w="5165" w:type="dxa"/>
          </w:tcPr>
          <w:p w:rsidR="003E3F00" w:rsidRPr="00860DDF" w:rsidRDefault="003E3F00">
            <w:pPr>
              <w:pStyle w:val="a7"/>
            </w:pPr>
          </w:p>
        </w:tc>
        <w:tc>
          <w:tcPr>
            <w:tcW w:w="4918" w:type="dxa"/>
          </w:tcPr>
          <w:p w:rsidR="003E3F00" w:rsidRPr="00860DDF" w:rsidRDefault="003E3F00" w:rsidP="002C066A">
            <w:pPr>
              <w:spacing w:line="360" w:lineRule="auto"/>
              <w:ind w:left="-62"/>
              <w:rPr>
                <w:b/>
                <w:sz w:val="24"/>
              </w:rPr>
            </w:pPr>
            <w:r w:rsidRPr="00860DDF">
              <w:rPr>
                <w:b/>
                <w:sz w:val="24"/>
              </w:rPr>
              <w:t>У</w:t>
            </w:r>
            <w:r w:rsidR="002C066A" w:rsidRPr="00860DDF">
              <w:rPr>
                <w:b/>
                <w:sz w:val="24"/>
              </w:rPr>
              <w:t>ТВЕРЖДЕН</w:t>
            </w:r>
          </w:p>
          <w:p w:rsidR="003E3F00" w:rsidRPr="00860DDF" w:rsidRDefault="00EF5424" w:rsidP="002C066A">
            <w:pPr>
              <w:spacing w:line="360" w:lineRule="auto"/>
              <w:ind w:left="-62"/>
              <w:rPr>
                <w:b/>
                <w:sz w:val="24"/>
              </w:rPr>
            </w:pPr>
            <w:r w:rsidRPr="00860DDF">
              <w:rPr>
                <w:b/>
                <w:sz w:val="24"/>
              </w:rPr>
              <w:t>Решением</w:t>
            </w:r>
            <w:r w:rsidR="002C066A" w:rsidRPr="00860DDF">
              <w:rPr>
                <w:b/>
                <w:sz w:val="24"/>
              </w:rPr>
              <w:t xml:space="preserve"> Правления</w:t>
            </w:r>
          </w:p>
          <w:p w:rsidR="003E3F00" w:rsidRPr="00860DDF" w:rsidRDefault="00D248DC" w:rsidP="002C066A">
            <w:pPr>
              <w:spacing w:line="360" w:lineRule="auto"/>
              <w:ind w:left="-62"/>
              <w:rPr>
                <w:b/>
                <w:sz w:val="24"/>
                <w:szCs w:val="24"/>
              </w:rPr>
            </w:pPr>
            <w:r w:rsidRPr="00860DDF">
              <w:rPr>
                <w:b/>
                <w:sz w:val="24"/>
                <w:szCs w:val="24"/>
              </w:rPr>
              <w:t>ОАО «ГУТА-БАНК»</w:t>
            </w:r>
          </w:p>
          <w:p w:rsidR="000D1215" w:rsidRPr="00860DDF" w:rsidRDefault="000D1215" w:rsidP="000D1215">
            <w:pPr>
              <w:spacing w:line="360" w:lineRule="auto"/>
              <w:ind w:left="-62"/>
              <w:rPr>
                <w:b/>
                <w:sz w:val="24"/>
                <w:szCs w:val="24"/>
              </w:rPr>
            </w:pPr>
            <w:r w:rsidRPr="00860DDF">
              <w:rPr>
                <w:b/>
                <w:sz w:val="24"/>
                <w:szCs w:val="24"/>
              </w:rPr>
              <w:t xml:space="preserve">от </w:t>
            </w:r>
            <w:r w:rsidR="002D6B97" w:rsidRPr="00860DDF">
              <w:rPr>
                <w:b/>
                <w:sz w:val="24"/>
                <w:szCs w:val="24"/>
              </w:rPr>
              <w:t>06</w:t>
            </w:r>
            <w:r w:rsidR="00000224" w:rsidRPr="00860DDF">
              <w:rPr>
                <w:b/>
                <w:sz w:val="24"/>
                <w:szCs w:val="24"/>
              </w:rPr>
              <w:t xml:space="preserve"> </w:t>
            </w:r>
            <w:r w:rsidR="002D6B97" w:rsidRPr="00860DDF">
              <w:rPr>
                <w:b/>
                <w:sz w:val="24"/>
                <w:szCs w:val="24"/>
              </w:rPr>
              <w:t>февраля</w:t>
            </w:r>
            <w:r w:rsidR="00000224" w:rsidRPr="00860DDF">
              <w:rPr>
                <w:b/>
                <w:sz w:val="24"/>
                <w:szCs w:val="24"/>
              </w:rPr>
              <w:t xml:space="preserve"> 201</w:t>
            </w:r>
            <w:r w:rsidR="002D6B97" w:rsidRPr="00860DDF">
              <w:rPr>
                <w:b/>
                <w:sz w:val="24"/>
                <w:szCs w:val="24"/>
              </w:rPr>
              <w:t>5</w:t>
            </w:r>
            <w:r w:rsidR="00000224" w:rsidRPr="00860DDF">
              <w:rPr>
                <w:b/>
                <w:sz w:val="24"/>
                <w:szCs w:val="24"/>
              </w:rPr>
              <w:t xml:space="preserve"> </w:t>
            </w:r>
            <w:r w:rsidRPr="00860DDF">
              <w:rPr>
                <w:b/>
                <w:sz w:val="24"/>
                <w:szCs w:val="24"/>
              </w:rPr>
              <w:t xml:space="preserve">г. Протокол № </w:t>
            </w:r>
            <w:r w:rsidR="002D6B97" w:rsidRPr="00860DDF">
              <w:rPr>
                <w:b/>
                <w:sz w:val="24"/>
                <w:szCs w:val="24"/>
              </w:rPr>
              <w:t>6/1</w:t>
            </w:r>
          </w:p>
          <w:p w:rsidR="000D1215" w:rsidRPr="00860DDF" w:rsidRDefault="000D1215" w:rsidP="000D1215">
            <w:pPr>
              <w:spacing w:line="360" w:lineRule="auto"/>
              <w:ind w:left="-62"/>
              <w:rPr>
                <w:b/>
              </w:rPr>
            </w:pPr>
          </w:p>
          <w:p w:rsidR="003E3F00" w:rsidRPr="00860DDF" w:rsidRDefault="000D1215" w:rsidP="002D6B97">
            <w:pPr>
              <w:spacing w:line="360" w:lineRule="auto"/>
              <w:ind w:left="-62"/>
              <w:rPr>
                <w:b/>
              </w:rPr>
            </w:pPr>
            <w:r w:rsidRPr="00860DDF">
              <w:rPr>
                <w:b/>
              </w:rPr>
              <w:t xml:space="preserve">Вводится в действие с </w:t>
            </w:r>
            <w:r w:rsidR="002D6B97" w:rsidRPr="00860DDF">
              <w:rPr>
                <w:b/>
                <w:u w:val="single"/>
              </w:rPr>
              <w:t>18</w:t>
            </w:r>
            <w:r w:rsidRPr="00860DDF">
              <w:rPr>
                <w:b/>
                <w:u w:val="single"/>
              </w:rPr>
              <w:t>.</w:t>
            </w:r>
            <w:r w:rsidR="00281D59" w:rsidRPr="00860DDF">
              <w:rPr>
                <w:b/>
                <w:u w:val="single"/>
              </w:rPr>
              <w:t>0</w:t>
            </w:r>
            <w:r w:rsidR="002D6B97" w:rsidRPr="00860DDF">
              <w:rPr>
                <w:b/>
                <w:u w:val="single"/>
              </w:rPr>
              <w:t>2</w:t>
            </w:r>
            <w:r w:rsidR="00281D59" w:rsidRPr="00860DDF">
              <w:rPr>
                <w:b/>
                <w:u w:val="single"/>
              </w:rPr>
              <w:t>.</w:t>
            </w:r>
            <w:r w:rsidRPr="00860DDF">
              <w:rPr>
                <w:b/>
                <w:u w:val="single"/>
              </w:rPr>
              <w:t>201</w:t>
            </w:r>
            <w:r w:rsidR="002D6B97" w:rsidRPr="00860DDF">
              <w:rPr>
                <w:b/>
                <w:u w:val="single"/>
              </w:rPr>
              <w:t>5</w:t>
            </w:r>
            <w:r w:rsidRPr="00860DDF">
              <w:rPr>
                <w:b/>
              </w:rPr>
              <w:t xml:space="preserve"> г.</w:t>
            </w:r>
          </w:p>
        </w:tc>
      </w:tr>
      <w:tr w:rsidR="009F02F2" w:rsidRPr="00860DDF">
        <w:trPr>
          <w:cantSplit/>
          <w:trHeight w:val="11997"/>
        </w:trPr>
        <w:tc>
          <w:tcPr>
            <w:tcW w:w="10082" w:type="dxa"/>
            <w:gridSpan w:val="2"/>
            <w:vAlign w:val="center"/>
          </w:tcPr>
          <w:p w:rsidR="003E3F00" w:rsidRPr="00860DDF" w:rsidRDefault="003E3F00">
            <w:pPr>
              <w:tabs>
                <w:tab w:val="left" w:pos="2693"/>
              </w:tabs>
              <w:jc w:val="center"/>
              <w:rPr>
                <w:b/>
                <w:sz w:val="40"/>
              </w:rPr>
            </w:pPr>
          </w:p>
          <w:p w:rsidR="003E3F00" w:rsidRPr="00860DDF" w:rsidRDefault="003E3F00">
            <w:pPr>
              <w:tabs>
                <w:tab w:val="left" w:pos="2693"/>
              </w:tabs>
              <w:jc w:val="center"/>
              <w:rPr>
                <w:b/>
                <w:sz w:val="40"/>
              </w:rPr>
            </w:pPr>
          </w:p>
          <w:p w:rsidR="003E3F00" w:rsidRPr="00860DDF" w:rsidRDefault="00E07BF2">
            <w:pPr>
              <w:tabs>
                <w:tab w:val="left" w:pos="2693"/>
              </w:tabs>
              <w:jc w:val="center"/>
              <w:rPr>
                <w:b/>
                <w:sz w:val="40"/>
              </w:rPr>
            </w:pPr>
            <w:r w:rsidRPr="00860DDF">
              <w:rPr>
                <w:noProof/>
              </w:rPr>
              <w:drawing>
                <wp:anchor distT="0" distB="0" distL="114300" distR="114300" simplePos="0" relativeHeight="251641856" behindDoc="0" locked="0" layoutInCell="1" allowOverlap="1" wp14:anchorId="31ABACCB" wp14:editId="2210C509">
                  <wp:simplePos x="0" y="0"/>
                  <wp:positionH relativeFrom="column">
                    <wp:posOffset>-67945</wp:posOffset>
                  </wp:positionH>
                  <wp:positionV relativeFrom="paragraph">
                    <wp:posOffset>154940</wp:posOffset>
                  </wp:positionV>
                  <wp:extent cx="6398895" cy="1069340"/>
                  <wp:effectExtent l="0" t="0" r="1905" b="0"/>
                  <wp:wrapNone/>
                  <wp:docPr id="1081" name="Рисунок 1081"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logogu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8895" cy="1069340"/>
                          </a:xfrm>
                          <a:prstGeom prst="rect">
                            <a:avLst/>
                          </a:prstGeom>
                          <a:noFill/>
                          <a:ln>
                            <a:noFill/>
                          </a:ln>
                        </pic:spPr>
                      </pic:pic>
                    </a:graphicData>
                  </a:graphic>
                </wp:anchor>
              </w:drawing>
            </w:r>
          </w:p>
          <w:p w:rsidR="003E3F00" w:rsidRPr="00860DDF" w:rsidRDefault="003E3F00">
            <w:pPr>
              <w:tabs>
                <w:tab w:val="left" w:pos="2693"/>
              </w:tabs>
              <w:jc w:val="center"/>
              <w:rPr>
                <w:b/>
                <w:sz w:val="40"/>
              </w:rPr>
            </w:pPr>
          </w:p>
          <w:p w:rsidR="003E3F00" w:rsidRPr="00860DDF" w:rsidRDefault="003E3F00">
            <w:pPr>
              <w:tabs>
                <w:tab w:val="left" w:pos="2693"/>
              </w:tabs>
              <w:jc w:val="center"/>
              <w:rPr>
                <w:b/>
                <w:sz w:val="40"/>
              </w:rPr>
            </w:pPr>
          </w:p>
          <w:p w:rsidR="003E3F00" w:rsidRPr="00860DDF" w:rsidRDefault="003E3F00">
            <w:pPr>
              <w:tabs>
                <w:tab w:val="left" w:pos="2693"/>
              </w:tabs>
              <w:jc w:val="center"/>
              <w:rPr>
                <w:b/>
                <w:sz w:val="40"/>
              </w:rPr>
            </w:pPr>
          </w:p>
          <w:p w:rsidR="003E3F00" w:rsidRPr="00860DDF" w:rsidRDefault="003E3F00">
            <w:pPr>
              <w:tabs>
                <w:tab w:val="left" w:pos="2693"/>
              </w:tabs>
              <w:jc w:val="center"/>
              <w:rPr>
                <w:b/>
                <w:sz w:val="40"/>
              </w:rPr>
            </w:pPr>
          </w:p>
          <w:p w:rsidR="003E3F00" w:rsidRPr="00860DDF" w:rsidRDefault="003E3F00">
            <w:pPr>
              <w:tabs>
                <w:tab w:val="left" w:pos="2693"/>
              </w:tabs>
              <w:jc w:val="center"/>
              <w:rPr>
                <w:b/>
                <w:sz w:val="40"/>
              </w:rPr>
            </w:pPr>
          </w:p>
          <w:p w:rsidR="00840EDE" w:rsidRPr="00860DDF" w:rsidRDefault="00840EDE">
            <w:pPr>
              <w:tabs>
                <w:tab w:val="left" w:pos="2693"/>
              </w:tabs>
              <w:jc w:val="center"/>
              <w:rPr>
                <w:b/>
                <w:sz w:val="40"/>
              </w:rPr>
            </w:pPr>
          </w:p>
          <w:p w:rsidR="00840EDE" w:rsidRPr="00860DDF" w:rsidRDefault="00840EDE">
            <w:pPr>
              <w:tabs>
                <w:tab w:val="left" w:pos="2693"/>
              </w:tabs>
              <w:jc w:val="center"/>
              <w:rPr>
                <w:b/>
                <w:sz w:val="40"/>
              </w:rPr>
            </w:pPr>
          </w:p>
          <w:p w:rsidR="00840EDE" w:rsidRPr="00860DDF" w:rsidRDefault="00840EDE">
            <w:pPr>
              <w:tabs>
                <w:tab w:val="left" w:pos="2693"/>
              </w:tabs>
              <w:jc w:val="center"/>
              <w:rPr>
                <w:b/>
                <w:sz w:val="40"/>
              </w:rPr>
            </w:pPr>
          </w:p>
          <w:p w:rsidR="00840EDE" w:rsidRPr="00860DDF" w:rsidRDefault="00840EDE">
            <w:pPr>
              <w:tabs>
                <w:tab w:val="left" w:pos="2693"/>
              </w:tabs>
              <w:jc w:val="center"/>
              <w:rPr>
                <w:b/>
                <w:sz w:val="40"/>
              </w:rPr>
            </w:pPr>
          </w:p>
          <w:p w:rsidR="00840EDE" w:rsidRPr="00860DDF" w:rsidRDefault="00840EDE">
            <w:pPr>
              <w:tabs>
                <w:tab w:val="left" w:pos="2693"/>
              </w:tabs>
              <w:jc w:val="center"/>
              <w:rPr>
                <w:b/>
                <w:sz w:val="40"/>
              </w:rPr>
            </w:pPr>
          </w:p>
          <w:p w:rsidR="003E3F00" w:rsidRPr="00860DDF" w:rsidRDefault="003E3F00">
            <w:pPr>
              <w:tabs>
                <w:tab w:val="left" w:pos="2693"/>
              </w:tabs>
              <w:jc w:val="center"/>
              <w:rPr>
                <w:b/>
                <w:sz w:val="40"/>
              </w:rPr>
            </w:pPr>
            <w:r w:rsidRPr="00860DDF">
              <w:rPr>
                <w:b/>
                <w:sz w:val="40"/>
              </w:rPr>
              <w:t xml:space="preserve">РЕГЛАМЕНТ </w:t>
            </w:r>
          </w:p>
          <w:p w:rsidR="003E3F00" w:rsidRPr="00860DDF" w:rsidRDefault="003E3F00">
            <w:pPr>
              <w:tabs>
                <w:tab w:val="left" w:pos="2693"/>
              </w:tabs>
              <w:jc w:val="center"/>
              <w:rPr>
                <w:b/>
                <w:sz w:val="40"/>
              </w:rPr>
            </w:pPr>
            <w:r w:rsidRPr="00860DDF">
              <w:rPr>
                <w:b/>
                <w:sz w:val="40"/>
              </w:rPr>
              <w:t>ОКАЗАНИЯ УСЛУГ</w:t>
            </w:r>
          </w:p>
          <w:p w:rsidR="003E3F00" w:rsidRPr="00860DDF" w:rsidRDefault="003E3F00">
            <w:pPr>
              <w:tabs>
                <w:tab w:val="left" w:pos="2693"/>
              </w:tabs>
              <w:jc w:val="center"/>
              <w:rPr>
                <w:b/>
                <w:sz w:val="40"/>
              </w:rPr>
            </w:pPr>
            <w:r w:rsidRPr="00860DDF">
              <w:rPr>
                <w:b/>
                <w:sz w:val="40"/>
              </w:rPr>
              <w:t>НА РЫНКЕ ЦЕННЫХ БУМАГ</w:t>
            </w:r>
          </w:p>
          <w:p w:rsidR="003E3F00" w:rsidRPr="00860DDF" w:rsidRDefault="00D248DC">
            <w:pPr>
              <w:tabs>
                <w:tab w:val="left" w:pos="2693"/>
              </w:tabs>
              <w:jc w:val="center"/>
              <w:rPr>
                <w:b/>
                <w:sz w:val="40"/>
              </w:rPr>
            </w:pPr>
            <w:r w:rsidRPr="00860DDF">
              <w:rPr>
                <w:b/>
                <w:sz w:val="40"/>
              </w:rPr>
              <w:t>ОАО «ГУТА-БАНК»</w:t>
            </w:r>
          </w:p>
          <w:p w:rsidR="003E3F00" w:rsidRPr="00860DDF" w:rsidRDefault="003E3F00">
            <w:pPr>
              <w:tabs>
                <w:tab w:val="left" w:pos="2693"/>
              </w:tabs>
              <w:jc w:val="center"/>
            </w:pPr>
          </w:p>
          <w:p w:rsidR="003E3F00" w:rsidRPr="00860DDF" w:rsidRDefault="003E3F00">
            <w:pPr>
              <w:tabs>
                <w:tab w:val="left" w:pos="2693"/>
              </w:tabs>
              <w:jc w:val="center"/>
            </w:pPr>
          </w:p>
          <w:p w:rsidR="003E3F00" w:rsidRPr="00860DDF" w:rsidRDefault="003E3F00">
            <w:pPr>
              <w:tabs>
                <w:tab w:val="left" w:pos="2693"/>
              </w:tabs>
              <w:jc w:val="center"/>
            </w:pPr>
          </w:p>
          <w:p w:rsidR="003E3F00" w:rsidRPr="00860DDF" w:rsidRDefault="003E3F00">
            <w:pPr>
              <w:tabs>
                <w:tab w:val="left" w:pos="2693"/>
              </w:tabs>
              <w:jc w:val="center"/>
            </w:pPr>
          </w:p>
          <w:p w:rsidR="003E3F00" w:rsidRPr="00860DDF" w:rsidRDefault="003E3F00">
            <w:pPr>
              <w:tabs>
                <w:tab w:val="left" w:pos="2693"/>
              </w:tabs>
              <w:jc w:val="center"/>
            </w:pPr>
          </w:p>
          <w:p w:rsidR="003E3F00" w:rsidRPr="00860DDF" w:rsidRDefault="003E3F00">
            <w:pPr>
              <w:tabs>
                <w:tab w:val="left" w:pos="2693"/>
              </w:tabs>
              <w:jc w:val="center"/>
            </w:pPr>
          </w:p>
          <w:p w:rsidR="003E3F00" w:rsidRPr="00860DDF" w:rsidRDefault="003E3F00">
            <w:pPr>
              <w:tabs>
                <w:tab w:val="left" w:pos="2693"/>
              </w:tabs>
              <w:jc w:val="center"/>
            </w:pPr>
          </w:p>
          <w:p w:rsidR="003E3F00" w:rsidRPr="00860DDF" w:rsidRDefault="003E3F00">
            <w:pPr>
              <w:tabs>
                <w:tab w:val="left" w:pos="2693"/>
              </w:tabs>
            </w:pPr>
          </w:p>
        </w:tc>
      </w:tr>
      <w:tr w:rsidR="009F02F2" w:rsidRPr="00860DDF">
        <w:trPr>
          <w:cantSplit/>
          <w:trHeight w:val="80"/>
        </w:trPr>
        <w:tc>
          <w:tcPr>
            <w:tcW w:w="10082" w:type="dxa"/>
            <w:gridSpan w:val="2"/>
            <w:vAlign w:val="center"/>
          </w:tcPr>
          <w:p w:rsidR="003E3F00" w:rsidRPr="00860DDF" w:rsidRDefault="003E3F00" w:rsidP="0091447B">
            <w:pPr>
              <w:jc w:val="center"/>
            </w:pPr>
          </w:p>
        </w:tc>
      </w:tr>
    </w:tbl>
    <w:p w:rsidR="007061FB" w:rsidRPr="00860DDF" w:rsidRDefault="007061FB" w:rsidP="003D0C0A">
      <w:pPr>
        <w:jc w:val="center"/>
        <w:rPr>
          <w:b/>
        </w:rPr>
      </w:pPr>
      <w:bookmarkStart w:id="0" w:name="_Toc497027582"/>
      <w:bookmarkStart w:id="1" w:name="_Toc500766962"/>
    </w:p>
    <w:p w:rsidR="00FD0AE0" w:rsidRPr="00860DDF" w:rsidRDefault="007061FB" w:rsidP="00FD0AE0">
      <w:pPr>
        <w:jc w:val="center"/>
        <w:rPr>
          <w:b/>
        </w:rPr>
      </w:pPr>
      <w:r w:rsidRPr="00860DDF">
        <w:rPr>
          <w:b/>
        </w:rPr>
        <w:br w:type="page"/>
      </w:r>
      <w:r w:rsidR="00FD0AE0" w:rsidRPr="00860DDF">
        <w:rPr>
          <w:b/>
        </w:rPr>
        <w:lastRenderedPageBreak/>
        <w:t>С</w:t>
      </w:r>
      <w:r w:rsidR="00E07BF2" w:rsidRPr="00860DDF">
        <w:rPr>
          <w:b/>
        </w:rPr>
        <w:t>О</w:t>
      </w:r>
      <w:r w:rsidR="00FD0AE0" w:rsidRPr="00860DDF">
        <w:rPr>
          <w:b/>
        </w:rPr>
        <w:t>ДЕРЖАНИЕ</w:t>
      </w:r>
    </w:p>
    <w:p w:rsidR="00A019CF" w:rsidRPr="00860DDF" w:rsidRDefault="001A5B88">
      <w:pPr>
        <w:pStyle w:val="10"/>
        <w:tabs>
          <w:tab w:val="right" w:leader="dot" w:pos="10196"/>
        </w:tabs>
        <w:rPr>
          <w:rFonts w:ascii="Calibri" w:hAnsi="Calibri"/>
          <w:b w:val="0"/>
          <w:bCs w:val="0"/>
          <w:caps w:val="0"/>
          <w:noProof/>
          <w:sz w:val="22"/>
          <w:szCs w:val="22"/>
        </w:rPr>
      </w:pPr>
      <w:r w:rsidRPr="00860DDF">
        <w:fldChar w:fldCharType="begin"/>
      </w:r>
      <w:r w:rsidR="00FD0AE0" w:rsidRPr="00860DDF">
        <w:instrText xml:space="preserve"> TOC \o "1-3" \h \z \u </w:instrText>
      </w:r>
      <w:r w:rsidRPr="00860DDF">
        <w:fldChar w:fldCharType="separate"/>
      </w:r>
      <w:hyperlink w:anchor="_Toc385413590" w:history="1">
        <w:r w:rsidR="00A019CF" w:rsidRPr="00860DDF">
          <w:rPr>
            <w:rStyle w:val="afa"/>
            <w:noProof/>
            <w:color w:val="auto"/>
          </w:rPr>
          <w:t>глава i. ОСНОВНЫЕ ПОЛОЖЕНИЯ</w:t>
        </w:r>
        <w:r w:rsidR="00A019CF" w:rsidRPr="00860DDF">
          <w:rPr>
            <w:noProof/>
            <w:webHidden/>
          </w:rPr>
          <w:tab/>
        </w:r>
        <w:r w:rsidRPr="00860DDF">
          <w:rPr>
            <w:noProof/>
            <w:webHidden/>
          </w:rPr>
          <w:fldChar w:fldCharType="begin"/>
        </w:r>
        <w:r w:rsidR="00A019CF" w:rsidRPr="00860DDF">
          <w:rPr>
            <w:noProof/>
            <w:webHidden/>
          </w:rPr>
          <w:instrText xml:space="preserve"> PAGEREF _Toc385413590 \h </w:instrText>
        </w:r>
        <w:r w:rsidRPr="00860DDF">
          <w:rPr>
            <w:noProof/>
            <w:webHidden/>
          </w:rPr>
        </w:r>
        <w:r w:rsidRPr="00860DDF">
          <w:rPr>
            <w:noProof/>
            <w:webHidden/>
          </w:rPr>
          <w:fldChar w:fldCharType="separate"/>
        </w:r>
        <w:r w:rsidR="00DD57AD" w:rsidRPr="00860DDF">
          <w:rPr>
            <w:noProof/>
            <w:webHidden/>
          </w:rPr>
          <w:t>3</w:t>
        </w:r>
        <w:r w:rsidRPr="00860DDF">
          <w:rPr>
            <w:noProof/>
            <w:webHidden/>
          </w:rPr>
          <w:fldChar w:fldCharType="end"/>
        </w:r>
      </w:hyperlink>
    </w:p>
    <w:p w:rsidR="00A019CF" w:rsidRPr="00860DDF" w:rsidRDefault="00FB00A7" w:rsidP="00296BAD">
      <w:pPr>
        <w:pStyle w:val="25"/>
        <w:rPr>
          <w:rFonts w:ascii="Calibri" w:hAnsi="Calibri"/>
          <w:sz w:val="22"/>
          <w:szCs w:val="22"/>
        </w:rPr>
      </w:pPr>
      <w:hyperlink w:anchor="_Toc385413591" w:history="1">
        <w:r w:rsidR="00A019CF" w:rsidRPr="00860DDF">
          <w:rPr>
            <w:rStyle w:val="afa"/>
            <w:color w:val="auto"/>
          </w:rPr>
          <w:t>1. Статус Регламента</w:t>
        </w:r>
        <w:r w:rsidR="00A019CF" w:rsidRPr="00860DDF">
          <w:rPr>
            <w:webHidden/>
          </w:rPr>
          <w:tab/>
        </w:r>
        <w:r w:rsidR="001A5B88" w:rsidRPr="00860DDF">
          <w:rPr>
            <w:webHidden/>
          </w:rPr>
          <w:fldChar w:fldCharType="begin"/>
        </w:r>
        <w:r w:rsidR="00A019CF" w:rsidRPr="00860DDF">
          <w:rPr>
            <w:webHidden/>
          </w:rPr>
          <w:instrText xml:space="preserve"> PAGEREF _Toc385413591 \h </w:instrText>
        </w:r>
        <w:r w:rsidR="001A5B88" w:rsidRPr="00860DDF">
          <w:rPr>
            <w:webHidden/>
          </w:rPr>
        </w:r>
        <w:r w:rsidR="001A5B88" w:rsidRPr="00860DDF">
          <w:rPr>
            <w:webHidden/>
          </w:rPr>
          <w:fldChar w:fldCharType="separate"/>
        </w:r>
        <w:r w:rsidR="00DD57AD" w:rsidRPr="00860DDF">
          <w:rPr>
            <w:webHidden/>
          </w:rPr>
          <w:t>3</w:t>
        </w:r>
        <w:r w:rsidR="001A5B88" w:rsidRPr="00860DDF">
          <w:rPr>
            <w:webHidden/>
          </w:rPr>
          <w:fldChar w:fldCharType="end"/>
        </w:r>
      </w:hyperlink>
    </w:p>
    <w:p w:rsidR="00A019CF" w:rsidRPr="00860DDF" w:rsidRDefault="00FB00A7" w:rsidP="00296BAD">
      <w:pPr>
        <w:pStyle w:val="25"/>
        <w:rPr>
          <w:rFonts w:ascii="Calibri" w:hAnsi="Calibri"/>
          <w:sz w:val="22"/>
          <w:szCs w:val="22"/>
        </w:rPr>
      </w:pPr>
      <w:hyperlink w:anchor="_Toc385413592" w:history="1">
        <w:r w:rsidR="00A019CF" w:rsidRPr="00860DDF">
          <w:rPr>
            <w:rStyle w:val="afa"/>
            <w:color w:val="auto"/>
          </w:rPr>
          <w:t>2. Сведения о Банке</w:t>
        </w:r>
        <w:r w:rsidR="00A019CF" w:rsidRPr="00860DDF">
          <w:rPr>
            <w:webHidden/>
          </w:rPr>
          <w:tab/>
        </w:r>
        <w:r w:rsidR="00EE5DB0" w:rsidRPr="00860DDF">
          <w:rPr>
            <w:webHidden/>
          </w:rPr>
          <w:t>5</w:t>
        </w:r>
      </w:hyperlink>
    </w:p>
    <w:p w:rsidR="00A019CF" w:rsidRPr="00860DDF" w:rsidRDefault="00FB00A7" w:rsidP="00AD4AD1">
      <w:pPr>
        <w:pStyle w:val="25"/>
        <w:rPr>
          <w:rFonts w:ascii="Calibri" w:hAnsi="Calibri"/>
          <w:sz w:val="22"/>
          <w:szCs w:val="22"/>
        </w:rPr>
      </w:pPr>
      <w:hyperlink w:anchor="_Toc385413593" w:history="1">
        <w:r w:rsidR="00A019CF" w:rsidRPr="00860DDF">
          <w:rPr>
            <w:rStyle w:val="afa"/>
            <w:color w:val="auto"/>
          </w:rPr>
          <w:t>3. Термины и определения</w:t>
        </w:r>
        <w:r w:rsidR="00A019CF" w:rsidRPr="00860DDF">
          <w:rPr>
            <w:webHidden/>
          </w:rPr>
          <w:tab/>
        </w:r>
        <w:r w:rsidR="001A5B88" w:rsidRPr="00860DDF">
          <w:rPr>
            <w:webHidden/>
          </w:rPr>
          <w:fldChar w:fldCharType="begin"/>
        </w:r>
        <w:r w:rsidR="00A019CF" w:rsidRPr="00860DDF">
          <w:rPr>
            <w:webHidden/>
          </w:rPr>
          <w:instrText xml:space="preserve"> PAGEREF _Toc385413593 \h </w:instrText>
        </w:r>
        <w:r w:rsidR="001A5B88" w:rsidRPr="00860DDF">
          <w:rPr>
            <w:webHidden/>
          </w:rPr>
        </w:r>
        <w:r w:rsidR="001A5B88" w:rsidRPr="00860DDF">
          <w:rPr>
            <w:webHidden/>
          </w:rPr>
          <w:fldChar w:fldCharType="separate"/>
        </w:r>
        <w:r w:rsidR="00DD57AD" w:rsidRPr="00860DDF">
          <w:rPr>
            <w:webHidden/>
          </w:rPr>
          <w:t>6</w:t>
        </w:r>
        <w:r w:rsidR="001A5B88" w:rsidRPr="00860DDF">
          <w:rPr>
            <w:webHidden/>
          </w:rPr>
          <w:fldChar w:fldCharType="end"/>
        </w:r>
      </w:hyperlink>
    </w:p>
    <w:p w:rsidR="00A019CF" w:rsidRPr="00860DDF" w:rsidRDefault="00FB00A7">
      <w:pPr>
        <w:pStyle w:val="10"/>
        <w:tabs>
          <w:tab w:val="right" w:leader="dot" w:pos="10196"/>
        </w:tabs>
        <w:rPr>
          <w:rFonts w:ascii="Calibri" w:hAnsi="Calibri"/>
          <w:b w:val="0"/>
          <w:bCs w:val="0"/>
          <w:caps w:val="0"/>
          <w:noProof/>
          <w:sz w:val="22"/>
          <w:szCs w:val="22"/>
        </w:rPr>
      </w:pPr>
      <w:hyperlink w:anchor="_Toc385413594" w:history="1">
        <w:r w:rsidR="00A019CF" w:rsidRPr="00860DDF">
          <w:rPr>
            <w:rStyle w:val="afa"/>
            <w:noProof/>
            <w:color w:val="auto"/>
          </w:rPr>
          <w:t>ГЛАВА II. РЕГИСТРАЦИЯ КЛИЕНТА, СЧЕТА КЛИЕНТА И УПОЛНОМОЧЕННЫЕ ЛИЦА</w:t>
        </w:r>
        <w:r w:rsidR="00A019CF" w:rsidRPr="00860DDF">
          <w:rPr>
            <w:noProof/>
            <w:webHidden/>
          </w:rPr>
          <w:tab/>
        </w:r>
        <w:r w:rsidR="001A5B88" w:rsidRPr="00860DDF">
          <w:rPr>
            <w:noProof/>
            <w:webHidden/>
          </w:rPr>
          <w:fldChar w:fldCharType="begin"/>
        </w:r>
        <w:r w:rsidR="00A019CF" w:rsidRPr="00860DDF">
          <w:rPr>
            <w:noProof/>
            <w:webHidden/>
          </w:rPr>
          <w:instrText xml:space="preserve"> PAGEREF _Toc385413594 \h </w:instrText>
        </w:r>
        <w:r w:rsidR="001A5B88" w:rsidRPr="00860DDF">
          <w:rPr>
            <w:noProof/>
            <w:webHidden/>
          </w:rPr>
        </w:r>
        <w:r w:rsidR="001A5B88" w:rsidRPr="00860DDF">
          <w:rPr>
            <w:noProof/>
            <w:webHidden/>
          </w:rPr>
          <w:fldChar w:fldCharType="separate"/>
        </w:r>
        <w:r w:rsidR="00DD57AD" w:rsidRPr="00860DDF">
          <w:rPr>
            <w:noProof/>
            <w:webHidden/>
          </w:rPr>
          <w:t>7</w:t>
        </w:r>
        <w:r w:rsidR="001A5B88" w:rsidRPr="00860DDF">
          <w:rPr>
            <w:noProof/>
            <w:webHidden/>
          </w:rPr>
          <w:fldChar w:fldCharType="end"/>
        </w:r>
      </w:hyperlink>
    </w:p>
    <w:p w:rsidR="00A019CF" w:rsidRPr="00860DDF" w:rsidRDefault="00FB00A7" w:rsidP="00296BAD">
      <w:pPr>
        <w:pStyle w:val="25"/>
        <w:rPr>
          <w:rFonts w:ascii="Calibri" w:hAnsi="Calibri"/>
          <w:sz w:val="22"/>
          <w:szCs w:val="22"/>
        </w:rPr>
      </w:pPr>
      <w:hyperlink w:anchor="_Toc385413595" w:history="1">
        <w:r w:rsidR="00A019CF" w:rsidRPr="00860DDF">
          <w:rPr>
            <w:rStyle w:val="afa"/>
            <w:color w:val="auto"/>
          </w:rPr>
          <w:t>4. Регистрация Клиента</w:t>
        </w:r>
        <w:r w:rsidR="00A019CF" w:rsidRPr="00860DDF">
          <w:rPr>
            <w:webHidden/>
          </w:rPr>
          <w:tab/>
        </w:r>
        <w:r w:rsidR="001A5B88" w:rsidRPr="00860DDF">
          <w:rPr>
            <w:webHidden/>
          </w:rPr>
          <w:fldChar w:fldCharType="begin"/>
        </w:r>
        <w:r w:rsidR="00A019CF" w:rsidRPr="00860DDF">
          <w:rPr>
            <w:webHidden/>
          </w:rPr>
          <w:instrText xml:space="preserve"> PAGEREF _Toc385413595 \h </w:instrText>
        </w:r>
        <w:r w:rsidR="001A5B88" w:rsidRPr="00860DDF">
          <w:rPr>
            <w:webHidden/>
          </w:rPr>
        </w:r>
        <w:r w:rsidR="001A5B88" w:rsidRPr="00860DDF">
          <w:rPr>
            <w:webHidden/>
          </w:rPr>
          <w:fldChar w:fldCharType="separate"/>
        </w:r>
        <w:r w:rsidR="00DD57AD" w:rsidRPr="00860DDF">
          <w:rPr>
            <w:webHidden/>
          </w:rPr>
          <w:t>7</w:t>
        </w:r>
        <w:r w:rsidR="001A5B88" w:rsidRPr="00860DDF">
          <w:rPr>
            <w:webHidden/>
          </w:rPr>
          <w:fldChar w:fldCharType="end"/>
        </w:r>
      </w:hyperlink>
    </w:p>
    <w:p w:rsidR="00A019CF" w:rsidRPr="00860DDF" w:rsidRDefault="00FB00A7" w:rsidP="00AD4AD1">
      <w:pPr>
        <w:pStyle w:val="25"/>
        <w:rPr>
          <w:rFonts w:ascii="Calibri" w:hAnsi="Calibri"/>
          <w:sz w:val="22"/>
          <w:szCs w:val="22"/>
        </w:rPr>
      </w:pPr>
      <w:hyperlink w:anchor="_Toc385413596" w:history="1">
        <w:r w:rsidR="00A019CF" w:rsidRPr="00860DDF">
          <w:rPr>
            <w:rStyle w:val="afa"/>
            <w:color w:val="auto"/>
          </w:rPr>
          <w:t>5. Счета Клиента</w:t>
        </w:r>
        <w:r w:rsidR="00A019CF" w:rsidRPr="00860DDF">
          <w:rPr>
            <w:webHidden/>
          </w:rPr>
          <w:tab/>
        </w:r>
      </w:hyperlink>
      <w:r w:rsidR="00950380" w:rsidRPr="00860DDF">
        <w:t>8</w:t>
      </w:r>
    </w:p>
    <w:p w:rsidR="00A019CF" w:rsidRPr="00860DDF" w:rsidRDefault="00FB00A7" w:rsidP="00AD4AD1">
      <w:pPr>
        <w:pStyle w:val="25"/>
        <w:rPr>
          <w:rFonts w:ascii="Calibri" w:hAnsi="Calibri"/>
          <w:sz w:val="22"/>
          <w:szCs w:val="22"/>
        </w:rPr>
      </w:pPr>
      <w:hyperlink w:anchor="_Toc385413597" w:history="1">
        <w:r w:rsidR="00A019CF" w:rsidRPr="00860DDF">
          <w:rPr>
            <w:rStyle w:val="afa"/>
            <w:color w:val="auto"/>
          </w:rPr>
          <w:t>6. Уполномоченные лица Клиента</w:t>
        </w:r>
        <w:r w:rsidR="00A019CF" w:rsidRPr="00860DDF">
          <w:rPr>
            <w:webHidden/>
          </w:rPr>
          <w:tab/>
        </w:r>
        <w:r w:rsidR="001A5B88" w:rsidRPr="00860DDF">
          <w:rPr>
            <w:webHidden/>
          </w:rPr>
          <w:fldChar w:fldCharType="begin"/>
        </w:r>
        <w:r w:rsidR="00A019CF" w:rsidRPr="00860DDF">
          <w:rPr>
            <w:webHidden/>
          </w:rPr>
          <w:instrText xml:space="preserve"> PAGEREF _Toc385413597 \h </w:instrText>
        </w:r>
        <w:r w:rsidR="001A5B88" w:rsidRPr="00860DDF">
          <w:rPr>
            <w:webHidden/>
          </w:rPr>
        </w:r>
        <w:r w:rsidR="001A5B88" w:rsidRPr="00860DDF">
          <w:rPr>
            <w:webHidden/>
          </w:rPr>
          <w:fldChar w:fldCharType="separate"/>
        </w:r>
        <w:r w:rsidR="00DD57AD" w:rsidRPr="00860DDF">
          <w:rPr>
            <w:webHidden/>
          </w:rPr>
          <w:t>9</w:t>
        </w:r>
        <w:r w:rsidR="001A5B88" w:rsidRPr="00860DDF">
          <w:rPr>
            <w:webHidden/>
          </w:rPr>
          <w:fldChar w:fldCharType="end"/>
        </w:r>
      </w:hyperlink>
    </w:p>
    <w:p w:rsidR="00A019CF" w:rsidRPr="00860DDF" w:rsidRDefault="00FB00A7">
      <w:pPr>
        <w:pStyle w:val="10"/>
        <w:tabs>
          <w:tab w:val="right" w:leader="dot" w:pos="10196"/>
        </w:tabs>
        <w:rPr>
          <w:rFonts w:ascii="Calibri" w:hAnsi="Calibri"/>
          <w:b w:val="0"/>
          <w:bCs w:val="0"/>
          <w:caps w:val="0"/>
          <w:noProof/>
          <w:sz w:val="22"/>
          <w:szCs w:val="22"/>
        </w:rPr>
      </w:pPr>
      <w:hyperlink w:anchor="_Toc385413598" w:history="1">
        <w:r w:rsidR="00A019CF" w:rsidRPr="00860DDF">
          <w:rPr>
            <w:rStyle w:val="afa"/>
            <w:noProof/>
            <w:color w:val="auto"/>
          </w:rPr>
          <w:t xml:space="preserve">ГЛАВА </w:t>
        </w:r>
        <w:r w:rsidR="00A019CF" w:rsidRPr="00860DDF">
          <w:rPr>
            <w:rStyle w:val="afa"/>
            <w:noProof/>
            <w:color w:val="auto"/>
            <w:lang w:val="en-US"/>
          </w:rPr>
          <w:t>III</w:t>
        </w:r>
        <w:r w:rsidR="00A019CF" w:rsidRPr="00860DDF">
          <w:rPr>
            <w:rStyle w:val="afa"/>
            <w:noProof/>
            <w:color w:val="auto"/>
          </w:rPr>
          <w:t>. СООБЩЕНИЯ</w:t>
        </w:r>
        <w:r w:rsidR="00A019CF" w:rsidRPr="00860DDF">
          <w:rPr>
            <w:noProof/>
            <w:webHidden/>
          </w:rPr>
          <w:tab/>
        </w:r>
        <w:r w:rsidR="00027ED4" w:rsidRPr="00860DDF">
          <w:rPr>
            <w:noProof/>
            <w:webHidden/>
          </w:rPr>
          <w:t>10</w:t>
        </w:r>
      </w:hyperlink>
    </w:p>
    <w:p w:rsidR="00A019CF" w:rsidRPr="00860DDF" w:rsidRDefault="00FB00A7" w:rsidP="00296BAD">
      <w:pPr>
        <w:pStyle w:val="25"/>
        <w:rPr>
          <w:rFonts w:ascii="Calibri" w:hAnsi="Calibri"/>
          <w:sz w:val="22"/>
          <w:szCs w:val="22"/>
        </w:rPr>
      </w:pPr>
      <w:hyperlink w:anchor="_Toc385413599" w:history="1">
        <w:r w:rsidR="00A019CF" w:rsidRPr="00860DDF">
          <w:rPr>
            <w:rStyle w:val="afa"/>
            <w:color w:val="auto"/>
          </w:rPr>
          <w:t>7. Виды Сообщений</w:t>
        </w:r>
        <w:r w:rsidR="00A019CF" w:rsidRPr="00860DDF">
          <w:rPr>
            <w:webHidden/>
          </w:rPr>
          <w:tab/>
        </w:r>
        <w:r w:rsidR="00027ED4" w:rsidRPr="00860DDF">
          <w:rPr>
            <w:webHidden/>
          </w:rPr>
          <w:t>10</w:t>
        </w:r>
      </w:hyperlink>
    </w:p>
    <w:p w:rsidR="00A019CF" w:rsidRPr="00860DDF" w:rsidRDefault="00FB00A7" w:rsidP="00AD4AD1">
      <w:pPr>
        <w:pStyle w:val="25"/>
        <w:rPr>
          <w:rFonts w:ascii="Calibri" w:hAnsi="Calibri"/>
          <w:sz w:val="22"/>
          <w:szCs w:val="22"/>
        </w:rPr>
      </w:pPr>
      <w:hyperlink w:anchor="_Toc385413600" w:history="1">
        <w:r w:rsidR="00A019CF" w:rsidRPr="00860DDF">
          <w:rPr>
            <w:rStyle w:val="afa"/>
            <w:color w:val="auto"/>
          </w:rPr>
          <w:t>8. Общие правила направления Сообщений</w:t>
        </w:r>
        <w:r w:rsidR="00A019CF" w:rsidRPr="00860DDF">
          <w:rPr>
            <w:webHidden/>
          </w:rPr>
          <w:tab/>
        </w:r>
        <w:r w:rsidR="00027ED4" w:rsidRPr="00860DDF">
          <w:rPr>
            <w:webHidden/>
          </w:rPr>
          <w:t>10</w:t>
        </w:r>
      </w:hyperlink>
    </w:p>
    <w:p w:rsidR="00A019CF" w:rsidRPr="00860DDF" w:rsidRDefault="00FB00A7" w:rsidP="00AD4AD1">
      <w:pPr>
        <w:pStyle w:val="25"/>
        <w:rPr>
          <w:rFonts w:ascii="Calibri" w:hAnsi="Calibri"/>
          <w:sz w:val="22"/>
          <w:szCs w:val="22"/>
        </w:rPr>
      </w:pPr>
      <w:hyperlink w:anchor="_Toc385413601" w:history="1">
        <w:r w:rsidR="00A019CF" w:rsidRPr="00860DDF">
          <w:rPr>
            <w:rStyle w:val="afa"/>
            <w:color w:val="auto"/>
          </w:rPr>
          <w:t>9. Обмен Сообщениями по факсу</w:t>
        </w:r>
        <w:r w:rsidR="00A019CF" w:rsidRPr="00860DDF">
          <w:rPr>
            <w:webHidden/>
          </w:rPr>
          <w:tab/>
        </w:r>
        <w:r w:rsidR="001A5B88" w:rsidRPr="00860DDF">
          <w:rPr>
            <w:webHidden/>
          </w:rPr>
          <w:fldChar w:fldCharType="begin"/>
        </w:r>
        <w:r w:rsidR="00A019CF" w:rsidRPr="00860DDF">
          <w:rPr>
            <w:webHidden/>
          </w:rPr>
          <w:instrText xml:space="preserve"> PAGEREF _Toc385413601 \h </w:instrText>
        </w:r>
        <w:r w:rsidR="001A5B88" w:rsidRPr="00860DDF">
          <w:rPr>
            <w:webHidden/>
          </w:rPr>
        </w:r>
        <w:r w:rsidR="001A5B88" w:rsidRPr="00860DDF">
          <w:rPr>
            <w:webHidden/>
          </w:rPr>
          <w:fldChar w:fldCharType="separate"/>
        </w:r>
        <w:r w:rsidR="00DD57AD" w:rsidRPr="00860DDF">
          <w:rPr>
            <w:webHidden/>
          </w:rPr>
          <w:t>11</w:t>
        </w:r>
        <w:r w:rsidR="001A5B88" w:rsidRPr="00860DDF">
          <w:rPr>
            <w:webHidden/>
          </w:rPr>
          <w:fldChar w:fldCharType="end"/>
        </w:r>
      </w:hyperlink>
    </w:p>
    <w:p w:rsidR="00A019CF" w:rsidRPr="00860DDF" w:rsidRDefault="00FB00A7" w:rsidP="00AD4AD1">
      <w:pPr>
        <w:pStyle w:val="25"/>
        <w:rPr>
          <w:rFonts w:ascii="Calibri" w:hAnsi="Calibri"/>
          <w:sz w:val="22"/>
          <w:szCs w:val="22"/>
        </w:rPr>
      </w:pPr>
      <w:hyperlink w:anchor="_Toc385413602" w:history="1">
        <w:r w:rsidR="00A019CF" w:rsidRPr="00860DDF">
          <w:rPr>
            <w:rStyle w:val="afa"/>
            <w:color w:val="auto"/>
          </w:rPr>
          <w:t>10. Обмен Сообщениями по телефону</w:t>
        </w:r>
        <w:r w:rsidR="00A019CF" w:rsidRPr="00860DDF">
          <w:rPr>
            <w:webHidden/>
          </w:rPr>
          <w:tab/>
        </w:r>
        <w:r w:rsidR="001A5B88" w:rsidRPr="00860DDF">
          <w:rPr>
            <w:webHidden/>
          </w:rPr>
          <w:fldChar w:fldCharType="begin"/>
        </w:r>
        <w:r w:rsidR="00A019CF" w:rsidRPr="00860DDF">
          <w:rPr>
            <w:webHidden/>
          </w:rPr>
          <w:instrText xml:space="preserve"> PAGEREF _Toc385413602 \h </w:instrText>
        </w:r>
        <w:r w:rsidR="001A5B88" w:rsidRPr="00860DDF">
          <w:rPr>
            <w:webHidden/>
          </w:rPr>
        </w:r>
        <w:r w:rsidR="001A5B88" w:rsidRPr="00860DDF">
          <w:rPr>
            <w:webHidden/>
          </w:rPr>
          <w:fldChar w:fldCharType="separate"/>
        </w:r>
        <w:r w:rsidR="00DD57AD" w:rsidRPr="00860DDF">
          <w:rPr>
            <w:webHidden/>
          </w:rPr>
          <w:t>12</w:t>
        </w:r>
        <w:r w:rsidR="001A5B88" w:rsidRPr="00860DDF">
          <w:rPr>
            <w:webHidden/>
          </w:rPr>
          <w:fldChar w:fldCharType="end"/>
        </w:r>
      </w:hyperlink>
    </w:p>
    <w:p w:rsidR="00A019CF" w:rsidRPr="00860DDF" w:rsidRDefault="00FB00A7" w:rsidP="00AD4AD1">
      <w:pPr>
        <w:pStyle w:val="25"/>
        <w:rPr>
          <w:rFonts w:ascii="Calibri" w:hAnsi="Calibri"/>
          <w:sz w:val="22"/>
          <w:szCs w:val="22"/>
        </w:rPr>
      </w:pPr>
      <w:hyperlink w:anchor="_Toc385413603" w:history="1">
        <w:r w:rsidR="00A019CF" w:rsidRPr="00860DDF">
          <w:rPr>
            <w:rStyle w:val="afa"/>
            <w:color w:val="auto"/>
          </w:rPr>
          <w:t>11. Обмен Сообщениями в электронной форме через сеть «Интернет»</w:t>
        </w:r>
        <w:r w:rsidR="00A019CF" w:rsidRPr="00860DDF">
          <w:rPr>
            <w:webHidden/>
          </w:rPr>
          <w:tab/>
        </w:r>
        <w:r w:rsidR="001A5B88" w:rsidRPr="00860DDF">
          <w:rPr>
            <w:webHidden/>
          </w:rPr>
          <w:fldChar w:fldCharType="begin"/>
        </w:r>
        <w:r w:rsidR="00A019CF" w:rsidRPr="00860DDF">
          <w:rPr>
            <w:webHidden/>
          </w:rPr>
          <w:instrText xml:space="preserve"> PAGEREF _Toc385413603 \h </w:instrText>
        </w:r>
        <w:r w:rsidR="001A5B88" w:rsidRPr="00860DDF">
          <w:rPr>
            <w:webHidden/>
          </w:rPr>
        </w:r>
        <w:r w:rsidR="001A5B88" w:rsidRPr="00860DDF">
          <w:rPr>
            <w:webHidden/>
          </w:rPr>
          <w:fldChar w:fldCharType="separate"/>
        </w:r>
        <w:r w:rsidR="00DD57AD" w:rsidRPr="00860DDF">
          <w:rPr>
            <w:webHidden/>
          </w:rPr>
          <w:t>14</w:t>
        </w:r>
        <w:r w:rsidR="001A5B88" w:rsidRPr="00860DDF">
          <w:rPr>
            <w:webHidden/>
          </w:rPr>
          <w:fldChar w:fldCharType="end"/>
        </w:r>
      </w:hyperlink>
    </w:p>
    <w:p w:rsidR="00A019CF" w:rsidRPr="00860DDF" w:rsidRDefault="00FB00A7" w:rsidP="00AD4AD1">
      <w:pPr>
        <w:pStyle w:val="25"/>
        <w:rPr>
          <w:rFonts w:ascii="Calibri" w:hAnsi="Calibri"/>
          <w:sz w:val="22"/>
          <w:szCs w:val="22"/>
        </w:rPr>
      </w:pPr>
      <w:hyperlink w:anchor="_Toc385413604" w:history="1">
        <w:r w:rsidR="00A019CF" w:rsidRPr="00860DDF">
          <w:rPr>
            <w:rStyle w:val="afa"/>
            <w:color w:val="auto"/>
          </w:rPr>
          <w:t>12. Поручения Клиента</w:t>
        </w:r>
        <w:r w:rsidR="00A019CF" w:rsidRPr="00860DDF">
          <w:rPr>
            <w:webHidden/>
          </w:rPr>
          <w:tab/>
        </w:r>
      </w:hyperlink>
      <w:r w:rsidR="00DD57AD" w:rsidRPr="00860DDF">
        <w:t>17</w:t>
      </w:r>
    </w:p>
    <w:p w:rsidR="00A019CF" w:rsidRPr="00860DDF" w:rsidRDefault="00FB00A7">
      <w:pPr>
        <w:pStyle w:val="10"/>
        <w:tabs>
          <w:tab w:val="right" w:leader="dot" w:pos="10196"/>
        </w:tabs>
        <w:rPr>
          <w:rFonts w:ascii="Calibri" w:hAnsi="Calibri"/>
          <w:b w:val="0"/>
          <w:bCs w:val="0"/>
          <w:caps w:val="0"/>
          <w:noProof/>
          <w:sz w:val="22"/>
          <w:szCs w:val="22"/>
        </w:rPr>
      </w:pPr>
      <w:hyperlink w:anchor="_Toc385413605" w:history="1">
        <w:r w:rsidR="00A019CF" w:rsidRPr="00860DDF">
          <w:rPr>
            <w:rStyle w:val="afa"/>
            <w:noProof/>
            <w:color w:val="auto"/>
          </w:rPr>
          <w:t xml:space="preserve">Глава </w:t>
        </w:r>
        <w:r w:rsidR="00A019CF" w:rsidRPr="00860DDF">
          <w:rPr>
            <w:rStyle w:val="afa"/>
            <w:noProof/>
            <w:color w:val="auto"/>
            <w:lang w:val="en-US"/>
          </w:rPr>
          <w:t>IV</w:t>
        </w:r>
        <w:r w:rsidR="00A019CF" w:rsidRPr="00860DDF">
          <w:rPr>
            <w:rStyle w:val="afa"/>
            <w:noProof/>
            <w:color w:val="auto"/>
          </w:rPr>
          <w:t>. НЕТОРГОВЫЕ ОПЕРАЦИИ</w:t>
        </w:r>
        <w:r w:rsidR="00A019CF" w:rsidRPr="00860DDF">
          <w:rPr>
            <w:noProof/>
            <w:webHidden/>
          </w:rPr>
          <w:tab/>
        </w:r>
      </w:hyperlink>
      <w:r w:rsidR="000A16D7" w:rsidRPr="00860DDF">
        <w:rPr>
          <w:noProof/>
        </w:rPr>
        <w:t>21</w:t>
      </w:r>
    </w:p>
    <w:p w:rsidR="00A019CF" w:rsidRPr="00860DDF" w:rsidRDefault="00FB00A7" w:rsidP="00296BAD">
      <w:pPr>
        <w:pStyle w:val="25"/>
        <w:rPr>
          <w:rFonts w:ascii="Calibri" w:hAnsi="Calibri"/>
          <w:sz w:val="22"/>
          <w:szCs w:val="22"/>
        </w:rPr>
      </w:pPr>
      <w:hyperlink w:anchor="_Toc385413606" w:history="1">
        <w:r w:rsidR="00A019CF" w:rsidRPr="00860DDF">
          <w:rPr>
            <w:rStyle w:val="afa"/>
            <w:color w:val="auto"/>
          </w:rPr>
          <w:t>13. Поручения на совершение Неторговых операций</w:t>
        </w:r>
        <w:r w:rsidR="00A019CF" w:rsidRPr="00860DDF">
          <w:rPr>
            <w:webHidden/>
          </w:rPr>
          <w:tab/>
        </w:r>
      </w:hyperlink>
      <w:r w:rsidR="000A16D7" w:rsidRPr="00860DDF">
        <w:t>21</w:t>
      </w:r>
    </w:p>
    <w:p w:rsidR="00A019CF" w:rsidRPr="00860DDF" w:rsidRDefault="00FB00A7" w:rsidP="00296BAD">
      <w:pPr>
        <w:pStyle w:val="25"/>
        <w:rPr>
          <w:rFonts w:ascii="Calibri" w:hAnsi="Calibri"/>
          <w:sz w:val="22"/>
          <w:szCs w:val="22"/>
        </w:rPr>
      </w:pPr>
      <w:hyperlink w:anchor="_Toc385413607" w:history="1">
        <w:r w:rsidR="00A019CF" w:rsidRPr="00860DDF">
          <w:rPr>
            <w:rStyle w:val="afa"/>
            <w:color w:val="auto"/>
          </w:rPr>
          <w:t>14. Зачисление денежных средств</w:t>
        </w:r>
        <w:r w:rsidR="00A019CF" w:rsidRPr="00860DDF">
          <w:rPr>
            <w:webHidden/>
          </w:rPr>
          <w:tab/>
        </w:r>
      </w:hyperlink>
      <w:r w:rsidR="000A16D7" w:rsidRPr="00860DDF">
        <w:t>21</w:t>
      </w:r>
    </w:p>
    <w:p w:rsidR="00A019CF" w:rsidRPr="00860DDF" w:rsidRDefault="00FB00A7" w:rsidP="00296BAD">
      <w:pPr>
        <w:pStyle w:val="25"/>
        <w:rPr>
          <w:rFonts w:ascii="Calibri" w:hAnsi="Calibri"/>
          <w:sz w:val="22"/>
          <w:szCs w:val="22"/>
        </w:rPr>
      </w:pPr>
      <w:hyperlink w:anchor="_Toc385413608" w:history="1">
        <w:r w:rsidR="00A019CF" w:rsidRPr="00860DDF">
          <w:rPr>
            <w:rStyle w:val="afa"/>
            <w:color w:val="auto"/>
          </w:rPr>
          <w:t>15. Списание денежных средств</w:t>
        </w:r>
        <w:r w:rsidR="00A019CF" w:rsidRPr="00860DDF">
          <w:rPr>
            <w:webHidden/>
          </w:rPr>
          <w:tab/>
        </w:r>
      </w:hyperlink>
      <w:r w:rsidR="000A16D7" w:rsidRPr="00860DDF">
        <w:t>2</w:t>
      </w:r>
      <w:r w:rsidR="00DD57AD" w:rsidRPr="00860DDF">
        <w:t>1</w:t>
      </w:r>
    </w:p>
    <w:p w:rsidR="00A019CF" w:rsidRPr="00860DDF" w:rsidRDefault="00FB00A7" w:rsidP="00AD4AD1">
      <w:pPr>
        <w:pStyle w:val="25"/>
        <w:rPr>
          <w:rFonts w:ascii="Calibri" w:hAnsi="Calibri"/>
          <w:sz w:val="22"/>
          <w:szCs w:val="22"/>
        </w:rPr>
      </w:pPr>
      <w:hyperlink w:anchor="_Toc385413609" w:history="1">
        <w:r w:rsidR="00A019CF" w:rsidRPr="00860DDF">
          <w:rPr>
            <w:rStyle w:val="afa"/>
            <w:color w:val="auto"/>
          </w:rPr>
          <w:t>16. Зачисление Ценных бумаг</w:t>
        </w:r>
        <w:r w:rsidR="00A019CF" w:rsidRPr="00860DDF">
          <w:rPr>
            <w:webHidden/>
          </w:rPr>
          <w:tab/>
        </w:r>
      </w:hyperlink>
      <w:r w:rsidR="000A16D7" w:rsidRPr="00860DDF">
        <w:t>2</w:t>
      </w:r>
      <w:r w:rsidR="00DD57AD" w:rsidRPr="00860DDF">
        <w:t>2</w:t>
      </w:r>
    </w:p>
    <w:p w:rsidR="00A019CF" w:rsidRPr="00860DDF" w:rsidRDefault="00FB00A7" w:rsidP="00AD4AD1">
      <w:pPr>
        <w:pStyle w:val="25"/>
        <w:rPr>
          <w:rFonts w:ascii="Calibri" w:hAnsi="Calibri"/>
          <w:sz w:val="22"/>
          <w:szCs w:val="22"/>
        </w:rPr>
      </w:pPr>
      <w:hyperlink w:anchor="_Toc385413610" w:history="1">
        <w:r w:rsidR="00A019CF" w:rsidRPr="00860DDF">
          <w:rPr>
            <w:rStyle w:val="afa"/>
            <w:color w:val="auto"/>
          </w:rPr>
          <w:t>17. Списание Ценных бумаг</w:t>
        </w:r>
        <w:r w:rsidR="00A019CF" w:rsidRPr="00860DDF">
          <w:rPr>
            <w:webHidden/>
          </w:rPr>
          <w:tab/>
        </w:r>
      </w:hyperlink>
      <w:r w:rsidR="000A16D7" w:rsidRPr="00860DDF">
        <w:t>23</w:t>
      </w:r>
    </w:p>
    <w:p w:rsidR="00A019CF" w:rsidRPr="00860DDF" w:rsidRDefault="00FB00A7">
      <w:pPr>
        <w:pStyle w:val="10"/>
        <w:tabs>
          <w:tab w:val="right" w:leader="dot" w:pos="10196"/>
        </w:tabs>
        <w:rPr>
          <w:rFonts w:ascii="Calibri" w:hAnsi="Calibri"/>
          <w:b w:val="0"/>
          <w:bCs w:val="0"/>
          <w:caps w:val="0"/>
          <w:noProof/>
          <w:sz w:val="22"/>
          <w:szCs w:val="22"/>
        </w:rPr>
      </w:pPr>
      <w:hyperlink w:anchor="_Toc385413611" w:history="1">
        <w:r w:rsidR="00A019CF" w:rsidRPr="00860DDF">
          <w:rPr>
            <w:rStyle w:val="afa"/>
            <w:noProof/>
            <w:color w:val="auto"/>
          </w:rPr>
          <w:t xml:space="preserve">ГЛАВА </w:t>
        </w:r>
        <w:r w:rsidR="00A019CF" w:rsidRPr="00860DDF">
          <w:rPr>
            <w:rStyle w:val="afa"/>
            <w:noProof/>
            <w:color w:val="auto"/>
            <w:lang w:val="en-US"/>
          </w:rPr>
          <w:t>V</w:t>
        </w:r>
        <w:r w:rsidR="00A019CF" w:rsidRPr="00860DDF">
          <w:rPr>
            <w:rStyle w:val="afa"/>
            <w:noProof/>
            <w:color w:val="auto"/>
          </w:rPr>
          <w:t>. ТОРГОВЫЕ ОПЕРАЦИИ</w:t>
        </w:r>
        <w:r w:rsidR="00A019CF" w:rsidRPr="00860DDF">
          <w:rPr>
            <w:noProof/>
            <w:webHidden/>
          </w:rPr>
          <w:tab/>
        </w:r>
      </w:hyperlink>
      <w:r w:rsidR="000A16D7" w:rsidRPr="00860DDF">
        <w:rPr>
          <w:noProof/>
        </w:rPr>
        <w:t>24</w:t>
      </w:r>
    </w:p>
    <w:p w:rsidR="00A019CF" w:rsidRPr="00860DDF" w:rsidRDefault="00FB00A7" w:rsidP="00296BAD">
      <w:pPr>
        <w:pStyle w:val="25"/>
        <w:rPr>
          <w:rFonts w:ascii="Calibri" w:hAnsi="Calibri"/>
          <w:sz w:val="22"/>
          <w:szCs w:val="22"/>
        </w:rPr>
      </w:pPr>
      <w:hyperlink w:anchor="_Toc385413612" w:history="1">
        <w:r w:rsidR="00A019CF" w:rsidRPr="00860DDF">
          <w:rPr>
            <w:rStyle w:val="afa"/>
            <w:color w:val="auto"/>
          </w:rPr>
          <w:t>18. Общие условия и порядок совершения Торговых операций</w:t>
        </w:r>
        <w:r w:rsidR="00A019CF" w:rsidRPr="00860DDF">
          <w:rPr>
            <w:webHidden/>
          </w:rPr>
          <w:tab/>
        </w:r>
      </w:hyperlink>
      <w:r w:rsidR="000A16D7" w:rsidRPr="00860DDF">
        <w:t>24</w:t>
      </w:r>
    </w:p>
    <w:p w:rsidR="00A019CF" w:rsidRPr="00860DDF" w:rsidRDefault="00FB00A7" w:rsidP="00AD4AD1">
      <w:pPr>
        <w:pStyle w:val="25"/>
        <w:rPr>
          <w:rFonts w:ascii="Calibri" w:hAnsi="Calibri"/>
          <w:sz w:val="22"/>
          <w:szCs w:val="22"/>
        </w:rPr>
      </w:pPr>
      <w:hyperlink w:anchor="_Toc385413613" w:history="1">
        <w:r w:rsidR="00A019CF" w:rsidRPr="00860DDF">
          <w:rPr>
            <w:rStyle w:val="afa"/>
            <w:color w:val="auto"/>
          </w:rPr>
          <w:t xml:space="preserve">19. Сделки </w:t>
        </w:r>
        <w:r w:rsidR="007155EC" w:rsidRPr="00860DDF">
          <w:rPr>
            <w:rStyle w:val="afa"/>
            <w:color w:val="auto"/>
          </w:rPr>
          <w:t>РЕПО</w:t>
        </w:r>
        <w:r w:rsidR="00A019CF" w:rsidRPr="00860DDF">
          <w:rPr>
            <w:webHidden/>
          </w:rPr>
          <w:tab/>
        </w:r>
      </w:hyperlink>
      <w:r w:rsidR="008237B4" w:rsidRPr="00860DDF">
        <w:t>2</w:t>
      </w:r>
      <w:r w:rsidR="00DD57AD" w:rsidRPr="00860DDF">
        <w:t>5</w:t>
      </w:r>
    </w:p>
    <w:p w:rsidR="00A019CF" w:rsidRPr="00860DDF" w:rsidRDefault="00FB00A7">
      <w:pPr>
        <w:pStyle w:val="10"/>
        <w:tabs>
          <w:tab w:val="right" w:leader="dot" w:pos="10196"/>
        </w:tabs>
        <w:rPr>
          <w:rFonts w:ascii="Calibri" w:hAnsi="Calibri"/>
          <w:b w:val="0"/>
          <w:bCs w:val="0"/>
          <w:caps w:val="0"/>
          <w:noProof/>
          <w:sz w:val="22"/>
          <w:szCs w:val="22"/>
        </w:rPr>
      </w:pPr>
      <w:hyperlink w:anchor="_Toc385413614" w:history="1">
        <w:r w:rsidR="00A019CF" w:rsidRPr="00860DDF">
          <w:rPr>
            <w:rStyle w:val="afa"/>
            <w:noProof/>
            <w:color w:val="auto"/>
          </w:rPr>
          <w:t xml:space="preserve">Глава </w:t>
        </w:r>
        <w:r w:rsidR="00A019CF" w:rsidRPr="00860DDF">
          <w:rPr>
            <w:rStyle w:val="afa"/>
            <w:noProof/>
            <w:color w:val="auto"/>
            <w:lang w:val="en-US"/>
          </w:rPr>
          <w:t>vI</w:t>
        </w:r>
        <w:r w:rsidR="00A019CF" w:rsidRPr="00860DDF">
          <w:rPr>
            <w:rStyle w:val="afa"/>
            <w:noProof/>
            <w:color w:val="auto"/>
          </w:rPr>
          <w:t>. ВОЗНАГРАЖДЕНИЕ БАНКА И возмещение РАСХОДОВ</w:t>
        </w:r>
        <w:r w:rsidR="00A019CF" w:rsidRPr="00860DDF">
          <w:rPr>
            <w:noProof/>
            <w:webHidden/>
          </w:rPr>
          <w:tab/>
        </w:r>
      </w:hyperlink>
      <w:r w:rsidR="008237B4" w:rsidRPr="00860DDF">
        <w:rPr>
          <w:noProof/>
        </w:rPr>
        <w:t>26</w:t>
      </w:r>
    </w:p>
    <w:p w:rsidR="00A019CF" w:rsidRPr="00860DDF" w:rsidRDefault="00FB00A7" w:rsidP="00296BAD">
      <w:pPr>
        <w:pStyle w:val="25"/>
        <w:rPr>
          <w:rFonts w:ascii="Calibri" w:hAnsi="Calibri"/>
          <w:sz w:val="22"/>
          <w:szCs w:val="22"/>
        </w:rPr>
      </w:pPr>
      <w:hyperlink w:anchor="_Toc385413615" w:history="1">
        <w:r w:rsidR="00A019CF" w:rsidRPr="00860DDF">
          <w:rPr>
            <w:rStyle w:val="afa"/>
            <w:color w:val="auto"/>
          </w:rPr>
          <w:t>20. Вознаграждение Банка и иные расходы</w:t>
        </w:r>
        <w:r w:rsidR="00A019CF" w:rsidRPr="00860DDF">
          <w:rPr>
            <w:webHidden/>
          </w:rPr>
          <w:tab/>
        </w:r>
      </w:hyperlink>
      <w:r w:rsidR="008237B4" w:rsidRPr="00860DDF">
        <w:t>26</w:t>
      </w:r>
    </w:p>
    <w:p w:rsidR="00A019CF" w:rsidRPr="00860DDF" w:rsidRDefault="00FB00A7">
      <w:pPr>
        <w:pStyle w:val="10"/>
        <w:tabs>
          <w:tab w:val="right" w:leader="dot" w:pos="10196"/>
        </w:tabs>
        <w:rPr>
          <w:rFonts w:ascii="Calibri" w:hAnsi="Calibri"/>
          <w:b w:val="0"/>
          <w:bCs w:val="0"/>
          <w:caps w:val="0"/>
          <w:noProof/>
          <w:sz w:val="22"/>
          <w:szCs w:val="22"/>
        </w:rPr>
      </w:pPr>
      <w:hyperlink w:anchor="_Toc385413616" w:history="1">
        <w:r w:rsidR="00A019CF" w:rsidRPr="00860DDF">
          <w:rPr>
            <w:rStyle w:val="afa"/>
            <w:noProof/>
            <w:color w:val="auto"/>
          </w:rPr>
          <w:t xml:space="preserve">глава </w:t>
        </w:r>
        <w:r w:rsidR="00A019CF" w:rsidRPr="00860DDF">
          <w:rPr>
            <w:rStyle w:val="afa"/>
            <w:noProof/>
            <w:color w:val="auto"/>
            <w:lang w:val="en-US"/>
          </w:rPr>
          <w:t>viI</w:t>
        </w:r>
        <w:r w:rsidR="00A019CF" w:rsidRPr="00860DDF">
          <w:rPr>
            <w:rStyle w:val="afa"/>
            <w:noProof/>
            <w:color w:val="auto"/>
          </w:rPr>
          <w:t>. Отчетность и информационное обеспечение</w:t>
        </w:r>
        <w:r w:rsidR="00A019CF" w:rsidRPr="00860DDF">
          <w:rPr>
            <w:noProof/>
            <w:webHidden/>
          </w:rPr>
          <w:tab/>
        </w:r>
      </w:hyperlink>
      <w:r w:rsidR="008237B4" w:rsidRPr="00860DDF">
        <w:rPr>
          <w:noProof/>
        </w:rPr>
        <w:t>27</w:t>
      </w:r>
    </w:p>
    <w:p w:rsidR="00A019CF" w:rsidRPr="00860DDF" w:rsidRDefault="00FB00A7" w:rsidP="00296BAD">
      <w:pPr>
        <w:pStyle w:val="25"/>
        <w:rPr>
          <w:rFonts w:ascii="Calibri" w:hAnsi="Calibri"/>
          <w:sz w:val="22"/>
          <w:szCs w:val="22"/>
        </w:rPr>
      </w:pPr>
      <w:hyperlink w:anchor="_Toc385413617" w:history="1">
        <w:r w:rsidR="00A019CF" w:rsidRPr="00860DDF">
          <w:rPr>
            <w:rStyle w:val="afa"/>
            <w:color w:val="auto"/>
          </w:rPr>
          <w:t>21. Учет операций и отчетность Банка</w:t>
        </w:r>
        <w:r w:rsidR="00A019CF" w:rsidRPr="00860DDF">
          <w:rPr>
            <w:webHidden/>
          </w:rPr>
          <w:tab/>
        </w:r>
      </w:hyperlink>
      <w:r w:rsidR="008237B4" w:rsidRPr="00860DDF">
        <w:t>27</w:t>
      </w:r>
    </w:p>
    <w:p w:rsidR="00A019CF" w:rsidRPr="00860DDF" w:rsidRDefault="00FB00A7" w:rsidP="00AD4AD1">
      <w:pPr>
        <w:pStyle w:val="25"/>
        <w:rPr>
          <w:rFonts w:ascii="Calibri" w:hAnsi="Calibri"/>
          <w:sz w:val="22"/>
          <w:szCs w:val="22"/>
        </w:rPr>
      </w:pPr>
      <w:hyperlink w:anchor="_Toc385413618" w:history="1">
        <w:r w:rsidR="00A019CF" w:rsidRPr="00860DDF">
          <w:rPr>
            <w:rStyle w:val="afa"/>
            <w:color w:val="auto"/>
          </w:rPr>
          <w:t>22. Информационное обеспечение</w:t>
        </w:r>
        <w:r w:rsidR="00A019CF" w:rsidRPr="00860DDF">
          <w:rPr>
            <w:webHidden/>
          </w:rPr>
          <w:tab/>
        </w:r>
      </w:hyperlink>
      <w:r w:rsidR="00DD57AD" w:rsidRPr="00860DDF">
        <w:t>29</w:t>
      </w:r>
    </w:p>
    <w:p w:rsidR="00A019CF" w:rsidRPr="00860DDF" w:rsidRDefault="00FB00A7">
      <w:pPr>
        <w:pStyle w:val="10"/>
        <w:tabs>
          <w:tab w:val="right" w:leader="dot" w:pos="10196"/>
        </w:tabs>
        <w:rPr>
          <w:rFonts w:ascii="Calibri" w:hAnsi="Calibri"/>
          <w:b w:val="0"/>
          <w:bCs w:val="0"/>
          <w:caps w:val="0"/>
          <w:noProof/>
          <w:sz w:val="22"/>
          <w:szCs w:val="22"/>
        </w:rPr>
      </w:pPr>
      <w:hyperlink w:anchor="_Toc385413619" w:history="1">
        <w:r w:rsidR="00A019CF" w:rsidRPr="00860DDF">
          <w:rPr>
            <w:rStyle w:val="afa"/>
            <w:noProof/>
            <w:color w:val="auto"/>
          </w:rPr>
          <w:t xml:space="preserve">ГЛАВА </w:t>
        </w:r>
        <w:r w:rsidR="00A019CF" w:rsidRPr="00860DDF">
          <w:rPr>
            <w:rStyle w:val="afa"/>
            <w:noProof/>
            <w:color w:val="auto"/>
            <w:lang w:val="en-US"/>
          </w:rPr>
          <w:t>VIII</w:t>
        </w:r>
        <w:r w:rsidR="00A019CF" w:rsidRPr="00860DDF">
          <w:rPr>
            <w:rStyle w:val="afa"/>
            <w:noProof/>
            <w:color w:val="auto"/>
          </w:rPr>
          <w:t>. ПРОЧИЕ УСЛОВИЯ</w:t>
        </w:r>
        <w:r w:rsidR="00A019CF" w:rsidRPr="00860DDF">
          <w:rPr>
            <w:noProof/>
            <w:webHidden/>
          </w:rPr>
          <w:tab/>
        </w:r>
        <w:r w:rsidR="001A5B88" w:rsidRPr="00860DDF">
          <w:rPr>
            <w:noProof/>
            <w:webHidden/>
          </w:rPr>
          <w:fldChar w:fldCharType="begin"/>
        </w:r>
        <w:r w:rsidR="00A019CF" w:rsidRPr="00860DDF">
          <w:rPr>
            <w:noProof/>
            <w:webHidden/>
          </w:rPr>
          <w:instrText xml:space="preserve"> PAGEREF _Toc385413619 \h </w:instrText>
        </w:r>
        <w:r w:rsidR="001A5B88" w:rsidRPr="00860DDF">
          <w:rPr>
            <w:noProof/>
            <w:webHidden/>
          </w:rPr>
        </w:r>
        <w:r w:rsidR="001A5B88" w:rsidRPr="00860DDF">
          <w:rPr>
            <w:noProof/>
            <w:webHidden/>
          </w:rPr>
          <w:fldChar w:fldCharType="separate"/>
        </w:r>
        <w:r w:rsidR="00DD57AD" w:rsidRPr="00860DDF">
          <w:rPr>
            <w:noProof/>
            <w:webHidden/>
          </w:rPr>
          <w:t>29</w:t>
        </w:r>
        <w:r w:rsidR="001A5B88" w:rsidRPr="00860DDF">
          <w:rPr>
            <w:noProof/>
            <w:webHidden/>
          </w:rPr>
          <w:fldChar w:fldCharType="end"/>
        </w:r>
      </w:hyperlink>
    </w:p>
    <w:p w:rsidR="00A019CF" w:rsidRPr="00860DDF" w:rsidRDefault="00FB00A7" w:rsidP="00296BAD">
      <w:pPr>
        <w:pStyle w:val="25"/>
        <w:rPr>
          <w:rFonts w:ascii="Calibri" w:hAnsi="Calibri"/>
          <w:sz w:val="22"/>
          <w:szCs w:val="22"/>
        </w:rPr>
      </w:pPr>
      <w:hyperlink w:anchor="_Toc385413620" w:history="1">
        <w:r w:rsidR="00A019CF" w:rsidRPr="00860DDF">
          <w:rPr>
            <w:rStyle w:val="afa"/>
            <w:color w:val="auto"/>
          </w:rPr>
          <w:t>23. Налогообложение</w:t>
        </w:r>
        <w:r w:rsidR="00A019CF" w:rsidRPr="00860DDF">
          <w:rPr>
            <w:webHidden/>
          </w:rPr>
          <w:tab/>
        </w:r>
        <w:r w:rsidR="001A5B88" w:rsidRPr="00860DDF">
          <w:rPr>
            <w:webHidden/>
          </w:rPr>
          <w:fldChar w:fldCharType="begin"/>
        </w:r>
        <w:r w:rsidR="00A019CF" w:rsidRPr="00860DDF">
          <w:rPr>
            <w:webHidden/>
          </w:rPr>
          <w:instrText xml:space="preserve"> PAGEREF _Toc385413620 \h </w:instrText>
        </w:r>
        <w:r w:rsidR="001A5B88" w:rsidRPr="00860DDF">
          <w:rPr>
            <w:webHidden/>
          </w:rPr>
        </w:r>
        <w:r w:rsidR="001A5B88" w:rsidRPr="00860DDF">
          <w:rPr>
            <w:webHidden/>
          </w:rPr>
          <w:fldChar w:fldCharType="separate"/>
        </w:r>
        <w:r w:rsidR="00DD57AD" w:rsidRPr="00860DDF">
          <w:rPr>
            <w:webHidden/>
          </w:rPr>
          <w:t>29</w:t>
        </w:r>
        <w:r w:rsidR="001A5B88" w:rsidRPr="00860DDF">
          <w:rPr>
            <w:webHidden/>
          </w:rPr>
          <w:fldChar w:fldCharType="end"/>
        </w:r>
      </w:hyperlink>
    </w:p>
    <w:p w:rsidR="00A019CF" w:rsidRPr="00860DDF" w:rsidRDefault="00FB00A7" w:rsidP="00AD4AD1">
      <w:pPr>
        <w:pStyle w:val="25"/>
        <w:rPr>
          <w:rFonts w:ascii="Calibri" w:hAnsi="Calibri"/>
          <w:sz w:val="22"/>
          <w:szCs w:val="22"/>
        </w:rPr>
      </w:pPr>
      <w:hyperlink w:anchor="_Toc385413621" w:history="1">
        <w:r w:rsidR="00A019CF" w:rsidRPr="00860DDF">
          <w:rPr>
            <w:rStyle w:val="afa"/>
            <w:color w:val="auto"/>
          </w:rPr>
          <w:t>24. Конфиденциальность</w:t>
        </w:r>
        <w:r w:rsidR="00A019CF" w:rsidRPr="00860DDF">
          <w:rPr>
            <w:webHidden/>
          </w:rPr>
          <w:tab/>
        </w:r>
      </w:hyperlink>
      <w:r w:rsidR="008237B4" w:rsidRPr="00860DDF">
        <w:t>3</w:t>
      </w:r>
      <w:r w:rsidR="00DD57AD" w:rsidRPr="00860DDF">
        <w:t>1</w:t>
      </w:r>
    </w:p>
    <w:p w:rsidR="00A019CF" w:rsidRPr="00860DDF" w:rsidRDefault="00FB00A7" w:rsidP="00AD4AD1">
      <w:pPr>
        <w:pStyle w:val="25"/>
        <w:rPr>
          <w:rFonts w:ascii="Calibri" w:hAnsi="Calibri"/>
          <w:sz w:val="22"/>
          <w:szCs w:val="22"/>
        </w:rPr>
      </w:pPr>
      <w:hyperlink w:anchor="_Toc385413622" w:history="1">
        <w:r w:rsidR="00A019CF" w:rsidRPr="00860DDF">
          <w:rPr>
            <w:rStyle w:val="afa"/>
            <w:color w:val="auto"/>
          </w:rPr>
          <w:t>25. Ответственность</w:t>
        </w:r>
        <w:r w:rsidR="00C822E5" w:rsidRPr="00860DDF">
          <w:rPr>
            <w:rStyle w:val="afa"/>
            <w:color w:val="auto"/>
          </w:rPr>
          <w:t xml:space="preserve"> сторон</w:t>
        </w:r>
        <w:r w:rsidR="00A019CF" w:rsidRPr="00860DDF">
          <w:rPr>
            <w:webHidden/>
          </w:rPr>
          <w:tab/>
        </w:r>
      </w:hyperlink>
      <w:r w:rsidR="008237B4" w:rsidRPr="00860DDF">
        <w:t>32</w:t>
      </w:r>
    </w:p>
    <w:p w:rsidR="00A019CF" w:rsidRPr="00860DDF" w:rsidRDefault="00FB00A7" w:rsidP="00AD4AD1">
      <w:pPr>
        <w:pStyle w:val="25"/>
        <w:rPr>
          <w:rFonts w:ascii="Calibri" w:hAnsi="Calibri"/>
          <w:sz w:val="22"/>
          <w:szCs w:val="22"/>
        </w:rPr>
      </w:pPr>
      <w:hyperlink w:anchor="_Toc385413623" w:history="1">
        <w:r w:rsidR="00A019CF" w:rsidRPr="00860DDF">
          <w:rPr>
            <w:rStyle w:val="afa"/>
            <w:color w:val="auto"/>
          </w:rPr>
          <w:t>26. Обстоятельства непреодолимой силы</w:t>
        </w:r>
        <w:r w:rsidR="00A019CF" w:rsidRPr="00860DDF">
          <w:rPr>
            <w:webHidden/>
          </w:rPr>
          <w:tab/>
        </w:r>
      </w:hyperlink>
      <w:r w:rsidR="008237B4" w:rsidRPr="00860DDF">
        <w:t>34</w:t>
      </w:r>
    </w:p>
    <w:p w:rsidR="00A019CF" w:rsidRPr="00860DDF" w:rsidRDefault="00FB00A7" w:rsidP="00AD4AD1">
      <w:pPr>
        <w:pStyle w:val="25"/>
        <w:rPr>
          <w:rFonts w:ascii="Calibri" w:hAnsi="Calibri"/>
          <w:sz w:val="22"/>
          <w:szCs w:val="22"/>
        </w:rPr>
      </w:pPr>
      <w:hyperlink w:anchor="_Toc385413624" w:history="1">
        <w:r w:rsidR="00A019CF" w:rsidRPr="00860DDF">
          <w:rPr>
            <w:rStyle w:val="afa"/>
            <w:color w:val="auto"/>
          </w:rPr>
          <w:t>27. Внесение изменений и дополнений в Регламент</w:t>
        </w:r>
        <w:r w:rsidR="00A019CF" w:rsidRPr="00860DDF">
          <w:rPr>
            <w:webHidden/>
          </w:rPr>
          <w:tab/>
        </w:r>
      </w:hyperlink>
      <w:r w:rsidR="008237B4" w:rsidRPr="00860DDF">
        <w:t>3</w:t>
      </w:r>
      <w:r w:rsidR="00DD57AD" w:rsidRPr="00860DDF">
        <w:t>4</w:t>
      </w:r>
    </w:p>
    <w:p w:rsidR="00A019CF" w:rsidRPr="00860DDF" w:rsidRDefault="00FB00A7" w:rsidP="00AD4AD1">
      <w:pPr>
        <w:pStyle w:val="25"/>
        <w:rPr>
          <w:rFonts w:ascii="Calibri" w:hAnsi="Calibri"/>
          <w:sz w:val="22"/>
          <w:szCs w:val="22"/>
        </w:rPr>
      </w:pPr>
      <w:hyperlink w:anchor="_Toc385413625" w:history="1">
        <w:r w:rsidR="00A019CF" w:rsidRPr="00860DDF">
          <w:rPr>
            <w:rStyle w:val="afa"/>
            <w:color w:val="auto"/>
          </w:rPr>
          <w:t>28. Разрешение споров</w:t>
        </w:r>
        <w:r w:rsidR="00A019CF" w:rsidRPr="00860DDF">
          <w:rPr>
            <w:webHidden/>
          </w:rPr>
          <w:tab/>
        </w:r>
      </w:hyperlink>
      <w:r w:rsidR="008237B4" w:rsidRPr="00860DDF">
        <w:t>3</w:t>
      </w:r>
      <w:r w:rsidR="00DD57AD" w:rsidRPr="00860DDF">
        <w:t>5</w:t>
      </w:r>
    </w:p>
    <w:p w:rsidR="00A019CF" w:rsidRPr="00860DDF" w:rsidRDefault="00FB00A7" w:rsidP="00AD4AD1">
      <w:pPr>
        <w:pStyle w:val="25"/>
        <w:rPr>
          <w:rFonts w:ascii="Calibri" w:hAnsi="Calibri"/>
          <w:sz w:val="22"/>
          <w:szCs w:val="22"/>
        </w:rPr>
      </w:pPr>
      <w:hyperlink w:anchor="_Toc385413626" w:history="1">
        <w:r w:rsidR="00A019CF" w:rsidRPr="00860DDF">
          <w:rPr>
            <w:rStyle w:val="afa"/>
            <w:color w:val="auto"/>
          </w:rPr>
          <w:t>29. Расторжение Договора о брокерском обслуживании</w:t>
        </w:r>
        <w:r w:rsidR="00A019CF" w:rsidRPr="00860DDF">
          <w:rPr>
            <w:webHidden/>
          </w:rPr>
          <w:tab/>
        </w:r>
      </w:hyperlink>
      <w:r w:rsidR="008237B4" w:rsidRPr="00860DDF">
        <w:t>3</w:t>
      </w:r>
      <w:r w:rsidR="00DD57AD" w:rsidRPr="00860DDF">
        <w:t>5</w:t>
      </w:r>
    </w:p>
    <w:p w:rsidR="00A019CF" w:rsidRPr="00860DDF" w:rsidRDefault="00FB00A7">
      <w:pPr>
        <w:pStyle w:val="10"/>
        <w:tabs>
          <w:tab w:val="right" w:leader="dot" w:pos="10196"/>
        </w:tabs>
        <w:rPr>
          <w:rFonts w:ascii="Calibri" w:hAnsi="Calibri"/>
          <w:b w:val="0"/>
          <w:bCs w:val="0"/>
          <w:caps w:val="0"/>
          <w:noProof/>
          <w:sz w:val="22"/>
          <w:szCs w:val="22"/>
        </w:rPr>
      </w:pPr>
      <w:hyperlink w:anchor="_Toc385413627" w:history="1">
        <w:r w:rsidR="00A019CF" w:rsidRPr="00860DDF">
          <w:rPr>
            <w:rStyle w:val="afa"/>
            <w:noProof/>
            <w:color w:val="auto"/>
          </w:rPr>
          <w:t>ГЛАВА IX. Список приложений</w:t>
        </w:r>
        <w:r w:rsidR="00A019CF" w:rsidRPr="00860DDF">
          <w:rPr>
            <w:noProof/>
            <w:webHidden/>
          </w:rPr>
          <w:tab/>
        </w:r>
        <w:r w:rsidR="00DF2D9D" w:rsidRPr="00860DDF">
          <w:rPr>
            <w:noProof/>
            <w:webHidden/>
          </w:rPr>
          <w:t>37</w:t>
        </w:r>
      </w:hyperlink>
    </w:p>
    <w:p w:rsidR="00FD0AE0" w:rsidRPr="00860DDF" w:rsidRDefault="001A5B88" w:rsidP="00FD0AE0">
      <w:pPr>
        <w:jc w:val="center"/>
      </w:pPr>
      <w:r w:rsidRPr="00860DDF">
        <w:fldChar w:fldCharType="end"/>
      </w:r>
    </w:p>
    <w:p w:rsidR="003E3F00" w:rsidRPr="00860DDF" w:rsidRDefault="003E3F00" w:rsidP="00FD0AE0">
      <w:pPr>
        <w:jc w:val="center"/>
        <w:rPr>
          <w:sz w:val="24"/>
          <w:szCs w:val="24"/>
        </w:rPr>
      </w:pPr>
      <w:r w:rsidRPr="00860DDF">
        <w:rPr>
          <w:sz w:val="24"/>
          <w:szCs w:val="24"/>
        </w:rPr>
        <w:tab/>
      </w:r>
      <w:r w:rsidRPr="00860DDF">
        <w:tab/>
      </w:r>
      <w:r w:rsidRPr="00860DDF">
        <w:tab/>
      </w:r>
      <w:r w:rsidRPr="00860DDF">
        <w:tab/>
      </w:r>
      <w:r w:rsidRPr="00860DDF">
        <w:tab/>
      </w:r>
      <w:r w:rsidRPr="00860DDF">
        <w:tab/>
      </w:r>
      <w:r w:rsidRPr="00860DDF">
        <w:tab/>
      </w:r>
      <w:r w:rsidRPr="00860DDF">
        <w:tab/>
      </w:r>
      <w:r w:rsidRPr="00860DDF">
        <w:tab/>
      </w:r>
      <w:r w:rsidRPr="00860DDF">
        <w:tab/>
      </w:r>
    </w:p>
    <w:p w:rsidR="003C57D6" w:rsidRPr="00860DDF" w:rsidRDefault="003C57D6" w:rsidP="00B66909">
      <w:pPr>
        <w:pStyle w:val="1"/>
      </w:pPr>
    </w:p>
    <w:p w:rsidR="003C57D6" w:rsidRPr="00860DDF" w:rsidRDefault="003C57D6" w:rsidP="00B66909">
      <w:pPr>
        <w:pStyle w:val="1"/>
      </w:pPr>
    </w:p>
    <w:p w:rsidR="003C57D6" w:rsidRPr="00860DDF" w:rsidRDefault="003C57D6" w:rsidP="003C57D6">
      <w:pPr>
        <w:pStyle w:val="20"/>
      </w:pPr>
    </w:p>
    <w:p w:rsidR="003C57D6" w:rsidRPr="00860DDF" w:rsidRDefault="003C57D6" w:rsidP="003C57D6">
      <w:pPr>
        <w:pStyle w:val="a0"/>
      </w:pPr>
    </w:p>
    <w:p w:rsidR="003C57D6" w:rsidRPr="00860DDF" w:rsidRDefault="003C57D6" w:rsidP="003C57D6">
      <w:pPr>
        <w:pStyle w:val="a0"/>
      </w:pPr>
    </w:p>
    <w:p w:rsidR="003E3F00" w:rsidRPr="00860DDF" w:rsidRDefault="00FE20DD" w:rsidP="00296BAD">
      <w:pPr>
        <w:pStyle w:val="1"/>
        <w:tabs>
          <w:tab w:val="clear" w:pos="360"/>
          <w:tab w:val="num" w:pos="0"/>
        </w:tabs>
        <w:ind w:left="0" w:firstLine="0"/>
        <w:jc w:val="center"/>
      </w:pPr>
      <w:r w:rsidRPr="00860DDF">
        <w:br w:type="page"/>
      </w:r>
      <w:bookmarkStart w:id="2" w:name="_Toc385413590"/>
      <w:r w:rsidR="003E3F00" w:rsidRPr="00860DDF">
        <w:lastRenderedPageBreak/>
        <w:t>глава i. ОСНОВНЫЕ ПОЛОЖЕНИЯ</w:t>
      </w:r>
      <w:bookmarkEnd w:id="0"/>
      <w:bookmarkEnd w:id="1"/>
      <w:bookmarkEnd w:id="2"/>
    </w:p>
    <w:p w:rsidR="00703D25" w:rsidRPr="00860DDF" w:rsidRDefault="00703D25" w:rsidP="00226609">
      <w:pPr>
        <w:pStyle w:val="20"/>
        <w:tabs>
          <w:tab w:val="clear" w:pos="360"/>
        </w:tabs>
        <w:spacing w:before="0"/>
        <w:ind w:left="567" w:firstLine="0"/>
        <w:rPr>
          <w:bCs/>
          <w:sz w:val="24"/>
        </w:rPr>
      </w:pPr>
      <w:bookmarkStart w:id="3" w:name="_Toc481288894"/>
      <w:bookmarkStart w:id="4" w:name="_Toc497027583"/>
      <w:bookmarkStart w:id="5" w:name="_Toc500766963"/>
    </w:p>
    <w:p w:rsidR="003E3F00" w:rsidRPr="00860DDF" w:rsidRDefault="003E3F00" w:rsidP="00066156">
      <w:pPr>
        <w:pStyle w:val="20"/>
        <w:numPr>
          <w:ilvl w:val="1"/>
          <w:numId w:val="1"/>
        </w:numPr>
        <w:tabs>
          <w:tab w:val="left" w:pos="993"/>
        </w:tabs>
        <w:spacing w:after="120"/>
        <w:ind w:left="992" w:hanging="425"/>
        <w:rPr>
          <w:bCs/>
          <w:sz w:val="24"/>
        </w:rPr>
      </w:pPr>
      <w:bookmarkStart w:id="6" w:name="_Toc385413591"/>
      <w:r w:rsidRPr="00860DDF">
        <w:rPr>
          <w:bCs/>
          <w:sz w:val="24"/>
        </w:rPr>
        <w:t>Статус Регламента</w:t>
      </w:r>
      <w:bookmarkStart w:id="7" w:name="_Toc451056061"/>
      <w:bookmarkStart w:id="8" w:name="_Toc451057402"/>
      <w:bookmarkStart w:id="9" w:name="_Toc451063860"/>
      <w:bookmarkStart w:id="10" w:name="_Toc451073119"/>
      <w:bookmarkStart w:id="11" w:name="_Toc451149526"/>
      <w:bookmarkStart w:id="12" w:name="_Toc451341480"/>
      <w:bookmarkStart w:id="13" w:name="_Toc452183880"/>
      <w:bookmarkStart w:id="14" w:name="_Toc454790596"/>
      <w:bookmarkStart w:id="15" w:name="_Toc455158070"/>
      <w:bookmarkStart w:id="16" w:name="_Toc477264898"/>
      <w:bookmarkStart w:id="17" w:name="_Toc481288895"/>
      <w:bookmarkStart w:id="18" w:name="_Toc478808636"/>
      <w:bookmarkEnd w:id="3"/>
      <w:bookmarkEnd w:id="4"/>
      <w:bookmarkEnd w:id="5"/>
      <w:bookmarkEnd w:id="6"/>
    </w:p>
    <w:p w:rsidR="003E3F00" w:rsidRPr="00860DDF" w:rsidRDefault="003E3F00" w:rsidP="00703D25">
      <w:pPr>
        <w:pStyle w:val="a0"/>
        <w:numPr>
          <w:ilvl w:val="2"/>
          <w:numId w:val="1"/>
        </w:numPr>
        <w:spacing w:before="0"/>
        <w:ind w:left="0" w:firstLine="567"/>
        <w:rPr>
          <w:sz w:val="24"/>
          <w:szCs w:val="24"/>
        </w:rPr>
      </w:pPr>
      <w:r w:rsidRPr="00860DDF">
        <w:rPr>
          <w:sz w:val="24"/>
          <w:szCs w:val="24"/>
        </w:rPr>
        <w:t xml:space="preserve">Настоящий Регламент оказания услуг на рынке ценных бумаг (далее – Регламент) определяет условия и порядок, в соответствии с которыми </w:t>
      </w:r>
      <w:r w:rsidR="00D248DC" w:rsidRPr="00860DDF">
        <w:rPr>
          <w:sz w:val="24"/>
          <w:szCs w:val="24"/>
        </w:rPr>
        <w:t>ОАО «ГУТА-БАНК»</w:t>
      </w:r>
      <w:r w:rsidRPr="00860DDF">
        <w:rPr>
          <w:sz w:val="24"/>
          <w:szCs w:val="24"/>
        </w:rPr>
        <w:t xml:space="preserve"> (далее – Банк) оказывает физическим и юридическим</w:t>
      </w:r>
      <w:r w:rsidR="00FE20DD" w:rsidRPr="00860DDF">
        <w:rPr>
          <w:sz w:val="24"/>
          <w:szCs w:val="24"/>
        </w:rPr>
        <w:t xml:space="preserve"> </w:t>
      </w:r>
      <w:r w:rsidRPr="00860DDF">
        <w:rPr>
          <w:sz w:val="24"/>
          <w:szCs w:val="24"/>
        </w:rPr>
        <w:t xml:space="preserve">лицам брокерские услуги на рынке ценных бумаг, а также иные услуги, предусмотренные Регламентом. </w:t>
      </w:r>
    </w:p>
    <w:p w:rsidR="003E3F00" w:rsidRPr="00860DDF" w:rsidRDefault="003E3F00" w:rsidP="00703D25">
      <w:pPr>
        <w:pStyle w:val="a0"/>
        <w:numPr>
          <w:ilvl w:val="2"/>
          <w:numId w:val="1"/>
        </w:numPr>
        <w:spacing w:before="0"/>
        <w:ind w:left="0" w:firstLine="567"/>
        <w:rPr>
          <w:sz w:val="24"/>
          <w:szCs w:val="24"/>
        </w:rPr>
      </w:pPr>
      <w:r w:rsidRPr="00860DDF">
        <w:rPr>
          <w:sz w:val="24"/>
          <w:szCs w:val="24"/>
        </w:rPr>
        <w:t>Регламент является предложением Банка заключить договор о брокерском обслуживании на рынке ценных бумаг в соответствии со ст.428 Гражданского кодекса Российской Федерации на условиях, предусмотренных Регламентом (далее – Договор о брокерском обслуживании</w:t>
      </w:r>
      <w:r w:rsidR="00623661" w:rsidRPr="00860DDF">
        <w:rPr>
          <w:sz w:val="24"/>
          <w:szCs w:val="24"/>
        </w:rPr>
        <w:t>, Договор</w:t>
      </w:r>
      <w:r w:rsidRPr="00860DDF">
        <w:rPr>
          <w:sz w:val="24"/>
          <w:szCs w:val="24"/>
        </w:rPr>
        <w:t>).</w:t>
      </w:r>
    </w:p>
    <w:p w:rsidR="003E3F00" w:rsidRPr="00860DDF" w:rsidRDefault="003E3F00" w:rsidP="00703D25">
      <w:pPr>
        <w:pStyle w:val="a0"/>
        <w:numPr>
          <w:ilvl w:val="2"/>
          <w:numId w:val="1"/>
        </w:numPr>
        <w:spacing w:before="0"/>
        <w:ind w:left="0" w:firstLine="567"/>
        <w:rPr>
          <w:sz w:val="24"/>
          <w:szCs w:val="24"/>
        </w:rPr>
      </w:pPr>
      <w:r w:rsidRPr="00860DDF">
        <w:rPr>
          <w:sz w:val="24"/>
          <w:szCs w:val="24"/>
        </w:rPr>
        <w:t xml:space="preserve">Регламент имеет юридическую силу исключительно на территории Российской Федерации. </w:t>
      </w:r>
    </w:p>
    <w:p w:rsidR="00AD2773" w:rsidRPr="00860DDF" w:rsidRDefault="003E3F00" w:rsidP="00A85337">
      <w:pPr>
        <w:pStyle w:val="a0"/>
        <w:numPr>
          <w:ilvl w:val="2"/>
          <w:numId w:val="1"/>
        </w:numPr>
        <w:spacing w:before="0"/>
        <w:ind w:left="0" w:firstLine="567"/>
        <w:rPr>
          <w:sz w:val="24"/>
          <w:szCs w:val="24"/>
        </w:rPr>
      </w:pPr>
      <w:r w:rsidRPr="00860DDF">
        <w:rPr>
          <w:sz w:val="24"/>
          <w:szCs w:val="24"/>
        </w:rPr>
        <w:t>Заключение Договора о брокерском обслуживании 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подписанное таким лицом или его уполномоченным представителем Заявление о присоединении к Регламенту в двух экземплярах по форме Приложения № 1 к Регламенту (далее – Заявление о присоединении)</w:t>
      </w:r>
      <w:r w:rsidR="00DA295D" w:rsidRPr="00860DDF">
        <w:rPr>
          <w:sz w:val="24"/>
          <w:szCs w:val="24"/>
        </w:rPr>
        <w:t>,</w:t>
      </w:r>
      <w:r w:rsidRPr="00860DDF">
        <w:rPr>
          <w:sz w:val="24"/>
          <w:szCs w:val="24"/>
        </w:rPr>
        <w:t xml:space="preserve"> Анкету </w:t>
      </w:r>
      <w:r w:rsidR="009527F9" w:rsidRPr="00860DDF">
        <w:rPr>
          <w:sz w:val="24"/>
          <w:szCs w:val="24"/>
        </w:rPr>
        <w:t>К</w:t>
      </w:r>
      <w:r w:rsidRPr="00860DDF">
        <w:rPr>
          <w:sz w:val="24"/>
          <w:szCs w:val="24"/>
        </w:rPr>
        <w:t xml:space="preserve">лиента </w:t>
      </w:r>
      <w:r w:rsidR="008A298D" w:rsidRPr="00860DDF">
        <w:rPr>
          <w:sz w:val="24"/>
          <w:szCs w:val="24"/>
        </w:rPr>
        <w:t xml:space="preserve">в одном экземпляре </w:t>
      </w:r>
      <w:r w:rsidRPr="00860DDF">
        <w:rPr>
          <w:sz w:val="24"/>
          <w:szCs w:val="24"/>
        </w:rPr>
        <w:t xml:space="preserve">по форме соответственно Приложения № 2а или Приложения № 2б к Регламенту, </w:t>
      </w:r>
      <w:r w:rsidR="009D1317" w:rsidRPr="00860DDF">
        <w:rPr>
          <w:sz w:val="24"/>
          <w:szCs w:val="24"/>
        </w:rPr>
        <w:t xml:space="preserve">а также надлежащим образом оформленный </w:t>
      </w:r>
      <w:r w:rsidR="0091447B" w:rsidRPr="00860DDF">
        <w:rPr>
          <w:sz w:val="24"/>
          <w:szCs w:val="24"/>
        </w:rPr>
        <w:t xml:space="preserve">комплект документов </w:t>
      </w:r>
      <w:r w:rsidR="00D370E4" w:rsidRPr="00860DDF">
        <w:rPr>
          <w:sz w:val="24"/>
          <w:szCs w:val="24"/>
        </w:rPr>
        <w:t xml:space="preserve">в соответствии с </w:t>
      </w:r>
      <w:r w:rsidR="0091447B" w:rsidRPr="00860DDF">
        <w:rPr>
          <w:sz w:val="24"/>
          <w:szCs w:val="24"/>
        </w:rPr>
        <w:t>Приложение</w:t>
      </w:r>
      <w:r w:rsidR="00D370E4" w:rsidRPr="00860DDF">
        <w:rPr>
          <w:sz w:val="24"/>
          <w:szCs w:val="24"/>
        </w:rPr>
        <w:t>м</w:t>
      </w:r>
      <w:r w:rsidR="0091447B" w:rsidRPr="00860DDF">
        <w:rPr>
          <w:sz w:val="24"/>
          <w:szCs w:val="24"/>
        </w:rPr>
        <w:t xml:space="preserve"> № </w:t>
      </w:r>
      <w:r w:rsidR="00944186" w:rsidRPr="00860DDF">
        <w:rPr>
          <w:sz w:val="24"/>
          <w:szCs w:val="24"/>
        </w:rPr>
        <w:t>1</w:t>
      </w:r>
      <w:r w:rsidR="00D9646E" w:rsidRPr="00860DDF">
        <w:rPr>
          <w:sz w:val="24"/>
          <w:szCs w:val="24"/>
        </w:rPr>
        <w:t>8</w:t>
      </w:r>
      <w:r w:rsidR="00DA295D" w:rsidRPr="00860DDF">
        <w:rPr>
          <w:sz w:val="24"/>
          <w:szCs w:val="24"/>
        </w:rPr>
        <w:t xml:space="preserve"> к Регламенту</w:t>
      </w:r>
      <w:r w:rsidR="009D1317" w:rsidRPr="00860DDF">
        <w:rPr>
          <w:sz w:val="24"/>
          <w:szCs w:val="24"/>
        </w:rPr>
        <w:t>.</w:t>
      </w:r>
      <w:r w:rsidR="0091447B" w:rsidRPr="00860DDF">
        <w:rPr>
          <w:sz w:val="24"/>
          <w:szCs w:val="24"/>
        </w:rPr>
        <w:t xml:space="preserve"> </w:t>
      </w:r>
      <w:r w:rsidR="009D1317" w:rsidRPr="00860DDF">
        <w:rPr>
          <w:sz w:val="24"/>
          <w:szCs w:val="24"/>
        </w:rPr>
        <w:t xml:space="preserve">Банк имеет право </w:t>
      </w:r>
      <w:r w:rsidR="00AD2773" w:rsidRPr="00860DDF">
        <w:rPr>
          <w:sz w:val="24"/>
          <w:szCs w:val="24"/>
        </w:rPr>
        <w:t xml:space="preserve"> дополнительно </w:t>
      </w:r>
      <w:r w:rsidR="009D1317" w:rsidRPr="00860DDF">
        <w:rPr>
          <w:sz w:val="24"/>
          <w:szCs w:val="24"/>
        </w:rPr>
        <w:t xml:space="preserve">запрашивать у заинтересованного лица </w:t>
      </w:r>
      <w:r w:rsidRPr="00860DDF">
        <w:rPr>
          <w:sz w:val="24"/>
          <w:szCs w:val="24"/>
        </w:rPr>
        <w:t xml:space="preserve">иные документы, которые могут быть </w:t>
      </w:r>
      <w:r w:rsidR="00AD2773" w:rsidRPr="00860DDF">
        <w:rPr>
          <w:sz w:val="24"/>
          <w:szCs w:val="24"/>
        </w:rPr>
        <w:t xml:space="preserve">использованы Банком </w:t>
      </w:r>
      <w:r w:rsidRPr="00860DDF">
        <w:rPr>
          <w:sz w:val="24"/>
          <w:szCs w:val="24"/>
        </w:rPr>
        <w:t>для проверки правоспособности и/или дееспособности</w:t>
      </w:r>
      <w:r w:rsidR="00DA295D" w:rsidRPr="00860DDF">
        <w:rPr>
          <w:sz w:val="24"/>
          <w:szCs w:val="24"/>
        </w:rPr>
        <w:t xml:space="preserve"> заинтересованного лица</w:t>
      </w:r>
      <w:r w:rsidRPr="00860DDF">
        <w:rPr>
          <w:sz w:val="24"/>
          <w:szCs w:val="24"/>
        </w:rPr>
        <w:t>, а также полномочий его представителей или органов действовать от имени такого заинтересованного лица</w:t>
      </w:r>
      <w:r w:rsidR="00AD2773" w:rsidRPr="00860DDF">
        <w:rPr>
          <w:sz w:val="24"/>
          <w:szCs w:val="24"/>
        </w:rPr>
        <w:t>,</w:t>
      </w:r>
      <w:r w:rsidR="0091447B" w:rsidRPr="00860DDF">
        <w:rPr>
          <w:sz w:val="24"/>
          <w:szCs w:val="24"/>
        </w:rPr>
        <w:t xml:space="preserve"> </w:t>
      </w:r>
      <w:r w:rsidR="00AD2773" w:rsidRPr="00860DDF">
        <w:rPr>
          <w:sz w:val="24"/>
          <w:szCs w:val="24"/>
        </w:rPr>
        <w:t>а также документы, необходимые в соответствии с требованиями Федерального закона от 07.08.2001 N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860DDF">
        <w:rPr>
          <w:sz w:val="24"/>
          <w:szCs w:val="24"/>
        </w:rPr>
        <w:t xml:space="preserve"> (представителя </w:t>
      </w:r>
      <w:r w:rsidR="009527F9" w:rsidRPr="00860DDF">
        <w:rPr>
          <w:sz w:val="24"/>
          <w:szCs w:val="24"/>
        </w:rPr>
        <w:t>К</w:t>
      </w:r>
      <w:r w:rsidR="0078180A" w:rsidRPr="00860DDF">
        <w:rPr>
          <w:sz w:val="24"/>
          <w:szCs w:val="24"/>
        </w:rPr>
        <w:t xml:space="preserve">лиента, выгодоприобретателя (при наличии), </w:t>
      </w:r>
      <w:proofErr w:type="spellStart"/>
      <w:r w:rsidR="0078180A" w:rsidRPr="00860DDF">
        <w:rPr>
          <w:sz w:val="24"/>
          <w:szCs w:val="24"/>
        </w:rPr>
        <w:t>бенефициарного</w:t>
      </w:r>
      <w:proofErr w:type="spellEnd"/>
      <w:r w:rsidR="0078180A" w:rsidRPr="00860DDF">
        <w:rPr>
          <w:sz w:val="24"/>
          <w:szCs w:val="24"/>
        </w:rPr>
        <w:t xml:space="preserve"> владельца)</w:t>
      </w:r>
      <w:r w:rsidR="00AD2773" w:rsidRPr="00860DDF">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w:t>
      </w:r>
      <w:r w:rsidR="009527F9" w:rsidRPr="00860DDF">
        <w:rPr>
          <w:sz w:val="24"/>
          <w:szCs w:val="24"/>
        </w:rPr>
        <w:t>К</w:t>
      </w:r>
      <w:r w:rsidR="00AD2773" w:rsidRPr="00860DDF">
        <w:rPr>
          <w:sz w:val="24"/>
          <w:szCs w:val="24"/>
        </w:rPr>
        <w:t xml:space="preserve">лиента, представителя </w:t>
      </w:r>
      <w:r w:rsidR="009527F9" w:rsidRPr="00860DDF">
        <w:rPr>
          <w:sz w:val="24"/>
          <w:szCs w:val="24"/>
        </w:rPr>
        <w:t>К</w:t>
      </w:r>
      <w:r w:rsidR="00AD2773" w:rsidRPr="00860DDF">
        <w:rPr>
          <w:sz w:val="24"/>
          <w:szCs w:val="24"/>
        </w:rPr>
        <w:t xml:space="preserve">лиента, выгодоприобретателя (при наличии), </w:t>
      </w:r>
      <w:proofErr w:type="spellStart"/>
      <w:r w:rsidR="00AD2773" w:rsidRPr="00860DDF">
        <w:rPr>
          <w:sz w:val="24"/>
          <w:szCs w:val="24"/>
        </w:rPr>
        <w:t>бенефициарного</w:t>
      </w:r>
      <w:proofErr w:type="spellEnd"/>
      <w:r w:rsidR="00AD2773" w:rsidRPr="00860DDF">
        <w:rPr>
          <w:sz w:val="24"/>
          <w:szCs w:val="24"/>
        </w:rPr>
        <w:t xml:space="preserve"> владельца. </w:t>
      </w:r>
    </w:p>
    <w:p w:rsidR="00BE3A02" w:rsidRPr="00860DDF" w:rsidRDefault="00BE3A02" w:rsidP="00BE3A02">
      <w:pPr>
        <w:pStyle w:val="a0"/>
        <w:keepLines w:val="0"/>
        <w:numPr>
          <w:ilvl w:val="2"/>
          <w:numId w:val="1"/>
        </w:numPr>
        <w:tabs>
          <w:tab w:val="left" w:pos="993"/>
        </w:tabs>
        <w:spacing w:before="0"/>
        <w:ind w:left="0" w:firstLine="567"/>
        <w:rPr>
          <w:bCs/>
          <w:sz w:val="24"/>
          <w:szCs w:val="24"/>
        </w:rPr>
      </w:pPr>
      <w:r w:rsidRPr="00860DDF">
        <w:rPr>
          <w:sz w:val="24"/>
          <w:szCs w:val="24"/>
        </w:rPr>
        <w:t xml:space="preserve"> </w:t>
      </w:r>
      <w:r w:rsidRPr="00860DDF">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860DDF">
        <w:rPr>
          <w:bCs/>
          <w:sz w:val="24"/>
          <w:szCs w:val="24"/>
        </w:rPr>
        <w:t>П</w:t>
      </w:r>
      <w:r w:rsidRPr="00860DDF">
        <w:rPr>
          <w:bCs/>
          <w:sz w:val="24"/>
          <w:szCs w:val="24"/>
        </w:rPr>
        <w:t xml:space="preserve">риложением </w:t>
      </w:r>
      <w:r w:rsidR="008F140F" w:rsidRPr="00860DDF">
        <w:rPr>
          <w:bCs/>
          <w:sz w:val="24"/>
          <w:szCs w:val="24"/>
        </w:rPr>
        <w:t xml:space="preserve">№ </w:t>
      </w:r>
      <w:r w:rsidRPr="00860DDF">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требованиям, предусмотренным </w:t>
      </w:r>
      <w:r w:rsidR="008F140F" w:rsidRPr="00860DDF">
        <w:rPr>
          <w:bCs/>
          <w:sz w:val="24"/>
          <w:szCs w:val="24"/>
        </w:rPr>
        <w:t>П</w:t>
      </w:r>
      <w:r w:rsidRPr="00860DDF">
        <w:rPr>
          <w:bCs/>
          <w:sz w:val="24"/>
          <w:szCs w:val="24"/>
        </w:rPr>
        <w:t xml:space="preserve">риложением </w:t>
      </w:r>
      <w:r w:rsidR="008F140F" w:rsidRPr="00860DDF">
        <w:rPr>
          <w:bCs/>
          <w:sz w:val="24"/>
          <w:szCs w:val="24"/>
        </w:rPr>
        <w:t xml:space="preserve">№ </w:t>
      </w:r>
      <w:r w:rsidRPr="00860DDF">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860DDF">
        <w:rPr>
          <w:bCs/>
          <w:sz w:val="24"/>
          <w:szCs w:val="24"/>
        </w:rPr>
        <w:t>К</w:t>
      </w:r>
      <w:r w:rsidRPr="00860DDF">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860DDF" w:rsidRDefault="00195F35" w:rsidP="00703D25">
      <w:pPr>
        <w:pStyle w:val="a0"/>
        <w:numPr>
          <w:ilvl w:val="2"/>
          <w:numId w:val="1"/>
        </w:numPr>
        <w:spacing w:before="0"/>
        <w:ind w:left="0" w:firstLine="567"/>
        <w:rPr>
          <w:sz w:val="24"/>
          <w:szCs w:val="24"/>
        </w:rPr>
      </w:pPr>
      <w:r w:rsidRPr="00860DDF">
        <w:rPr>
          <w:sz w:val="24"/>
          <w:szCs w:val="24"/>
        </w:rPr>
        <w:t>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3 (Трех) рабочих дней со дня наступления таких изменений.</w:t>
      </w:r>
    </w:p>
    <w:p w:rsidR="00BA475D" w:rsidRPr="00860DDF" w:rsidRDefault="00BA475D" w:rsidP="00703D25">
      <w:pPr>
        <w:pStyle w:val="a0"/>
        <w:numPr>
          <w:ilvl w:val="2"/>
          <w:numId w:val="1"/>
        </w:numPr>
        <w:spacing w:before="0"/>
        <w:ind w:left="0" w:firstLine="567"/>
        <w:rPr>
          <w:sz w:val="24"/>
          <w:szCs w:val="24"/>
        </w:rPr>
      </w:pPr>
      <w:r w:rsidRPr="00860DDF">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860DDF">
        <w:rPr>
          <w:sz w:val="24"/>
          <w:szCs w:val="24"/>
        </w:rPr>
        <w:t>у</w:t>
      </w:r>
      <w:r w:rsidRPr="00860DDF">
        <w:rPr>
          <w:sz w:val="24"/>
          <w:szCs w:val="24"/>
        </w:rPr>
        <w:t xml:space="preserve">полномоченных </w:t>
      </w:r>
      <w:r w:rsidR="009329ED" w:rsidRPr="00860DDF">
        <w:rPr>
          <w:sz w:val="24"/>
          <w:szCs w:val="24"/>
        </w:rPr>
        <w:t>лиц Клиента</w:t>
      </w:r>
      <w:r w:rsidRPr="00860DDF">
        <w:rPr>
          <w:sz w:val="24"/>
          <w:szCs w:val="24"/>
        </w:rPr>
        <w:t>, реквизитов и иных сведений, существенно связанных с проведением операций в рамках Регламента.</w:t>
      </w:r>
    </w:p>
    <w:p w:rsidR="008A298D" w:rsidRPr="00860DDF" w:rsidRDefault="003E3F00" w:rsidP="00703D25">
      <w:pPr>
        <w:pStyle w:val="a0"/>
        <w:numPr>
          <w:ilvl w:val="2"/>
          <w:numId w:val="1"/>
        </w:numPr>
        <w:spacing w:before="0"/>
        <w:ind w:left="0" w:firstLine="567"/>
        <w:rPr>
          <w:sz w:val="24"/>
          <w:szCs w:val="24"/>
        </w:rPr>
      </w:pPr>
      <w:r w:rsidRPr="00860DDF">
        <w:rPr>
          <w:sz w:val="24"/>
          <w:szCs w:val="24"/>
        </w:rPr>
        <w:t xml:space="preserve">Заявление о присоединении и указанные в п.1.4. Регламента документы представляются заинтересованным лицом в Банк по адресу: </w:t>
      </w:r>
      <w:r w:rsidR="008A298D" w:rsidRPr="00860DDF">
        <w:rPr>
          <w:sz w:val="24"/>
          <w:szCs w:val="24"/>
        </w:rPr>
        <w:t>170100, РОССИЯ, Тверская область, г. Тверь,</w:t>
      </w:r>
      <w:r w:rsidR="00FE20DD" w:rsidRPr="00860DDF">
        <w:rPr>
          <w:sz w:val="24"/>
          <w:szCs w:val="24"/>
        </w:rPr>
        <w:t xml:space="preserve"> </w:t>
      </w:r>
      <w:proofErr w:type="spellStart"/>
      <w:r w:rsidR="008A298D" w:rsidRPr="00860DDF">
        <w:rPr>
          <w:sz w:val="24"/>
          <w:szCs w:val="24"/>
        </w:rPr>
        <w:t>пр-кт</w:t>
      </w:r>
      <w:proofErr w:type="spellEnd"/>
      <w:r w:rsidR="008A298D" w:rsidRPr="00860DDF">
        <w:rPr>
          <w:sz w:val="24"/>
          <w:szCs w:val="24"/>
        </w:rPr>
        <w:t xml:space="preserve"> Тверской,</w:t>
      </w:r>
      <w:r w:rsidR="00FE20DD" w:rsidRPr="00860DDF">
        <w:rPr>
          <w:sz w:val="24"/>
          <w:szCs w:val="24"/>
        </w:rPr>
        <w:t xml:space="preserve"> </w:t>
      </w:r>
      <w:r w:rsidR="008A298D" w:rsidRPr="00860DDF">
        <w:rPr>
          <w:sz w:val="24"/>
          <w:szCs w:val="24"/>
        </w:rPr>
        <w:t>6.</w:t>
      </w:r>
    </w:p>
    <w:p w:rsidR="003E3F00" w:rsidRPr="00860DDF" w:rsidRDefault="003E3F00" w:rsidP="00703D25">
      <w:pPr>
        <w:pStyle w:val="a0"/>
        <w:numPr>
          <w:ilvl w:val="2"/>
          <w:numId w:val="1"/>
        </w:numPr>
        <w:spacing w:before="0"/>
        <w:ind w:left="0" w:firstLine="567"/>
        <w:rPr>
          <w:sz w:val="24"/>
          <w:szCs w:val="24"/>
        </w:rPr>
      </w:pPr>
      <w:r w:rsidRPr="00860DDF">
        <w:rPr>
          <w:sz w:val="24"/>
          <w:szCs w:val="24"/>
        </w:rPr>
        <w:lastRenderedPageBreak/>
        <w:t xml:space="preserve">Договор о брокерском обслуживании является заключенным между Банком и заинтересованным лицом с момента подписания уполномоченным </w:t>
      </w:r>
      <w:r w:rsidR="00BE3A02" w:rsidRPr="00860DDF">
        <w:rPr>
          <w:sz w:val="24"/>
          <w:szCs w:val="24"/>
        </w:rPr>
        <w:t xml:space="preserve">сотрудником </w:t>
      </w:r>
      <w:r w:rsidRPr="00860DDF">
        <w:rPr>
          <w:sz w:val="24"/>
          <w:szCs w:val="24"/>
        </w:rPr>
        <w:t>Банка Заявления о присоединении, представленного в Банк согласно п.1.4. и п.1.</w:t>
      </w:r>
      <w:r w:rsidR="00262EA2" w:rsidRPr="00860DDF">
        <w:rPr>
          <w:sz w:val="24"/>
          <w:szCs w:val="24"/>
        </w:rPr>
        <w:t>8</w:t>
      </w:r>
      <w:r w:rsidRPr="00860DDF">
        <w:rPr>
          <w:sz w:val="24"/>
          <w:szCs w:val="24"/>
        </w:rPr>
        <w:t xml:space="preserve">. Регламента. При этом один экземпляр Заявления о присоединении, подписанного уполномоченным </w:t>
      </w:r>
      <w:r w:rsidR="002517B4" w:rsidRPr="00860DDF">
        <w:rPr>
          <w:sz w:val="24"/>
          <w:szCs w:val="24"/>
        </w:rPr>
        <w:t xml:space="preserve">сотрудником </w:t>
      </w:r>
      <w:r w:rsidRPr="00860DDF">
        <w:rPr>
          <w:sz w:val="24"/>
          <w:szCs w:val="24"/>
        </w:rPr>
        <w:t>Банка, предоставляется Клиенту по его требованию по месту нахождения Банка</w:t>
      </w:r>
      <w:r w:rsidR="008A7F5C" w:rsidRPr="00860DDF">
        <w:rPr>
          <w:sz w:val="24"/>
          <w:szCs w:val="24"/>
        </w:rPr>
        <w:t>, указанному в п.1.</w:t>
      </w:r>
      <w:r w:rsidR="00444133" w:rsidRPr="00860DDF">
        <w:rPr>
          <w:sz w:val="24"/>
          <w:szCs w:val="24"/>
        </w:rPr>
        <w:t>8</w:t>
      </w:r>
      <w:r w:rsidR="008A7F5C" w:rsidRPr="00860DDF">
        <w:rPr>
          <w:sz w:val="24"/>
          <w:szCs w:val="24"/>
        </w:rPr>
        <w:t>. Регламента</w:t>
      </w:r>
      <w:r w:rsidRPr="00860DDF">
        <w:rPr>
          <w:sz w:val="24"/>
          <w:szCs w:val="24"/>
        </w:rPr>
        <w:t>.</w:t>
      </w:r>
    </w:p>
    <w:p w:rsidR="003E3F00" w:rsidRPr="00860DDF" w:rsidRDefault="003E3F00" w:rsidP="00703D25">
      <w:pPr>
        <w:pStyle w:val="a0"/>
        <w:numPr>
          <w:ilvl w:val="2"/>
          <w:numId w:val="1"/>
        </w:numPr>
        <w:spacing w:before="0"/>
        <w:ind w:left="0" w:firstLine="567"/>
        <w:rPr>
          <w:sz w:val="24"/>
          <w:szCs w:val="24"/>
        </w:rPr>
      </w:pPr>
      <w:r w:rsidRPr="00860DDF">
        <w:rPr>
          <w:sz w:val="24"/>
          <w:szCs w:val="24"/>
        </w:rPr>
        <w:t>Настоящий Регламен</w:t>
      </w:r>
      <w:r w:rsidR="00FE20DD" w:rsidRPr="00860DDF">
        <w:rPr>
          <w:sz w:val="24"/>
          <w:szCs w:val="24"/>
        </w:rPr>
        <w:t>т не является публичной офертой</w:t>
      </w:r>
      <w:r w:rsidRPr="00860DDF">
        <w:rPr>
          <w:sz w:val="24"/>
          <w:szCs w:val="24"/>
        </w:rPr>
        <w:t xml:space="preserve"> и Банк вправе отказать любому лицу в заключении Договора о брокерском обслуживании</w:t>
      </w:r>
      <w:r w:rsidR="00444133" w:rsidRPr="00860DDF">
        <w:rPr>
          <w:sz w:val="24"/>
          <w:szCs w:val="24"/>
        </w:rPr>
        <w:t xml:space="preserve"> в том числе</w:t>
      </w:r>
      <w:r w:rsidR="00170A5C" w:rsidRPr="00860DDF">
        <w:rPr>
          <w:sz w:val="24"/>
          <w:szCs w:val="24"/>
        </w:rPr>
        <w:t xml:space="preserve"> в случае неисполнения заинтересованным лицом требований п.1.4 Регламента, </w:t>
      </w:r>
      <w:r w:rsidR="00444133" w:rsidRPr="00860DDF">
        <w:rPr>
          <w:sz w:val="24"/>
          <w:szCs w:val="24"/>
        </w:rPr>
        <w:t xml:space="preserve">а </w:t>
      </w:r>
      <w:r w:rsidR="005B7BA3" w:rsidRPr="00860DDF">
        <w:rPr>
          <w:sz w:val="24"/>
          <w:szCs w:val="24"/>
        </w:rPr>
        <w:t>также</w:t>
      </w:r>
      <w:r w:rsidR="00170A5C" w:rsidRPr="00860DDF">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Pr="00860DDF">
        <w:rPr>
          <w:sz w:val="24"/>
          <w:szCs w:val="24"/>
        </w:rPr>
        <w:t>.</w:t>
      </w:r>
      <w:r w:rsidR="00FE20DD" w:rsidRPr="00860DDF">
        <w:rPr>
          <w:sz w:val="24"/>
          <w:szCs w:val="24"/>
        </w:rPr>
        <w:t xml:space="preserve"> </w:t>
      </w:r>
    </w:p>
    <w:p w:rsidR="003E3F00" w:rsidRPr="00860DDF" w:rsidRDefault="003E3F00" w:rsidP="00703D25">
      <w:pPr>
        <w:pStyle w:val="a0"/>
        <w:numPr>
          <w:ilvl w:val="2"/>
          <w:numId w:val="1"/>
        </w:numPr>
        <w:spacing w:before="0"/>
        <w:ind w:left="0" w:firstLine="567"/>
        <w:rPr>
          <w:sz w:val="24"/>
          <w:szCs w:val="24"/>
        </w:rPr>
      </w:pPr>
      <w:r w:rsidRPr="00860DDF">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860DDF" w:rsidRDefault="003E3F00" w:rsidP="00703D25">
      <w:pPr>
        <w:pStyle w:val="a0"/>
        <w:numPr>
          <w:ilvl w:val="2"/>
          <w:numId w:val="1"/>
        </w:numPr>
        <w:spacing w:before="0"/>
        <w:ind w:left="0" w:firstLine="567"/>
        <w:rPr>
          <w:sz w:val="24"/>
          <w:szCs w:val="24"/>
        </w:rPr>
      </w:pPr>
      <w:r w:rsidRPr="00860DDF">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860DDF" w:rsidRDefault="003E3F00" w:rsidP="00703D25">
      <w:pPr>
        <w:pStyle w:val="a0"/>
        <w:numPr>
          <w:ilvl w:val="2"/>
          <w:numId w:val="1"/>
        </w:numPr>
        <w:spacing w:before="0"/>
        <w:ind w:left="0" w:firstLine="567"/>
        <w:rPr>
          <w:sz w:val="24"/>
          <w:szCs w:val="24"/>
        </w:rPr>
      </w:pPr>
      <w:r w:rsidRPr="00860DDF">
        <w:rPr>
          <w:sz w:val="24"/>
          <w:szCs w:val="24"/>
        </w:rPr>
        <w:t>Договор о брокерском обслуживании заключается на неопределенный срок и может быть расторгнут в соответствии с п.</w:t>
      </w:r>
      <w:r w:rsidR="007C6FAE" w:rsidRPr="00860DDF">
        <w:rPr>
          <w:sz w:val="24"/>
          <w:szCs w:val="24"/>
        </w:rPr>
        <w:t>29</w:t>
      </w:r>
      <w:r w:rsidRPr="00860DDF">
        <w:rPr>
          <w:sz w:val="24"/>
          <w:szCs w:val="24"/>
        </w:rPr>
        <w:t xml:space="preserve"> Регламента.</w:t>
      </w:r>
    </w:p>
    <w:p w:rsidR="003E3F00" w:rsidRPr="00860DDF" w:rsidRDefault="003E3F00" w:rsidP="00703D25">
      <w:pPr>
        <w:pStyle w:val="a0"/>
        <w:numPr>
          <w:ilvl w:val="2"/>
          <w:numId w:val="1"/>
        </w:numPr>
        <w:spacing w:before="0"/>
        <w:ind w:left="0" w:firstLine="567"/>
        <w:rPr>
          <w:sz w:val="24"/>
          <w:szCs w:val="24"/>
        </w:rPr>
      </w:pPr>
      <w:r w:rsidRPr="00860DDF">
        <w:rPr>
          <w:sz w:val="24"/>
          <w:szCs w:val="24"/>
        </w:rPr>
        <w:t>Все Приложения к Регламенту являются его неотъемлемой частью. Дополнительные соглашения, указанные в п.1.</w:t>
      </w:r>
      <w:r w:rsidR="00170A5C" w:rsidRPr="00860DDF">
        <w:rPr>
          <w:sz w:val="24"/>
          <w:szCs w:val="24"/>
        </w:rPr>
        <w:t>1</w:t>
      </w:r>
      <w:r w:rsidR="00444133" w:rsidRPr="00860DDF">
        <w:rPr>
          <w:sz w:val="24"/>
          <w:szCs w:val="24"/>
        </w:rPr>
        <w:t>2</w:t>
      </w:r>
      <w:r w:rsidRPr="00860DDF">
        <w:rPr>
          <w:sz w:val="24"/>
          <w:szCs w:val="24"/>
        </w:rPr>
        <w:t>. Регламента, являются неотъемлемой частью Договора о брокерском обслуживании.</w:t>
      </w:r>
    </w:p>
    <w:p w:rsidR="00702382" w:rsidRPr="00860DDF" w:rsidRDefault="003E3F00" w:rsidP="00703D25">
      <w:pPr>
        <w:pStyle w:val="a0"/>
        <w:numPr>
          <w:ilvl w:val="2"/>
          <w:numId w:val="1"/>
        </w:numPr>
        <w:spacing w:before="0"/>
        <w:ind w:left="0" w:firstLine="567"/>
        <w:rPr>
          <w:sz w:val="24"/>
          <w:szCs w:val="24"/>
        </w:rPr>
      </w:pPr>
      <w:r w:rsidRPr="00860DDF">
        <w:rPr>
          <w:sz w:val="24"/>
          <w:szCs w:val="24"/>
        </w:rPr>
        <w:t>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о ценных бумагах, о валютном регулировании и валютном контроле, а также иных нормативных правовых актов, регулирующих деятельность Банка и порядок оказания предусмотренных Регламентом услуг.</w:t>
      </w:r>
    </w:p>
    <w:p w:rsidR="003939CA" w:rsidRPr="00860DDF" w:rsidRDefault="003939CA" w:rsidP="00444133">
      <w:pPr>
        <w:pStyle w:val="a0"/>
        <w:numPr>
          <w:ilvl w:val="2"/>
          <w:numId w:val="1"/>
        </w:numPr>
        <w:spacing w:before="0"/>
        <w:ind w:left="0" w:firstLine="567"/>
        <w:rPr>
          <w:sz w:val="24"/>
          <w:szCs w:val="24"/>
        </w:rPr>
      </w:pPr>
      <w:r w:rsidRPr="00860DDF">
        <w:rPr>
          <w:sz w:val="24"/>
          <w:szCs w:val="24"/>
        </w:rPr>
        <w:t xml:space="preserve"> 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860DDF">
        <w:rPr>
          <w:sz w:val="24"/>
          <w:szCs w:val="24"/>
        </w:rPr>
        <w:t>К</w:t>
      </w:r>
      <w:r w:rsidRPr="00860DDF">
        <w:rPr>
          <w:sz w:val="24"/>
          <w:szCs w:val="24"/>
        </w:rPr>
        <w:t xml:space="preserve">лиентам, </w:t>
      </w:r>
      <w:r w:rsidR="004F1EBD" w:rsidRPr="00860DDF">
        <w:rPr>
          <w:sz w:val="24"/>
          <w:szCs w:val="24"/>
        </w:rPr>
        <w:t>имеющим статус</w:t>
      </w:r>
      <w:r w:rsidRPr="00860DDF">
        <w:rPr>
          <w:sz w:val="24"/>
          <w:szCs w:val="24"/>
        </w:rPr>
        <w:t xml:space="preserve"> квалифицированн</w:t>
      </w:r>
      <w:r w:rsidR="004F1EBD" w:rsidRPr="00860DDF">
        <w:rPr>
          <w:sz w:val="24"/>
          <w:szCs w:val="24"/>
        </w:rPr>
        <w:t>ого</w:t>
      </w:r>
      <w:r w:rsidRPr="00860DDF">
        <w:rPr>
          <w:sz w:val="24"/>
          <w:szCs w:val="24"/>
        </w:rPr>
        <w:t xml:space="preserve"> инвестор</w:t>
      </w:r>
      <w:r w:rsidR="004F1EBD" w:rsidRPr="00860DDF">
        <w:rPr>
          <w:sz w:val="24"/>
          <w:szCs w:val="24"/>
        </w:rPr>
        <w:t>а (</w:t>
      </w:r>
      <w:r w:rsidR="00034C2F" w:rsidRPr="00860DDF">
        <w:rPr>
          <w:sz w:val="24"/>
          <w:szCs w:val="24"/>
        </w:rPr>
        <w:t>т.е.</w:t>
      </w:r>
      <w:r w:rsidR="004F1EBD" w:rsidRPr="00860DDF">
        <w:rPr>
          <w:sz w:val="24"/>
          <w:szCs w:val="24"/>
        </w:rPr>
        <w:t xml:space="preserve"> соответств</w:t>
      </w:r>
      <w:r w:rsidR="00D96D70" w:rsidRPr="00860DDF">
        <w:rPr>
          <w:sz w:val="24"/>
          <w:szCs w:val="24"/>
        </w:rPr>
        <w:t>ующим</w:t>
      </w:r>
      <w:r w:rsidR="00034C2F" w:rsidRPr="00860DDF">
        <w:rPr>
          <w:sz w:val="24"/>
          <w:szCs w:val="24"/>
        </w:rPr>
        <w:t xml:space="preserve"> </w:t>
      </w:r>
      <w:r w:rsidR="004F1EBD" w:rsidRPr="00860DDF">
        <w:rPr>
          <w:sz w:val="24"/>
          <w:szCs w:val="24"/>
        </w:rPr>
        <w:t>требованиям к квалифицированным инвесторам, предусмотренным действующим законодательством</w:t>
      </w:r>
      <w:r w:rsidR="001F1185" w:rsidRPr="00860DDF">
        <w:rPr>
          <w:sz w:val="24"/>
          <w:szCs w:val="24"/>
        </w:rPr>
        <w:t xml:space="preserve"> Российской Федерации</w:t>
      </w:r>
      <w:r w:rsidR="004F1EBD" w:rsidRPr="00860DDF">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860DDF">
          <w:rPr>
            <w:sz w:val="24"/>
            <w:szCs w:val="24"/>
          </w:rPr>
          <w:t>1996 г</w:t>
        </w:r>
      </w:smartTag>
      <w:r w:rsidR="004F1EBD" w:rsidRPr="00860DDF">
        <w:rPr>
          <w:sz w:val="24"/>
          <w:szCs w:val="24"/>
        </w:rPr>
        <w:t>. № 39-ФЗ «О рынке ценных бумаг», «Положением о порядке признания лиц квалифицированными инвесторами», утвержденным Приказом ФСФР России от 18.03.2008 № 08-12/</w:t>
      </w:r>
      <w:proofErr w:type="spellStart"/>
      <w:r w:rsidR="004F1EBD" w:rsidRPr="00860DDF">
        <w:rPr>
          <w:sz w:val="24"/>
          <w:szCs w:val="24"/>
        </w:rPr>
        <w:t>пз</w:t>
      </w:r>
      <w:proofErr w:type="spellEnd"/>
      <w:r w:rsidR="004F1EBD" w:rsidRPr="00860DDF">
        <w:rPr>
          <w:sz w:val="24"/>
          <w:szCs w:val="24"/>
        </w:rPr>
        <w:t>-н, а также «Регламентом признания лиц квалифицированными инвесторами ОАО «ГУТА-БАНК»).</w:t>
      </w:r>
    </w:p>
    <w:p w:rsidR="00162E7F" w:rsidRPr="00860DDF" w:rsidRDefault="00162E7F" w:rsidP="00703D25">
      <w:pPr>
        <w:pStyle w:val="a0"/>
        <w:numPr>
          <w:ilvl w:val="2"/>
          <w:numId w:val="1"/>
        </w:numPr>
        <w:spacing w:before="0"/>
        <w:ind w:left="0" w:firstLine="567"/>
        <w:rPr>
          <w:sz w:val="24"/>
          <w:szCs w:val="24"/>
        </w:rPr>
      </w:pPr>
      <w:r w:rsidRPr="00860DDF">
        <w:rPr>
          <w:sz w:val="24"/>
          <w:szCs w:val="24"/>
        </w:rPr>
        <w:t>Ответственность за соблюдение требований, установленных п.1.1</w:t>
      </w:r>
      <w:r w:rsidR="00CE1098" w:rsidRPr="00860DDF">
        <w:rPr>
          <w:sz w:val="24"/>
          <w:szCs w:val="24"/>
        </w:rPr>
        <w:t>6</w:t>
      </w:r>
      <w:r w:rsidRPr="00860DDF">
        <w:rPr>
          <w:sz w:val="24"/>
          <w:szCs w:val="24"/>
        </w:rPr>
        <w:t xml:space="preserve"> Регламента, несет Клиент. В случае совершения сделок с </w:t>
      </w:r>
      <w:r w:rsidR="005D2BB6" w:rsidRPr="00860DDF">
        <w:rPr>
          <w:sz w:val="24"/>
          <w:szCs w:val="24"/>
        </w:rPr>
        <w:t>ц</w:t>
      </w:r>
      <w:r w:rsidRPr="00860DDF">
        <w:rPr>
          <w:sz w:val="24"/>
          <w:szCs w:val="24"/>
        </w:rPr>
        <w:t>енными бумагами, предназначенными для квалифицированных инвесторов</w:t>
      </w:r>
      <w:r w:rsidR="00802793" w:rsidRPr="00860DDF">
        <w:rPr>
          <w:sz w:val="24"/>
          <w:szCs w:val="24"/>
        </w:rPr>
        <w:t>,</w:t>
      </w:r>
      <w:r w:rsidRPr="00860DDF">
        <w:rPr>
          <w:sz w:val="24"/>
          <w:szCs w:val="24"/>
        </w:rPr>
        <w:t xml:space="preserve"> Клиентом, утратившим статус квалифицированного инвестора </w:t>
      </w:r>
      <w:r w:rsidR="00D82676" w:rsidRPr="00860DDF">
        <w:rPr>
          <w:sz w:val="24"/>
          <w:szCs w:val="24"/>
        </w:rPr>
        <w:t>(если Клиент не уведомил об этом Банк)</w:t>
      </w:r>
      <w:r w:rsidRPr="00860DDF">
        <w:rPr>
          <w:sz w:val="24"/>
          <w:szCs w:val="24"/>
        </w:rPr>
        <w:t xml:space="preserve">, последствия, предусмотренные п.6 ст.3 Федерального закона </w:t>
      </w:r>
      <w:r w:rsidR="0055134B" w:rsidRPr="00860DDF">
        <w:rPr>
          <w:sz w:val="24"/>
          <w:szCs w:val="24"/>
        </w:rPr>
        <w:t xml:space="preserve">от 22.04.1996 № 39-ФЗ </w:t>
      </w:r>
      <w:r w:rsidR="00107281" w:rsidRPr="00860DDF">
        <w:rPr>
          <w:sz w:val="24"/>
          <w:szCs w:val="24"/>
        </w:rPr>
        <w:t>«О рынке ценных бумаг»</w:t>
      </w:r>
      <w:r w:rsidRPr="00860DDF">
        <w:rPr>
          <w:sz w:val="24"/>
          <w:szCs w:val="24"/>
        </w:rPr>
        <w:t>, не применяются.</w:t>
      </w:r>
    </w:p>
    <w:p w:rsidR="007201F7" w:rsidRPr="00860DDF" w:rsidRDefault="007201F7" w:rsidP="007201F7">
      <w:pPr>
        <w:pStyle w:val="a0"/>
        <w:numPr>
          <w:ilvl w:val="2"/>
          <w:numId w:val="1"/>
        </w:numPr>
        <w:spacing w:before="0"/>
        <w:ind w:left="0" w:firstLine="567"/>
        <w:rPr>
          <w:sz w:val="24"/>
          <w:szCs w:val="24"/>
        </w:rPr>
      </w:pPr>
      <w:bookmarkStart w:id="19" w:name="_Ref408828807"/>
      <w:r w:rsidRPr="00860DDF">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26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860DDF">
        <w:rPr>
          <w:sz w:val="24"/>
          <w:szCs w:val="24"/>
        </w:rPr>
        <w:t>с</w:t>
      </w:r>
      <w:r w:rsidRPr="00860DDF">
        <w:rPr>
          <w:sz w:val="24"/>
          <w:szCs w:val="24"/>
        </w:rPr>
        <w:t>делок с указанными иностранными Ценными бумагами.</w:t>
      </w:r>
      <w:bookmarkEnd w:id="19"/>
    </w:p>
    <w:p w:rsidR="00605D35" w:rsidRPr="00860DDF" w:rsidRDefault="00605D35" w:rsidP="00703D25">
      <w:pPr>
        <w:pStyle w:val="a0"/>
        <w:numPr>
          <w:ilvl w:val="2"/>
          <w:numId w:val="1"/>
        </w:numPr>
        <w:spacing w:before="0"/>
        <w:ind w:left="0" w:firstLine="567"/>
        <w:rPr>
          <w:sz w:val="24"/>
          <w:szCs w:val="24"/>
        </w:rPr>
      </w:pPr>
      <w:r w:rsidRPr="00860DDF">
        <w:rPr>
          <w:sz w:val="24"/>
          <w:szCs w:val="24"/>
        </w:rPr>
        <w:lastRenderedPageBreak/>
        <w:t xml:space="preserve">Услуги по заключению и урегулированию </w:t>
      </w:r>
      <w:r w:rsidR="009579DD" w:rsidRPr="00860DDF">
        <w:rPr>
          <w:sz w:val="24"/>
          <w:szCs w:val="24"/>
        </w:rPr>
        <w:t>с</w:t>
      </w:r>
      <w:r w:rsidRPr="00860DDF">
        <w:rPr>
          <w:sz w:val="24"/>
          <w:szCs w:val="24"/>
        </w:rPr>
        <w:t xml:space="preserve">делок, предметом которых являются </w:t>
      </w:r>
      <w:r w:rsidR="005D2BB6" w:rsidRPr="00860DDF">
        <w:rPr>
          <w:sz w:val="24"/>
          <w:szCs w:val="24"/>
        </w:rPr>
        <w:t>ц</w:t>
      </w:r>
      <w:r w:rsidRPr="00860DDF">
        <w:rPr>
          <w:sz w:val="24"/>
          <w:szCs w:val="24"/>
        </w:rPr>
        <w:t xml:space="preserve">енные бумаги, номинированные в иностранной валюте, а также </w:t>
      </w:r>
      <w:r w:rsidR="005D2BB6" w:rsidRPr="00860DDF">
        <w:rPr>
          <w:sz w:val="24"/>
          <w:szCs w:val="24"/>
        </w:rPr>
        <w:t>ц</w:t>
      </w:r>
      <w:r w:rsidRPr="00860DDF">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262442" w:rsidRPr="00860DDF" w:rsidRDefault="00262442" w:rsidP="00703D25">
      <w:pPr>
        <w:pStyle w:val="a0"/>
        <w:numPr>
          <w:ilvl w:val="2"/>
          <w:numId w:val="1"/>
        </w:numPr>
        <w:spacing w:before="0"/>
        <w:ind w:left="0" w:firstLine="567"/>
        <w:rPr>
          <w:sz w:val="24"/>
          <w:szCs w:val="24"/>
        </w:rPr>
      </w:pPr>
      <w:r w:rsidRPr="00860DDF">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 № 152-ФЗ «О персональных данных».</w:t>
      </w:r>
    </w:p>
    <w:p w:rsidR="0091521B" w:rsidRPr="00860DDF" w:rsidRDefault="0091521B" w:rsidP="0016046A">
      <w:pPr>
        <w:pStyle w:val="a0"/>
        <w:numPr>
          <w:ilvl w:val="2"/>
          <w:numId w:val="1"/>
        </w:numPr>
        <w:spacing w:before="0"/>
        <w:ind w:left="0" w:firstLine="567"/>
        <w:rPr>
          <w:sz w:val="24"/>
          <w:szCs w:val="24"/>
        </w:rPr>
      </w:pPr>
      <w:r w:rsidRPr="00860DDF">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 №</w:t>
      </w:r>
      <w:r w:rsidR="00884975" w:rsidRPr="00860DDF">
        <w:rPr>
          <w:sz w:val="24"/>
          <w:szCs w:val="24"/>
        </w:rPr>
        <w:t xml:space="preserve"> </w:t>
      </w:r>
      <w:r w:rsidRPr="00860DDF">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860DDF">
        <w:rPr>
          <w:sz w:val="24"/>
          <w:szCs w:val="24"/>
        </w:rPr>
        <w:t xml:space="preserve">ыми </w:t>
      </w:r>
      <w:r w:rsidRPr="00860DDF">
        <w:rPr>
          <w:sz w:val="24"/>
          <w:szCs w:val="24"/>
        </w:rPr>
        <w:t>правовыми актами</w:t>
      </w:r>
      <w:r w:rsidR="0016046A" w:rsidRPr="00860DDF">
        <w:rPr>
          <w:sz w:val="24"/>
          <w:szCs w:val="24"/>
        </w:rPr>
        <w:t xml:space="preserve">, о том, </w:t>
      </w:r>
      <w:r w:rsidRPr="00860DDF">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860DDF">
        <w:rPr>
          <w:sz w:val="24"/>
          <w:szCs w:val="24"/>
        </w:rPr>
        <w:t>, а также</w:t>
      </w:r>
      <w:r w:rsidRPr="00860DDF">
        <w:rPr>
          <w:sz w:val="24"/>
          <w:szCs w:val="24"/>
        </w:rPr>
        <w:t xml:space="preserve"> об обязанности </w:t>
      </w:r>
      <w:r w:rsidR="0016046A" w:rsidRPr="00860DDF">
        <w:rPr>
          <w:sz w:val="24"/>
          <w:szCs w:val="24"/>
        </w:rPr>
        <w:t xml:space="preserve">Клиента </w:t>
      </w:r>
      <w:r w:rsidRPr="00860DDF">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860DDF">
        <w:rPr>
          <w:sz w:val="24"/>
          <w:szCs w:val="24"/>
        </w:rPr>
        <w:t>ценными бумагами</w:t>
      </w:r>
      <w:r w:rsidRPr="00860DDF">
        <w:rPr>
          <w:sz w:val="24"/>
          <w:szCs w:val="24"/>
        </w:rPr>
        <w:t xml:space="preserve">), о запрете использования инсайдерской информации и манипулирования рынком при заключении сделок с </w:t>
      </w:r>
      <w:r w:rsidR="0093601C" w:rsidRPr="00860DDF">
        <w:rPr>
          <w:sz w:val="24"/>
          <w:szCs w:val="24"/>
        </w:rPr>
        <w:t xml:space="preserve">ценными бумагами </w:t>
      </w:r>
      <w:r w:rsidRPr="00860DDF">
        <w:rPr>
          <w:sz w:val="24"/>
          <w:szCs w:val="24"/>
        </w:rPr>
        <w:t>и об ответственности за нарушение указанных запретов.</w:t>
      </w:r>
    </w:p>
    <w:p w:rsidR="007201F7" w:rsidRDefault="007201F7" w:rsidP="007201F7">
      <w:pPr>
        <w:pStyle w:val="a0"/>
        <w:numPr>
          <w:ilvl w:val="2"/>
          <w:numId w:val="1"/>
        </w:numPr>
        <w:spacing w:before="0"/>
        <w:ind w:left="0" w:firstLine="567"/>
        <w:rPr>
          <w:sz w:val="24"/>
          <w:szCs w:val="24"/>
        </w:rPr>
      </w:pPr>
      <w:r w:rsidRPr="00860DDF">
        <w:rPr>
          <w:sz w:val="24"/>
          <w:szCs w:val="24"/>
        </w:rPr>
        <w:t xml:space="preserve">Банк сообщает о рисках, связанных с осуществлением операций на рынке ценных бумаг, и предупреждает о возможных потерях при осуществлении операций на рынке ценных бумаг. Клиент при заключении Договора о брокерском обслуживании обязан ознакомиться с Декларацией о рисках, связанных с осуществлением операций на рынке ценных бумаг (Приложение </w:t>
      </w:r>
      <w:r w:rsidRPr="00860DDF">
        <w:rPr>
          <w:bCs/>
          <w:sz w:val="24"/>
          <w:szCs w:val="24"/>
        </w:rPr>
        <w:t xml:space="preserve">№ </w:t>
      </w:r>
      <w:r w:rsidRPr="00860DDF">
        <w:rPr>
          <w:sz w:val="24"/>
          <w:szCs w:val="24"/>
        </w:rPr>
        <w:t xml:space="preserve">9 к Регламенту). Клиент, не являющийся Квалифицированным инвестором, </w:t>
      </w:r>
      <w:r w:rsidRPr="00860DDF">
        <w:rPr>
          <w:sz w:val="24"/>
        </w:rPr>
        <w:t>перед приобретением иностранных ценных бумаг</w:t>
      </w:r>
      <w:r w:rsidRPr="00860DDF">
        <w:rPr>
          <w:sz w:val="24"/>
          <w:szCs w:val="24"/>
        </w:rPr>
        <w:t xml:space="preserve"> обязан дополнительно ознакомиться с декларацией о рисках, связанных с приобретением иностранных ценных бумаг (Приложение </w:t>
      </w:r>
      <w:r w:rsidRPr="00860DDF">
        <w:rPr>
          <w:bCs/>
          <w:sz w:val="24"/>
          <w:szCs w:val="24"/>
        </w:rPr>
        <w:t>№</w:t>
      </w:r>
      <w:r w:rsidRPr="00860DDF">
        <w:rPr>
          <w:sz w:val="24"/>
          <w:szCs w:val="24"/>
        </w:rPr>
        <w:t xml:space="preserve"> 26 к Регламенту).</w:t>
      </w:r>
    </w:p>
    <w:p w:rsidR="00931A73" w:rsidRPr="002E1B31" w:rsidRDefault="00931A73" w:rsidP="00931A73">
      <w:pPr>
        <w:pStyle w:val="a0"/>
        <w:numPr>
          <w:ilvl w:val="2"/>
          <w:numId w:val="1"/>
        </w:numPr>
        <w:spacing w:before="0"/>
        <w:ind w:left="0" w:firstLine="567"/>
        <w:rPr>
          <w:color w:val="FF0000"/>
          <w:sz w:val="24"/>
          <w:szCs w:val="24"/>
        </w:rPr>
      </w:pPr>
      <w:r w:rsidRPr="002E1B31">
        <w:rPr>
          <w:color w:val="FF0000"/>
          <w:sz w:val="24"/>
          <w:szCs w:val="24"/>
        </w:rPr>
        <w:t>Банк уведомляет Клиента о том, что в рамках настоящего Регламента маржинальные и необеспеченные сделки не совершаются.</w:t>
      </w:r>
    </w:p>
    <w:p w:rsidR="003E3F00" w:rsidRPr="00860DDF" w:rsidRDefault="003E3F00" w:rsidP="00703D25">
      <w:pPr>
        <w:pStyle w:val="a0"/>
        <w:numPr>
          <w:ilvl w:val="2"/>
          <w:numId w:val="1"/>
        </w:numPr>
        <w:spacing w:before="0"/>
        <w:ind w:left="0" w:firstLine="567"/>
        <w:rPr>
          <w:sz w:val="24"/>
          <w:szCs w:val="24"/>
        </w:rPr>
      </w:pPr>
      <w:r w:rsidRPr="00860DDF">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860DDF">
        <w:rPr>
          <w:sz w:val="24"/>
          <w:szCs w:val="24"/>
        </w:rPr>
        <w:t>Д</w:t>
      </w:r>
      <w:r w:rsidRPr="00860DDF">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860DDF">
        <w:rPr>
          <w:sz w:val="24"/>
          <w:szCs w:val="24"/>
        </w:rPr>
        <w:t xml:space="preserve">Банком или </w:t>
      </w:r>
      <w:r w:rsidRPr="00860DDF">
        <w:rPr>
          <w:sz w:val="24"/>
          <w:szCs w:val="24"/>
        </w:rPr>
        <w:t>соответствующим профессиональным участником рынка ценных бумаг, осуществляющим депозитарную деятельность.</w:t>
      </w:r>
    </w:p>
    <w:p w:rsidR="00703D25" w:rsidRPr="00860DDF" w:rsidRDefault="00703D25" w:rsidP="00014835">
      <w:pPr>
        <w:pStyle w:val="20"/>
        <w:spacing w:before="0"/>
        <w:ind w:left="0" w:firstLine="567"/>
        <w:rPr>
          <w:bCs/>
          <w:sz w:val="24"/>
        </w:rPr>
      </w:pPr>
      <w:bookmarkStart w:id="20" w:name="_Toc497027584"/>
      <w:bookmarkStart w:id="21" w:name="_Toc500766964"/>
    </w:p>
    <w:p w:rsidR="003E3F00" w:rsidRPr="00860DDF" w:rsidRDefault="003E3F00" w:rsidP="00066156">
      <w:pPr>
        <w:pStyle w:val="20"/>
        <w:numPr>
          <w:ilvl w:val="1"/>
          <w:numId w:val="1"/>
        </w:numPr>
        <w:tabs>
          <w:tab w:val="left" w:pos="993"/>
        </w:tabs>
        <w:spacing w:after="120"/>
        <w:ind w:left="992" w:hanging="425"/>
        <w:rPr>
          <w:bCs/>
          <w:sz w:val="24"/>
        </w:rPr>
      </w:pPr>
      <w:bookmarkStart w:id="22" w:name="_Toc385413592"/>
      <w:r w:rsidRPr="00860DDF">
        <w:rPr>
          <w:bCs/>
          <w:sz w:val="24"/>
        </w:rPr>
        <w:t>Сведения о</w:t>
      </w:r>
      <w:bookmarkEnd w:id="20"/>
      <w:bookmarkEnd w:id="21"/>
      <w:r w:rsidRPr="00860DDF">
        <w:rPr>
          <w:bCs/>
          <w:sz w:val="24"/>
        </w:rPr>
        <w:t xml:space="preserve"> Банке</w:t>
      </w:r>
      <w:bookmarkEnd w:id="22"/>
    </w:p>
    <w:p w:rsidR="00D248DC" w:rsidRPr="00860DDF" w:rsidRDefault="003E3F00" w:rsidP="00703D25">
      <w:pPr>
        <w:numPr>
          <w:ilvl w:val="12"/>
          <w:numId w:val="0"/>
        </w:numPr>
        <w:tabs>
          <w:tab w:val="left" w:pos="0"/>
        </w:tabs>
        <w:ind w:firstLine="567"/>
        <w:jc w:val="both"/>
        <w:rPr>
          <w:sz w:val="24"/>
        </w:rPr>
      </w:pPr>
      <w:r w:rsidRPr="00860DDF">
        <w:rPr>
          <w:b/>
          <w:sz w:val="24"/>
        </w:rPr>
        <w:t>Полное наименование:</w:t>
      </w:r>
      <w:r w:rsidRPr="00860DDF">
        <w:rPr>
          <w:sz w:val="24"/>
        </w:rPr>
        <w:t xml:space="preserve"> </w:t>
      </w:r>
      <w:r w:rsidR="00D248DC" w:rsidRPr="00860DDF">
        <w:rPr>
          <w:sz w:val="24"/>
        </w:rPr>
        <w:t>ОТКРЫТОЕ АКЦИОНЕРНОЕ ОБЩЕСТВО</w:t>
      </w:r>
      <w:r w:rsidRPr="00860DDF">
        <w:rPr>
          <w:sz w:val="24"/>
        </w:rPr>
        <w:t xml:space="preserve"> «</w:t>
      </w:r>
      <w:r w:rsidR="00D248DC" w:rsidRPr="00860DDF">
        <w:rPr>
          <w:sz w:val="24"/>
        </w:rPr>
        <w:t>ГУТА-БАНК</w:t>
      </w:r>
      <w:r w:rsidRPr="00860DDF">
        <w:rPr>
          <w:sz w:val="24"/>
        </w:rPr>
        <w:t xml:space="preserve">» </w:t>
      </w:r>
    </w:p>
    <w:p w:rsidR="003E3F00" w:rsidRPr="00860DDF" w:rsidRDefault="003E3F00" w:rsidP="00703D25">
      <w:pPr>
        <w:numPr>
          <w:ilvl w:val="12"/>
          <w:numId w:val="0"/>
        </w:numPr>
        <w:tabs>
          <w:tab w:val="left" w:pos="0"/>
        </w:tabs>
        <w:ind w:firstLine="567"/>
        <w:jc w:val="both"/>
        <w:rPr>
          <w:sz w:val="24"/>
        </w:rPr>
      </w:pPr>
      <w:r w:rsidRPr="00860DDF">
        <w:rPr>
          <w:b/>
          <w:sz w:val="24"/>
        </w:rPr>
        <w:t xml:space="preserve">Краткое наименование: </w:t>
      </w:r>
      <w:r w:rsidR="00D248DC" w:rsidRPr="00860DDF">
        <w:rPr>
          <w:sz w:val="24"/>
        </w:rPr>
        <w:t>ОАО «ГУТА-БАНК»</w:t>
      </w:r>
    </w:p>
    <w:p w:rsidR="003E3F00" w:rsidRPr="00860DDF" w:rsidRDefault="003E3F00" w:rsidP="00703D25">
      <w:pPr>
        <w:numPr>
          <w:ilvl w:val="12"/>
          <w:numId w:val="0"/>
        </w:numPr>
        <w:tabs>
          <w:tab w:val="left" w:pos="0"/>
        </w:tabs>
        <w:ind w:firstLine="567"/>
        <w:jc w:val="both"/>
        <w:rPr>
          <w:sz w:val="24"/>
        </w:rPr>
      </w:pPr>
      <w:r w:rsidRPr="00860DDF">
        <w:rPr>
          <w:b/>
          <w:sz w:val="24"/>
        </w:rPr>
        <w:t>Юридический адрес:</w:t>
      </w:r>
      <w:r w:rsidRPr="00860DDF">
        <w:rPr>
          <w:sz w:val="24"/>
        </w:rPr>
        <w:t xml:space="preserve"> </w:t>
      </w:r>
      <w:smartTag w:uri="urn:schemas-microsoft-com:office:smarttags" w:element="metricconverter">
        <w:smartTagPr>
          <w:attr w:name="ProductID" w:val="107078, г"/>
        </w:smartTagPr>
        <w:r w:rsidR="000C0241" w:rsidRPr="00860DDF">
          <w:rPr>
            <w:sz w:val="24"/>
          </w:rPr>
          <w:t>107078, г</w:t>
        </w:r>
      </w:smartTag>
      <w:r w:rsidR="000C0241" w:rsidRPr="00860DDF">
        <w:rPr>
          <w:sz w:val="24"/>
        </w:rPr>
        <w:t>. Москва, Орликов пер., д.5, стр.3</w:t>
      </w:r>
    </w:p>
    <w:p w:rsidR="003E3F00" w:rsidRPr="00860DDF" w:rsidRDefault="003E3F00" w:rsidP="00703D25">
      <w:pPr>
        <w:numPr>
          <w:ilvl w:val="12"/>
          <w:numId w:val="0"/>
        </w:numPr>
        <w:tabs>
          <w:tab w:val="left" w:pos="0"/>
        </w:tabs>
        <w:ind w:firstLine="567"/>
        <w:jc w:val="both"/>
        <w:rPr>
          <w:sz w:val="24"/>
        </w:rPr>
      </w:pPr>
      <w:r w:rsidRPr="00860DDF">
        <w:rPr>
          <w:b/>
          <w:sz w:val="24"/>
        </w:rPr>
        <w:t>Почтовый адрес:</w:t>
      </w:r>
      <w:r w:rsidRPr="00860DDF">
        <w:rPr>
          <w:sz w:val="24"/>
        </w:rPr>
        <w:t xml:space="preserve"> 170100, РОССИЯ, Тверская область, г. Тверь, </w:t>
      </w:r>
      <w:proofErr w:type="spellStart"/>
      <w:r w:rsidRPr="00860DDF">
        <w:rPr>
          <w:sz w:val="24"/>
        </w:rPr>
        <w:t>пр-кт</w:t>
      </w:r>
      <w:proofErr w:type="spellEnd"/>
      <w:r w:rsidRPr="00860DDF">
        <w:rPr>
          <w:sz w:val="24"/>
        </w:rPr>
        <w:t xml:space="preserve"> Тверской, 6</w:t>
      </w:r>
    </w:p>
    <w:p w:rsidR="008A298D" w:rsidRPr="00860DDF" w:rsidRDefault="003E3F00" w:rsidP="00703D25">
      <w:pPr>
        <w:numPr>
          <w:ilvl w:val="12"/>
          <w:numId w:val="0"/>
        </w:numPr>
        <w:tabs>
          <w:tab w:val="left" w:pos="0"/>
        </w:tabs>
        <w:ind w:firstLine="567"/>
        <w:jc w:val="both"/>
        <w:rPr>
          <w:sz w:val="24"/>
        </w:rPr>
      </w:pPr>
      <w:r w:rsidRPr="00860DDF">
        <w:rPr>
          <w:b/>
          <w:sz w:val="24"/>
        </w:rPr>
        <w:t xml:space="preserve">Телефон: </w:t>
      </w:r>
      <w:r w:rsidRPr="00860DDF">
        <w:rPr>
          <w:sz w:val="24"/>
        </w:rPr>
        <w:t xml:space="preserve">(4822) </w:t>
      </w:r>
      <w:r w:rsidR="008A298D" w:rsidRPr="00860DDF">
        <w:rPr>
          <w:sz w:val="24"/>
        </w:rPr>
        <w:t>49-48-52</w:t>
      </w:r>
      <w:r w:rsidR="00C90705" w:rsidRPr="00860DDF">
        <w:rPr>
          <w:sz w:val="24"/>
        </w:rPr>
        <w:t>, 34-50-40</w:t>
      </w:r>
    </w:p>
    <w:p w:rsidR="003E3F00" w:rsidRPr="00860DDF" w:rsidRDefault="003E3F00" w:rsidP="00703D25">
      <w:pPr>
        <w:numPr>
          <w:ilvl w:val="12"/>
          <w:numId w:val="0"/>
        </w:numPr>
        <w:tabs>
          <w:tab w:val="left" w:pos="0"/>
        </w:tabs>
        <w:ind w:firstLine="567"/>
        <w:jc w:val="both"/>
        <w:rPr>
          <w:sz w:val="24"/>
        </w:rPr>
      </w:pPr>
      <w:r w:rsidRPr="00860DDF">
        <w:rPr>
          <w:b/>
          <w:sz w:val="24"/>
        </w:rPr>
        <w:t xml:space="preserve">Факс: </w:t>
      </w:r>
      <w:r w:rsidRPr="00860DDF">
        <w:rPr>
          <w:sz w:val="24"/>
        </w:rPr>
        <w:t>(4822) 35-55-14</w:t>
      </w:r>
    </w:p>
    <w:p w:rsidR="003E3F00" w:rsidRPr="00860DDF" w:rsidRDefault="003E3F00" w:rsidP="00703D25">
      <w:pPr>
        <w:pStyle w:val="Web"/>
        <w:spacing w:before="0" w:after="0"/>
        <w:ind w:firstLine="567"/>
        <w:jc w:val="both"/>
        <w:rPr>
          <w:sz w:val="24"/>
          <w:szCs w:val="24"/>
        </w:rPr>
      </w:pPr>
      <w:r w:rsidRPr="00860DDF">
        <w:rPr>
          <w:b/>
          <w:sz w:val="24"/>
        </w:rPr>
        <w:t>ИНН</w:t>
      </w:r>
      <w:r w:rsidRPr="00860DDF">
        <w:rPr>
          <w:sz w:val="24"/>
        </w:rPr>
        <w:t xml:space="preserve">: </w:t>
      </w:r>
      <w:r w:rsidRPr="00860DDF">
        <w:rPr>
          <w:sz w:val="24"/>
          <w:szCs w:val="24"/>
        </w:rPr>
        <w:t>6905011218</w:t>
      </w:r>
    </w:p>
    <w:p w:rsidR="00C90705" w:rsidRPr="00860DDF" w:rsidRDefault="003E3F00" w:rsidP="00703D25">
      <w:pPr>
        <w:pStyle w:val="Web"/>
        <w:spacing w:before="0" w:after="0"/>
        <w:ind w:firstLine="567"/>
        <w:jc w:val="both"/>
        <w:rPr>
          <w:sz w:val="24"/>
        </w:rPr>
      </w:pPr>
      <w:r w:rsidRPr="00860DDF">
        <w:rPr>
          <w:b/>
          <w:sz w:val="24"/>
        </w:rPr>
        <w:t>Банковские реквизиты</w:t>
      </w:r>
      <w:r w:rsidRPr="00860DDF">
        <w:rPr>
          <w:sz w:val="24"/>
        </w:rPr>
        <w:t xml:space="preserve">: </w:t>
      </w:r>
    </w:p>
    <w:p w:rsidR="00C90705" w:rsidRPr="00860DDF" w:rsidRDefault="00C90705" w:rsidP="00C90705">
      <w:pPr>
        <w:pStyle w:val="Web"/>
        <w:spacing w:before="0" w:after="0"/>
        <w:ind w:firstLine="567"/>
        <w:jc w:val="both"/>
        <w:rPr>
          <w:sz w:val="24"/>
        </w:rPr>
      </w:pPr>
      <w:r w:rsidRPr="00860DDF">
        <w:rPr>
          <w:b/>
          <w:sz w:val="24"/>
        </w:rPr>
        <w:t>БИК</w:t>
      </w:r>
      <w:r w:rsidRPr="00860DDF">
        <w:rPr>
          <w:sz w:val="24"/>
        </w:rPr>
        <w:t xml:space="preserve"> 044583911 </w:t>
      </w:r>
    </w:p>
    <w:p w:rsidR="00C90705" w:rsidRPr="00860DDF" w:rsidRDefault="003E3F00" w:rsidP="00703D25">
      <w:pPr>
        <w:pStyle w:val="Web"/>
        <w:spacing w:before="0" w:after="0"/>
        <w:ind w:firstLine="567"/>
        <w:jc w:val="both"/>
        <w:rPr>
          <w:sz w:val="24"/>
        </w:rPr>
      </w:pPr>
      <w:r w:rsidRPr="00860DDF">
        <w:rPr>
          <w:b/>
          <w:sz w:val="24"/>
        </w:rPr>
        <w:t>к/с</w:t>
      </w:r>
      <w:r w:rsidRPr="00860DDF">
        <w:rPr>
          <w:sz w:val="24"/>
        </w:rPr>
        <w:t xml:space="preserve"> </w:t>
      </w:r>
      <w:r w:rsidR="00484394" w:rsidRPr="00860DDF">
        <w:rPr>
          <w:sz w:val="24"/>
        </w:rPr>
        <w:t xml:space="preserve">30101810400000000911 </w:t>
      </w:r>
      <w:r w:rsidR="007C2BA2" w:rsidRPr="00860DDF">
        <w:rPr>
          <w:sz w:val="24"/>
          <w:szCs w:val="24"/>
        </w:rPr>
        <w:t>в</w:t>
      </w:r>
      <w:r w:rsidR="00796122" w:rsidRPr="00860DDF">
        <w:rPr>
          <w:sz w:val="24"/>
          <w:szCs w:val="24"/>
        </w:rPr>
        <w:t xml:space="preserve"> </w:t>
      </w:r>
      <w:r w:rsidR="007C2BA2" w:rsidRPr="00860DDF">
        <w:rPr>
          <w:sz w:val="24"/>
          <w:szCs w:val="24"/>
        </w:rPr>
        <w:t>Отделении</w:t>
      </w:r>
      <w:r w:rsidR="00796122" w:rsidRPr="00860DDF">
        <w:rPr>
          <w:sz w:val="24"/>
          <w:szCs w:val="24"/>
        </w:rPr>
        <w:t xml:space="preserve"> </w:t>
      </w:r>
      <w:r w:rsidR="007C2BA2" w:rsidRPr="00860DDF">
        <w:rPr>
          <w:sz w:val="24"/>
          <w:szCs w:val="24"/>
        </w:rPr>
        <w:t>1</w:t>
      </w:r>
      <w:r w:rsidR="00796122" w:rsidRPr="00860DDF">
        <w:rPr>
          <w:sz w:val="24"/>
          <w:szCs w:val="24"/>
        </w:rPr>
        <w:t xml:space="preserve"> </w:t>
      </w:r>
      <w:r w:rsidR="007C2BA2" w:rsidRPr="00860DDF">
        <w:rPr>
          <w:sz w:val="24"/>
          <w:szCs w:val="24"/>
        </w:rPr>
        <w:t>Главного управления Центрального банка Российской Федерации по Центральному федеральному округу г. Москва</w:t>
      </w:r>
      <w:r w:rsidRPr="00860DDF">
        <w:rPr>
          <w:sz w:val="24"/>
        </w:rPr>
        <w:t xml:space="preserve"> </w:t>
      </w:r>
    </w:p>
    <w:p w:rsidR="003E3F00" w:rsidRPr="00860DDF" w:rsidRDefault="003E3F00" w:rsidP="00703D25">
      <w:pPr>
        <w:pStyle w:val="Web"/>
        <w:spacing w:before="0" w:after="0"/>
        <w:ind w:firstLine="567"/>
        <w:jc w:val="both"/>
        <w:rPr>
          <w:sz w:val="24"/>
        </w:rPr>
      </w:pPr>
      <w:r w:rsidRPr="00860DDF">
        <w:rPr>
          <w:b/>
          <w:sz w:val="24"/>
        </w:rPr>
        <w:t>Сайт Банка в сети «Интернет»</w:t>
      </w:r>
      <w:r w:rsidRPr="00860DDF">
        <w:rPr>
          <w:sz w:val="24"/>
        </w:rPr>
        <w:t xml:space="preserve">: </w:t>
      </w:r>
      <w:hyperlink r:id="rId9" w:history="1">
        <w:r w:rsidRPr="00860DDF">
          <w:rPr>
            <w:rStyle w:val="afa"/>
            <w:color w:val="auto"/>
            <w:sz w:val="24"/>
          </w:rPr>
          <w:t>www.</w:t>
        </w:r>
        <w:r w:rsidR="00D248DC" w:rsidRPr="00860DDF">
          <w:rPr>
            <w:rStyle w:val="afa"/>
            <w:color w:val="auto"/>
            <w:sz w:val="24"/>
            <w:lang w:val="en-US"/>
          </w:rPr>
          <w:t>gutabank</w:t>
        </w:r>
        <w:r w:rsidRPr="00860DDF">
          <w:rPr>
            <w:rStyle w:val="afa"/>
            <w:color w:val="auto"/>
            <w:sz w:val="24"/>
          </w:rPr>
          <w:t>.</w:t>
        </w:r>
        <w:proofErr w:type="spellStart"/>
        <w:r w:rsidRPr="00860DDF">
          <w:rPr>
            <w:rStyle w:val="afa"/>
            <w:color w:val="auto"/>
            <w:sz w:val="24"/>
          </w:rPr>
          <w:t>ru</w:t>
        </w:r>
        <w:proofErr w:type="spellEnd"/>
      </w:hyperlink>
      <w:r w:rsidRPr="00860DDF">
        <w:rPr>
          <w:sz w:val="24"/>
        </w:rPr>
        <w:t xml:space="preserve"> </w:t>
      </w:r>
    </w:p>
    <w:p w:rsidR="003E3F00" w:rsidRPr="00860DDF" w:rsidRDefault="003E3F00" w:rsidP="00703D25">
      <w:pPr>
        <w:pStyle w:val="Web"/>
        <w:spacing w:before="0" w:after="0"/>
        <w:ind w:firstLine="567"/>
        <w:jc w:val="both"/>
        <w:rPr>
          <w:sz w:val="24"/>
          <w:szCs w:val="24"/>
        </w:rPr>
      </w:pPr>
      <w:r w:rsidRPr="00860DDF">
        <w:rPr>
          <w:b/>
          <w:sz w:val="24"/>
          <w:szCs w:val="24"/>
        </w:rPr>
        <w:t>Адрес электронной почты</w:t>
      </w:r>
      <w:r w:rsidRPr="00860DDF">
        <w:rPr>
          <w:sz w:val="24"/>
          <w:szCs w:val="24"/>
        </w:rPr>
        <w:t>:</w:t>
      </w:r>
      <w:r w:rsidRPr="00860DDF">
        <w:t xml:space="preserve"> </w:t>
      </w:r>
      <w:hyperlink r:id="rId10" w:history="1">
        <w:r w:rsidR="0006025C" w:rsidRPr="00860DDF">
          <w:rPr>
            <w:rStyle w:val="afa"/>
            <w:color w:val="auto"/>
            <w:sz w:val="24"/>
            <w:szCs w:val="24"/>
            <w:lang w:val="en-US"/>
          </w:rPr>
          <w:t>depo</w:t>
        </w:r>
        <w:r w:rsidR="0006025C" w:rsidRPr="00860DDF">
          <w:rPr>
            <w:rStyle w:val="afa"/>
            <w:color w:val="auto"/>
            <w:sz w:val="24"/>
            <w:szCs w:val="24"/>
          </w:rPr>
          <w:t>@</w:t>
        </w:r>
        <w:r w:rsidR="0006025C" w:rsidRPr="00860DDF">
          <w:rPr>
            <w:rStyle w:val="afa"/>
            <w:color w:val="auto"/>
            <w:sz w:val="24"/>
            <w:szCs w:val="24"/>
            <w:lang w:val="en-US"/>
          </w:rPr>
          <w:t>gutabank</w:t>
        </w:r>
        <w:r w:rsidR="0006025C" w:rsidRPr="00860DDF">
          <w:rPr>
            <w:rStyle w:val="afa"/>
            <w:color w:val="auto"/>
            <w:sz w:val="24"/>
            <w:szCs w:val="24"/>
          </w:rPr>
          <w:t>.</w:t>
        </w:r>
        <w:r w:rsidR="0006025C" w:rsidRPr="00860DDF">
          <w:rPr>
            <w:rStyle w:val="afa"/>
            <w:color w:val="auto"/>
            <w:sz w:val="24"/>
            <w:szCs w:val="24"/>
            <w:lang w:val="en-US"/>
          </w:rPr>
          <w:t>ru</w:t>
        </w:r>
      </w:hyperlink>
      <w:r w:rsidR="00C90705" w:rsidRPr="00860DDF">
        <w:rPr>
          <w:sz w:val="24"/>
          <w:szCs w:val="24"/>
        </w:rPr>
        <w:t>, bank@gutabank.ru</w:t>
      </w:r>
    </w:p>
    <w:p w:rsidR="003E3F00" w:rsidRPr="00860DDF" w:rsidRDefault="003E3F00" w:rsidP="00703D25">
      <w:pPr>
        <w:ind w:firstLine="567"/>
        <w:jc w:val="both"/>
        <w:rPr>
          <w:b/>
          <w:sz w:val="24"/>
        </w:rPr>
      </w:pPr>
      <w:r w:rsidRPr="00860DDF">
        <w:rPr>
          <w:b/>
          <w:sz w:val="24"/>
        </w:rPr>
        <w:t>Виды профессиональной деятельности Банка на рынке ценных бумаг</w:t>
      </w:r>
      <w:r w:rsidR="0049729B" w:rsidRPr="00860DDF">
        <w:rPr>
          <w:b/>
          <w:sz w:val="24"/>
        </w:rPr>
        <w:t>:</w:t>
      </w:r>
    </w:p>
    <w:p w:rsidR="003E3F00" w:rsidRPr="00860DDF" w:rsidRDefault="003E3F00" w:rsidP="00703D25">
      <w:pPr>
        <w:pStyle w:val="a9"/>
        <w:ind w:firstLine="567"/>
        <w:jc w:val="both"/>
        <w:rPr>
          <w:rFonts w:ascii="Times New Roman" w:hAnsi="Times New Roman"/>
          <w:sz w:val="24"/>
        </w:rPr>
      </w:pPr>
      <w:r w:rsidRPr="00860DDF">
        <w:rPr>
          <w:rFonts w:ascii="Times New Roman" w:hAnsi="Times New Roman"/>
          <w:sz w:val="24"/>
        </w:rPr>
        <w:lastRenderedPageBreak/>
        <w:t>Банк осуществляет следующие виды профессиональной деятельности на рынке ценных бумаг на условиях их совмещения:</w:t>
      </w:r>
    </w:p>
    <w:p w:rsidR="003E3F00" w:rsidRPr="00860DDF" w:rsidRDefault="003E3F00" w:rsidP="00703D25">
      <w:pPr>
        <w:pStyle w:val="a9"/>
        <w:ind w:firstLine="567"/>
        <w:jc w:val="both"/>
        <w:rPr>
          <w:rFonts w:ascii="Times New Roman" w:hAnsi="Times New Roman"/>
          <w:sz w:val="24"/>
        </w:rPr>
      </w:pPr>
      <w:r w:rsidRPr="00860DDF">
        <w:rPr>
          <w:rFonts w:ascii="Times New Roman" w:hAnsi="Times New Roman"/>
          <w:sz w:val="24"/>
        </w:rPr>
        <w:t>а) брокерская деятельность;</w:t>
      </w:r>
    </w:p>
    <w:p w:rsidR="003E3F00" w:rsidRPr="00860DDF" w:rsidRDefault="003E3F00" w:rsidP="00703D25">
      <w:pPr>
        <w:pStyle w:val="a9"/>
        <w:ind w:firstLine="567"/>
        <w:jc w:val="both"/>
        <w:rPr>
          <w:rFonts w:ascii="Times New Roman" w:hAnsi="Times New Roman"/>
          <w:sz w:val="24"/>
        </w:rPr>
      </w:pPr>
      <w:r w:rsidRPr="00860DDF">
        <w:rPr>
          <w:rFonts w:ascii="Times New Roman" w:hAnsi="Times New Roman"/>
          <w:sz w:val="24"/>
        </w:rPr>
        <w:t>б) дилерская деятельность;</w:t>
      </w:r>
    </w:p>
    <w:p w:rsidR="003E3F00" w:rsidRPr="00860DDF" w:rsidRDefault="003E3F00" w:rsidP="00703D25">
      <w:pPr>
        <w:pStyle w:val="a9"/>
        <w:ind w:firstLine="567"/>
        <w:jc w:val="both"/>
        <w:rPr>
          <w:rFonts w:ascii="Times New Roman" w:hAnsi="Times New Roman"/>
          <w:sz w:val="24"/>
        </w:rPr>
      </w:pPr>
      <w:r w:rsidRPr="00860DDF">
        <w:rPr>
          <w:rFonts w:ascii="Times New Roman" w:hAnsi="Times New Roman"/>
          <w:sz w:val="24"/>
        </w:rPr>
        <w:t>в) деятельность по управлению ценными бумагами;</w:t>
      </w:r>
    </w:p>
    <w:p w:rsidR="003E3F00" w:rsidRPr="00860DDF" w:rsidRDefault="003E3F00" w:rsidP="00703D25">
      <w:pPr>
        <w:pStyle w:val="a9"/>
        <w:ind w:firstLine="567"/>
        <w:jc w:val="both"/>
        <w:rPr>
          <w:rFonts w:ascii="Times New Roman" w:hAnsi="Times New Roman"/>
          <w:sz w:val="24"/>
        </w:rPr>
      </w:pPr>
      <w:r w:rsidRPr="00860DDF">
        <w:rPr>
          <w:rFonts w:ascii="Times New Roman" w:hAnsi="Times New Roman"/>
          <w:sz w:val="24"/>
        </w:rPr>
        <w:t>г) депозитарная деятельность.</w:t>
      </w:r>
    </w:p>
    <w:p w:rsidR="003E3F00" w:rsidRPr="00860DDF" w:rsidRDefault="003E3F00" w:rsidP="00703D25">
      <w:pPr>
        <w:ind w:firstLine="567"/>
        <w:jc w:val="both"/>
        <w:rPr>
          <w:sz w:val="24"/>
        </w:rPr>
      </w:pPr>
      <w:r w:rsidRPr="00860DDF">
        <w:rPr>
          <w:b/>
          <w:sz w:val="24"/>
        </w:rPr>
        <w:t>Лицензии Банка</w:t>
      </w:r>
      <w:r w:rsidR="00AD49ED" w:rsidRPr="00860DDF">
        <w:rPr>
          <w:b/>
          <w:sz w:val="24"/>
        </w:rPr>
        <w:t xml:space="preserve"> на осуществление профессиональной деятельности на рынке ценных бумаг</w:t>
      </w:r>
      <w:r w:rsidRPr="00860DDF">
        <w:rPr>
          <w:sz w:val="24"/>
        </w:rPr>
        <w:t xml:space="preserve">: </w:t>
      </w:r>
    </w:p>
    <w:p w:rsidR="003E3F00" w:rsidRPr="00860DDF" w:rsidRDefault="003D2441" w:rsidP="00DD00CC">
      <w:pPr>
        <w:pStyle w:val="afb"/>
        <w:numPr>
          <w:ilvl w:val="0"/>
          <w:numId w:val="4"/>
        </w:numPr>
        <w:tabs>
          <w:tab w:val="clear" w:pos="720"/>
        </w:tabs>
        <w:spacing w:before="0" w:beforeAutospacing="0" w:after="0" w:afterAutospacing="0"/>
        <w:ind w:left="0" w:firstLine="567"/>
        <w:jc w:val="both"/>
        <w:rPr>
          <w:rFonts w:ascii="Times New Roman" w:hAnsi="Times New Roman" w:cs="Times New Roman"/>
        </w:rPr>
      </w:pPr>
      <w:bookmarkStart w:id="23" w:name="_Toc497027585"/>
      <w:bookmarkStart w:id="24" w:name="_Toc500766965"/>
      <w:r w:rsidRPr="00860DDF">
        <w:rPr>
          <w:rFonts w:ascii="Times New Roman" w:hAnsi="Times New Roman" w:cs="Times New Roman"/>
        </w:rPr>
        <w:t>№</w:t>
      </w:r>
      <w:r w:rsidR="003E3F00" w:rsidRPr="00860DDF">
        <w:rPr>
          <w:rFonts w:ascii="Times New Roman" w:hAnsi="Times New Roman" w:cs="Times New Roman"/>
        </w:rPr>
        <w:t xml:space="preserve"> </w:t>
      </w:r>
      <w:r w:rsidR="00A65730" w:rsidRPr="00860DDF">
        <w:rPr>
          <w:rFonts w:ascii="Times New Roman" w:hAnsi="Times New Roman" w:cs="Times New Roman"/>
        </w:rPr>
        <w:t>177</w:t>
      </w:r>
      <w:r w:rsidR="003E3F00" w:rsidRPr="00860DDF">
        <w:rPr>
          <w:rFonts w:ascii="Times New Roman" w:hAnsi="Times New Roman" w:cs="Times New Roman"/>
        </w:rPr>
        <w:t xml:space="preserve">-08822-010000 от 27.12.2005 г. на </w:t>
      </w:r>
      <w:r w:rsidRPr="00860DDF">
        <w:rPr>
          <w:rFonts w:ascii="Times New Roman" w:hAnsi="Times New Roman" w:cs="Times New Roman"/>
        </w:rPr>
        <w:t xml:space="preserve">осуществление </w:t>
      </w:r>
      <w:r w:rsidR="003E3F00" w:rsidRPr="00860DDF">
        <w:rPr>
          <w:rFonts w:ascii="Times New Roman" w:hAnsi="Times New Roman" w:cs="Times New Roman"/>
        </w:rPr>
        <w:t xml:space="preserve">дилерской деятельности; </w:t>
      </w:r>
    </w:p>
    <w:p w:rsidR="003E3F00" w:rsidRPr="00860DDF" w:rsidRDefault="003D2441" w:rsidP="00DD00CC">
      <w:pPr>
        <w:pStyle w:val="afb"/>
        <w:numPr>
          <w:ilvl w:val="0"/>
          <w:numId w:val="4"/>
        </w:numPr>
        <w:tabs>
          <w:tab w:val="clear" w:pos="720"/>
        </w:tabs>
        <w:spacing w:before="0" w:beforeAutospacing="0" w:after="0" w:afterAutospacing="0"/>
        <w:ind w:left="0" w:firstLine="567"/>
        <w:jc w:val="both"/>
        <w:rPr>
          <w:rFonts w:ascii="Times New Roman" w:hAnsi="Times New Roman" w:cs="Times New Roman"/>
        </w:rPr>
      </w:pPr>
      <w:r w:rsidRPr="00860DDF">
        <w:rPr>
          <w:rFonts w:ascii="Times New Roman" w:hAnsi="Times New Roman" w:cs="Times New Roman"/>
        </w:rPr>
        <w:t>№</w:t>
      </w:r>
      <w:r w:rsidR="003E3F00" w:rsidRPr="00860DDF">
        <w:rPr>
          <w:rFonts w:ascii="Times New Roman" w:hAnsi="Times New Roman" w:cs="Times New Roman"/>
        </w:rPr>
        <w:t xml:space="preserve"> </w:t>
      </w:r>
      <w:r w:rsidR="00A65730" w:rsidRPr="00860DDF">
        <w:rPr>
          <w:rFonts w:ascii="Times New Roman" w:hAnsi="Times New Roman" w:cs="Times New Roman"/>
        </w:rPr>
        <w:t>177</w:t>
      </w:r>
      <w:r w:rsidR="003E3F00" w:rsidRPr="00860DDF">
        <w:rPr>
          <w:rFonts w:ascii="Times New Roman" w:hAnsi="Times New Roman" w:cs="Times New Roman"/>
        </w:rPr>
        <w:t xml:space="preserve">-08821-100000 от 27.12.2005 г. на </w:t>
      </w:r>
      <w:r w:rsidRPr="00860DDF">
        <w:rPr>
          <w:rFonts w:ascii="Times New Roman" w:hAnsi="Times New Roman" w:cs="Times New Roman"/>
        </w:rPr>
        <w:t xml:space="preserve">осуществление </w:t>
      </w:r>
      <w:r w:rsidR="003E3F00" w:rsidRPr="00860DDF">
        <w:rPr>
          <w:rFonts w:ascii="Times New Roman" w:hAnsi="Times New Roman" w:cs="Times New Roman"/>
        </w:rPr>
        <w:t xml:space="preserve">брокерской деятельности; </w:t>
      </w:r>
    </w:p>
    <w:p w:rsidR="008A298D" w:rsidRPr="00860DDF" w:rsidRDefault="003D2441" w:rsidP="00DD00CC">
      <w:pPr>
        <w:pStyle w:val="afb"/>
        <w:numPr>
          <w:ilvl w:val="0"/>
          <w:numId w:val="4"/>
        </w:numPr>
        <w:tabs>
          <w:tab w:val="clear" w:pos="720"/>
        </w:tabs>
        <w:spacing w:before="0" w:beforeAutospacing="0" w:after="0" w:afterAutospacing="0"/>
        <w:ind w:left="0" w:firstLine="567"/>
        <w:jc w:val="both"/>
        <w:rPr>
          <w:rFonts w:ascii="Times New Roman" w:hAnsi="Times New Roman" w:cs="Times New Roman"/>
        </w:rPr>
      </w:pPr>
      <w:r w:rsidRPr="00860DDF">
        <w:rPr>
          <w:rFonts w:ascii="Times New Roman" w:hAnsi="Times New Roman" w:cs="Times New Roman"/>
        </w:rPr>
        <w:t>№</w:t>
      </w:r>
      <w:r w:rsidR="008A298D" w:rsidRPr="00860DDF">
        <w:rPr>
          <w:rFonts w:ascii="Times New Roman" w:hAnsi="Times New Roman" w:cs="Times New Roman"/>
        </w:rPr>
        <w:t xml:space="preserve"> </w:t>
      </w:r>
      <w:r w:rsidR="00A65730" w:rsidRPr="00860DDF">
        <w:rPr>
          <w:rFonts w:ascii="Times New Roman" w:hAnsi="Times New Roman" w:cs="Times New Roman"/>
        </w:rPr>
        <w:t>177</w:t>
      </w:r>
      <w:r w:rsidR="008409DC" w:rsidRPr="00860DDF">
        <w:rPr>
          <w:rFonts w:ascii="Times New Roman" w:hAnsi="Times New Roman" w:cs="Times New Roman"/>
        </w:rPr>
        <w:t xml:space="preserve">-11878-001000 от </w:t>
      </w:r>
      <w:r w:rsidR="008A298D" w:rsidRPr="00860DDF">
        <w:rPr>
          <w:rFonts w:ascii="Times New Roman" w:hAnsi="Times New Roman" w:cs="Times New Roman"/>
        </w:rPr>
        <w:t>18.12.2008 г. на осуществлени</w:t>
      </w:r>
      <w:r w:rsidRPr="00860DDF">
        <w:rPr>
          <w:rFonts w:ascii="Times New Roman" w:hAnsi="Times New Roman" w:cs="Times New Roman"/>
        </w:rPr>
        <w:t xml:space="preserve">е </w:t>
      </w:r>
      <w:r w:rsidR="008A298D" w:rsidRPr="00860DDF">
        <w:rPr>
          <w:rFonts w:ascii="Times New Roman" w:hAnsi="Times New Roman" w:cs="Times New Roman"/>
        </w:rPr>
        <w:t>деятельности по управлению ценными бумагами;</w:t>
      </w:r>
    </w:p>
    <w:p w:rsidR="008A298D" w:rsidRPr="00860DDF" w:rsidRDefault="003D2441" w:rsidP="00DD00CC">
      <w:pPr>
        <w:pStyle w:val="afb"/>
        <w:numPr>
          <w:ilvl w:val="0"/>
          <w:numId w:val="4"/>
        </w:numPr>
        <w:tabs>
          <w:tab w:val="clear" w:pos="720"/>
        </w:tabs>
        <w:spacing w:before="0" w:beforeAutospacing="0" w:after="0" w:afterAutospacing="0"/>
        <w:ind w:left="0" w:firstLine="567"/>
        <w:jc w:val="both"/>
        <w:rPr>
          <w:rFonts w:ascii="Times New Roman" w:hAnsi="Times New Roman" w:cs="Times New Roman"/>
        </w:rPr>
      </w:pPr>
      <w:r w:rsidRPr="00860DDF">
        <w:rPr>
          <w:rFonts w:ascii="Times New Roman" w:hAnsi="Times New Roman" w:cs="Times New Roman"/>
        </w:rPr>
        <w:t>№</w:t>
      </w:r>
      <w:r w:rsidR="008A298D" w:rsidRPr="00860DDF">
        <w:rPr>
          <w:rFonts w:ascii="Times New Roman" w:hAnsi="Times New Roman" w:cs="Times New Roman"/>
        </w:rPr>
        <w:t xml:space="preserve"> </w:t>
      </w:r>
      <w:r w:rsidR="00A65730" w:rsidRPr="00860DDF">
        <w:rPr>
          <w:rFonts w:ascii="Times New Roman" w:hAnsi="Times New Roman" w:cs="Times New Roman"/>
        </w:rPr>
        <w:t>177</w:t>
      </w:r>
      <w:r w:rsidR="008A298D" w:rsidRPr="00860DDF">
        <w:rPr>
          <w:rFonts w:ascii="Times New Roman" w:hAnsi="Times New Roman" w:cs="Times New Roman"/>
        </w:rPr>
        <w:t xml:space="preserve">-11881-000100 от 18.12.2008 г. </w:t>
      </w:r>
      <w:r w:rsidR="00D107CD" w:rsidRPr="00860DDF">
        <w:rPr>
          <w:rFonts w:ascii="Times New Roman" w:hAnsi="Times New Roman" w:cs="Times New Roman"/>
        </w:rPr>
        <w:t xml:space="preserve">на </w:t>
      </w:r>
      <w:r w:rsidRPr="00860DDF">
        <w:rPr>
          <w:rFonts w:ascii="Times New Roman" w:hAnsi="Times New Roman" w:cs="Times New Roman"/>
        </w:rPr>
        <w:t>осуществление</w:t>
      </w:r>
      <w:r w:rsidR="008A298D" w:rsidRPr="00860DDF">
        <w:rPr>
          <w:rFonts w:ascii="Times New Roman" w:hAnsi="Times New Roman" w:cs="Times New Roman"/>
        </w:rPr>
        <w:t xml:space="preserve"> депозитарной деятельности.</w:t>
      </w:r>
    </w:p>
    <w:p w:rsidR="003E3F00" w:rsidRPr="00860DDF" w:rsidRDefault="003E3F00" w:rsidP="00703D25">
      <w:pPr>
        <w:pStyle w:val="Web"/>
        <w:spacing w:before="0" w:after="0"/>
        <w:ind w:firstLine="567"/>
        <w:jc w:val="both"/>
        <w:rPr>
          <w:sz w:val="24"/>
        </w:rPr>
      </w:pPr>
      <w:r w:rsidRPr="00860DDF">
        <w:rPr>
          <w:sz w:val="24"/>
        </w:rPr>
        <w:t>Информация об иных лицензиях Банка размещена на сайте Банка в сети «Интернет».</w:t>
      </w:r>
    </w:p>
    <w:p w:rsidR="00C90705" w:rsidRPr="00860DDF" w:rsidRDefault="00C90705" w:rsidP="00C90705">
      <w:pPr>
        <w:pStyle w:val="20"/>
        <w:tabs>
          <w:tab w:val="clear" w:pos="360"/>
        </w:tabs>
        <w:spacing w:before="0"/>
        <w:ind w:left="0" w:firstLine="567"/>
        <w:rPr>
          <w:sz w:val="24"/>
          <w:szCs w:val="24"/>
        </w:rPr>
      </w:pPr>
    </w:p>
    <w:p w:rsidR="003E3F00" w:rsidRPr="00860DDF" w:rsidRDefault="00B66909" w:rsidP="00066156">
      <w:pPr>
        <w:pStyle w:val="20"/>
        <w:numPr>
          <w:ilvl w:val="1"/>
          <w:numId w:val="1"/>
        </w:numPr>
        <w:tabs>
          <w:tab w:val="left" w:pos="993"/>
        </w:tabs>
        <w:spacing w:after="120"/>
        <w:ind w:left="992" w:hanging="425"/>
        <w:rPr>
          <w:bCs/>
          <w:sz w:val="24"/>
        </w:rPr>
      </w:pPr>
      <w:bookmarkStart w:id="25" w:name="_Toc385413593"/>
      <w:r w:rsidRPr="00860DDF">
        <w:rPr>
          <w:bCs/>
          <w:sz w:val="24"/>
        </w:rPr>
        <w:t>Термины и определения</w:t>
      </w:r>
      <w:bookmarkEnd w:id="7"/>
      <w:bookmarkEnd w:id="8"/>
      <w:bookmarkEnd w:id="9"/>
      <w:bookmarkEnd w:id="10"/>
      <w:bookmarkEnd w:id="11"/>
      <w:bookmarkEnd w:id="12"/>
      <w:bookmarkEnd w:id="13"/>
      <w:bookmarkEnd w:id="14"/>
      <w:bookmarkEnd w:id="15"/>
      <w:bookmarkEnd w:id="16"/>
      <w:bookmarkEnd w:id="17"/>
      <w:bookmarkEnd w:id="23"/>
      <w:bookmarkEnd w:id="24"/>
      <w:bookmarkEnd w:id="25"/>
      <w:r w:rsidRPr="00860DDF">
        <w:rPr>
          <w:bCs/>
          <w:sz w:val="24"/>
        </w:rPr>
        <w:t xml:space="preserve"> </w:t>
      </w:r>
      <w:bookmarkEnd w:id="18"/>
    </w:p>
    <w:p w:rsidR="003E3F00" w:rsidRPr="00860DDF" w:rsidRDefault="003E3F00" w:rsidP="00DD00CC">
      <w:pPr>
        <w:pStyle w:val="a0"/>
        <w:numPr>
          <w:ilvl w:val="0"/>
          <w:numId w:val="14"/>
        </w:numPr>
        <w:tabs>
          <w:tab w:val="left" w:pos="993"/>
        </w:tabs>
        <w:spacing w:before="0"/>
        <w:rPr>
          <w:sz w:val="24"/>
        </w:rPr>
      </w:pPr>
      <w:r w:rsidRPr="00860DDF">
        <w:rPr>
          <w:sz w:val="24"/>
        </w:rPr>
        <w:t xml:space="preserve">Термины и определения, используемые в Регламенте, имеют следующее значение: </w:t>
      </w:r>
    </w:p>
    <w:p w:rsidR="00C46E22" w:rsidRPr="00860DDF" w:rsidRDefault="003E3F00"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Биржа</w:t>
      </w:r>
      <w:r w:rsidRPr="00860DDF">
        <w:rPr>
          <w:sz w:val="24"/>
        </w:rPr>
        <w:t xml:space="preserve"> – </w:t>
      </w:r>
      <w:r w:rsidR="008405B9" w:rsidRPr="00860DDF">
        <w:rPr>
          <w:sz w:val="24"/>
        </w:rPr>
        <w:t xml:space="preserve">фондовая биржа (отдельная секция (сектор) биржи) или иной </w:t>
      </w:r>
      <w:r w:rsidRPr="00860DDF">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860DDF">
        <w:rPr>
          <w:sz w:val="24"/>
        </w:rPr>
        <w:t> </w:t>
      </w:r>
      <w:r w:rsidR="00130DB3" w:rsidRPr="00860DDF">
        <w:rPr>
          <w:sz w:val="24"/>
        </w:rPr>
        <w:t>ТС</w:t>
      </w:r>
      <w:r w:rsidRPr="00860DDF">
        <w:rPr>
          <w:sz w:val="24"/>
        </w:rPr>
        <w:t xml:space="preserve">. </w:t>
      </w:r>
    </w:p>
    <w:p w:rsidR="00B03AC1" w:rsidRPr="00860DDF" w:rsidRDefault="0021670A"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Брокерский счет</w:t>
      </w:r>
      <w:r w:rsidRPr="00860DDF">
        <w:rPr>
          <w:sz w:val="24"/>
        </w:rPr>
        <w:t xml:space="preserve"> – лицевой </w:t>
      </w:r>
      <w:r w:rsidR="0049729B" w:rsidRPr="00860DDF">
        <w:rPr>
          <w:sz w:val="24"/>
        </w:rPr>
        <w:t>с</w:t>
      </w:r>
      <w:r w:rsidRPr="00860DDF">
        <w:rPr>
          <w:sz w:val="24"/>
        </w:rPr>
        <w:t>чет для учета денежных средств Клиента</w:t>
      </w:r>
      <w:r w:rsidR="00AB1E4D" w:rsidRPr="00860DDF">
        <w:rPr>
          <w:sz w:val="24"/>
        </w:rPr>
        <w:t xml:space="preserve"> в рублях или иностранной валюте</w:t>
      </w:r>
      <w:r w:rsidRPr="00860DDF">
        <w:rPr>
          <w:sz w:val="24"/>
        </w:rPr>
        <w:t xml:space="preserve">, расчетов с Клиентом и третьими лицами по </w:t>
      </w:r>
      <w:r w:rsidR="00CB7A19" w:rsidRPr="00860DDF">
        <w:rPr>
          <w:sz w:val="24"/>
        </w:rPr>
        <w:t>сделкам с Ценными бумагами</w:t>
      </w:r>
      <w:r w:rsidRPr="00860DDF">
        <w:rPr>
          <w:sz w:val="24"/>
        </w:rPr>
        <w:t>, совершаемым</w:t>
      </w:r>
      <w:r w:rsidR="00CB7A19" w:rsidRPr="00860DDF">
        <w:rPr>
          <w:sz w:val="24"/>
        </w:rPr>
        <w:t xml:space="preserve"> (заключаемым)</w:t>
      </w:r>
      <w:r w:rsidRPr="00860DDF">
        <w:rPr>
          <w:sz w:val="24"/>
        </w:rPr>
        <w:t xml:space="preserve"> Банком</w:t>
      </w:r>
      <w:r w:rsidR="00B03AC1" w:rsidRPr="00860DDF">
        <w:rPr>
          <w:sz w:val="24"/>
        </w:rPr>
        <w:t xml:space="preserve"> в рамках Договора о Брокерском обслуживании </w:t>
      </w:r>
      <w:r w:rsidRPr="00860DDF">
        <w:rPr>
          <w:sz w:val="24"/>
        </w:rPr>
        <w:t xml:space="preserve">на основании и в соответствии с условиями настоящего Регламента. </w:t>
      </w:r>
    </w:p>
    <w:p w:rsidR="003E3F00" w:rsidRPr="00860DDF" w:rsidRDefault="003E3F00" w:rsidP="00C90705">
      <w:pPr>
        <w:pStyle w:val="22"/>
        <w:widowControl w:val="0"/>
        <w:autoSpaceDE w:val="0"/>
        <w:autoSpaceDN w:val="0"/>
        <w:adjustRightInd w:val="0"/>
        <w:ind w:right="0" w:firstLine="567"/>
        <w:jc w:val="both"/>
        <w:rPr>
          <w:sz w:val="24"/>
        </w:rPr>
      </w:pPr>
      <w:r w:rsidRPr="00860DDF">
        <w:rPr>
          <w:b/>
          <w:sz w:val="24"/>
          <w:u w:val="single"/>
        </w:rPr>
        <w:t>Внебиржевой рынок</w:t>
      </w:r>
      <w:r w:rsidRPr="00860DDF">
        <w:rPr>
          <w:b/>
          <w:sz w:val="24"/>
        </w:rPr>
        <w:t xml:space="preserve"> - </w:t>
      </w:r>
      <w:r w:rsidRPr="00860DDF">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860DDF" w:rsidRDefault="009F1EF4" w:rsidP="00DD6E91">
      <w:pPr>
        <w:pStyle w:val="a0"/>
        <w:tabs>
          <w:tab w:val="clear" w:pos="360"/>
        </w:tabs>
        <w:spacing w:before="0"/>
        <w:ind w:left="0" w:firstLine="567"/>
        <w:rPr>
          <w:sz w:val="24"/>
        </w:rPr>
      </w:pPr>
      <w:r w:rsidRPr="00860DDF">
        <w:rPr>
          <w:b/>
          <w:sz w:val="24"/>
          <w:u w:val="single"/>
        </w:rPr>
        <w:t>Депозитарий Банка</w:t>
      </w:r>
      <w:r w:rsidRPr="00860DDF">
        <w:rPr>
          <w:sz w:val="24"/>
        </w:rPr>
        <w:t xml:space="preserve"> – обособленное подразделение Банка, осуществляющее депозитарное обслуживание Клиентов</w:t>
      </w:r>
      <w:r w:rsidR="00DD6E91" w:rsidRPr="00860DDF">
        <w:rPr>
          <w:sz w:val="24"/>
        </w:rPr>
        <w:t xml:space="preserve"> </w:t>
      </w:r>
      <w:r w:rsidR="002E7473" w:rsidRPr="00860DDF">
        <w:rPr>
          <w:sz w:val="24"/>
        </w:rPr>
        <w:t xml:space="preserve">Банка </w:t>
      </w:r>
      <w:r w:rsidR="00DD6E91" w:rsidRPr="00860DDF">
        <w:rPr>
          <w:sz w:val="24"/>
        </w:rPr>
        <w:t>на основании депозитарного договора и в соответствии с «</w:t>
      </w:r>
      <w:r w:rsidR="00DD6E91" w:rsidRPr="00860DDF">
        <w:rPr>
          <w:bCs/>
          <w:sz w:val="24"/>
        </w:rPr>
        <w:t>Условиями осуществления депозитарной деятельности ОАО «ГУТА-БАНК»</w:t>
      </w:r>
      <w:r w:rsidR="0049729B" w:rsidRPr="00860DDF">
        <w:rPr>
          <w:bCs/>
          <w:sz w:val="24"/>
        </w:rPr>
        <w:t>.</w:t>
      </w:r>
    </w:p>
    <w:p w:rsidR="003E3F00" w:rsidRPr="00860DDF" w:rsidRDefault="003E3F00"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 xml:space="preserve">Клиент </w:t>
      </w:r>
      <w:r w:rsidRPr="00860DDF">
        <w:rPr>
          <w:sz w:val="24"/>
        </w:rPr>
        <w:t xml:space="preserve">- любое заинтересованное лицо, заключившееся с Банком Договор о брокерском обслуживании. </w:t>
      </w:r>
    </w:p>
    <w:p w:rsidR="000D20BD" w:rsidRPr="00860DDF" w:rsidRDefault="000D20BD"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Квалифицированный инвестор</w:t>
      </w:r>
      <w:r w:rsidRPr="00860DDF">
        <w:rPr>
          <w:b/>
          <w:sz w:val="24"/>
        </w:rPr>
        <w:t xml:space="preserve"> </w:t>
      </w:r>
      <w:r w:rsidRPr="00860DDF">
        <w:rPr>
          <w:sz w:val="24"/>
        </w:rPr>
        <w:t>–</w:t>
      </w:r>
      <w:r w:rsidR="00246232" w:rsidRPr="00860DDF">
        <w:rPr>
          <w:sz w:val="24"/>
        </w:rPr>
        <w:t xml:space="preserve"> </w:t>
      </w:r>
      <w:r w:rsidRPr="00860DDF">
        <w:rPr>
          <w:sz w:val="24"/>
        </w:rPr>
        <w:t>лицо, являющееся таковым в соответствии с Федеральным законом от 22.04.1996 № 39-ФЗ «О рынке ценных бумаг», а также лицо, признанное Банком квалифицированным инвестором в порядке, установленном Приказом ФСФР РФ от 18.03.2008 № 08-12/</w:t>
      </w:r>
      <w:proofErr w:type="spellStart"/>
      <w:r w:rsidRPr="00860DDF">
        <w:rPr>
          <w:sz w:val="24"/>
        </w:rPr>
        <w:t>пз</w:t>
      </w:r>
      <w:proofErr w:type="spellEnd"/>
      <w:r w:rsidRPr="00860DDF">
        <w:rPr>
          <w:sz w:val="24"/>
        </w:rPr>
        <w:t>-н «Об утверждении Положения о признании лиц квалифицированными инвесторами» и «Регламентом признания лиц квалифицированными инвесторами ОАО «ГУТА-БАНК».</w:t>
      </w:r>
    </w:p>
    <w:p w:rsidR="003E3F00" w:rsidRPr="00860DDF" w:rsidRDefault="003E3F00"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 xml:space="preserve">Неторговая операция </w:t>
      </w:r>
      <w:r w:rsidRPr="00860DDF">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rsidR="008B687A" w:rsidRPr="00860DDF" w:rsidRDefault="008B687A" w:rsidP="00C90705">
      <w:pPr>
        <w:pStyle w:val="a0"/>
        <w:keepLines w:val="0"/>
        <w:widowControl w:val="0"/>
        <w:tabs>
          <w:tab w:val="clear" w:pos="360"/>
        </w:tabs>
        <w:autoSpaceDE w:val="0"/>
        <w:autoSpaceDN w:val="0"/>
        <w:adjustRightInd w:val="0"/>
        <w:spacing w:before="0"/>
        <w:ind w:left="0" w:firstLine="567"/>
        <w:rPr>
          <w:sz w:val="24"/>
          <w:szCs w:val="24"/>
        </w:rPr>
      </w:pPr>
      <w:r w:rsidRPr="00860DDF">
        <w:rPr>
          <w:b/>
          <w:sz w:val="24"/>
          <w:u w:val="single"/>
        </w:rPr>
        <w:t>Основной рынок ММВБ</w:t>
      </w:r>
      <w:r w:rsidR="00A019CF" w:rsidRPr="00860DDF">
        <w:rPr>
          <w:sz w:val="24"/>
          <w:szCs w:val="24"/>
        </w:rPr>
        <w:t xml:space="preserve"> </w:t>
      </w:r>
      <w:r w:rsidRPr="00860DDF">
        <w:rPr>
          <w:sz w:val="24"/>
          <w:szCs w:val="24"/>
        </w:rPr>
        <w:t xml:space="preserve">– </w:t>
      </w:r>
      <w:r w:rsidR="00475DF0" w:rsidRPr="00860DDF">
        <w:rPr>
          <w:sz w:val="24"/>
          <w:szCs w:val="24"/>
        </w:rPr>
        <w:t>С</w:t>
      </w:r>
      <w:r w:rsidRPr="00860DDF">
        <w:rPr>
          <w:sz w:val="24"/>
          <w:szCs w:val="24"/>
        </w:rPr>
        <w:t>ектор Основной рынок</w:t>
      </w:r>
      <w:r w:rsidR="00A019CF" w:rsidRPr="00860DDF">
        <w:rPr>
          <w:sz w:val="24"/>
          <w:szCs w:val="24"/>
        </w:rPr>
        <w:t xml:space="preserve"> </w:t>
      </w:r>
      <w:r w:rsidRPr="00860DDF">
        <w:rPr>
          <w:sz w:val="24"/>
          <w:szCs w:val="24"/>
        </w:rPr>
        <w:t>ЗАО «ФБ ММВБ».</w:t>
      </w:r>
    </w:p>
    <w:p w:rsidR="00130DB3" w:rsidRPr="00860DDF" w:rsidRDefault="00130DB3" w:rsidP="00C90705">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860DDF">
        <w:rPr>
          <w:b/>
          <w:sz w:val="24"/>
          <w:u w:val="single"/>
        </w:rPr>
        <w:t>Правила ТС</w:t>
      </w:r>
      <w:r w:rsidRPr="00860DDF">
        <w:rPr>
          <w:sz w:val="24"/>
        </w:rPr>
        <w:t xml:space="preserve"> –</w:t>
      </w:r>
      <w:r w:rsidRPr="00860DDF">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860DDF"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860DDF">
        <w:rPr>
          <w:sz w:val="24"/>
          <w:szCs w:val="24"/>
        </w:rPr>
        <w:t xml:space="preserve">Действующие Правила ТС и иные нормативные акты, перечисленные в Правилах ТС – организаторов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Pr="00860DDF"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860DDF">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535EBE" w:rsidRPr="00860DDF" w:rsidRDefault="00535EBE"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860DDF">
        <w:rPr>
          <w:b/>
          <w:sz w:val="24"/>
          <w:u w:val="single"/>
        </w:rPr>
        <w:t>Р</w:t>
      </w:r>
      <w:r w:rsidR="007646F4" w:rsidRPr="00860DDF">
        <w:rPr>
          <w:b/>
          <w:sz w:val="24"/>
          <w:u w:val="single"/>
        </w:rPr>
        <w:t>ынок</w:t>
      </w:r>
      <w:r w:rsidRPr="00860DDF">
        <w:rPr>
          <w:b/>
          <w:sz w:val="24"/>
          <w:u w:val="single"/>
        </w:rPr>
        <w:t xml:space="preserve"> T+2</w:t>
      </w:r>
      <w:r w:rsidR="007C111B" w:rsidRPr="00860DDF">
        <w:rPr>
          <w:b/>
          <w:sz w:val="24"/>
          <w:u w:val="single"/>
        </w:rPr>
        <w:t xml:space="preserve"> (режим</w:t>
      </w:r>
      <w:r w:rsidR="00A019CF" w:rsidRPr="00860DDF">
        <w:rPr>
          <w:b/>
          <w:sz w:val="24"/>
          <w:u w:val="single"/>
        </w:rPr>
        <w:t xml:space="preserve"> </w:t>
      </w:r>
      <w:r w:rsidR="007C111B" w:rsidRPr="00860DDF">
        <w:rPr>
          <w:b/>
          <w:sz w:val="24"/>
          <w:u w:val="single"/>
        </w:rPr>
        <w:t>T+2)</w:t>
      </w:r>
      <w:r w:rsidR="00A019CF" w:rsidRPr="00860DDF">
        <w:rPr>
          <w:b/>
          <w:sz w:val="24"/>
        </w:rPr>
        <w:t xml:space="preserve"> </w:t>
      </w:r>
      <w:r w:rsidRPr="00860DDF">
        <w:rPr>
          <w:sz w:val="24"/>
          <w:szCs w:val="24"/>
        </w:rPr>
        <w:t xml:space="preserve">– совокупность режимов торгов в рамках </w:t>
      </w:r>
      <w:r w:rsidR="0008180A" w:rsidRPr="00860DDF">
        <w:rPr>
          <w:sz w:val="24"/>
          <w:szCs w:val="24"/>
        </w:rPr>
        <w:t xml:space="preserve">ТС </w:t>
      </w:r>
      <w:r w:rsidR="007646F4" w:rsidRPr="00860DDF">
        <w:rPr>
          <w:sz w:val="24"/>
          <w:szCs w:val="24"/>
        </w:rPr>
        <w:t>О</w:t>
      </w:r>
      <w:r w:rsidRPr="00860DDF">
        <w:rPr>
          <w:sz w:val="24"/>
          <w:szCs w:val="24"/>
        </w:rPr>
        <w:t>сновной рынок</w:t>
      </w:r>
      <w:r w:rsidR="00083F6D" w:rsidRPr="00860DDF">
        <w:rPr>
          <w:sz w:val="24"/>
          <w:szCs w:val="24"/>
        </w:rPr>
        <w:t xml:space="preserve"> ММВБ</w:t>
      </w:r>
      <w:r w:rsidRPr="00860DDF">
        <w:rPr>
          <w:sz w:val="24"/>
          <w:szCs w:val="24"/>
        </w:rPr>
        <w:t xml:space="preserve">, когда исполнение </w:t>
      </w:r>
      <w:r w:rsidR="007D23F8" w:rsidRPr="00860DDF">
        <w:rPr>
          <w:sz w:val="24"/>
          <w:szCs w:val="24"/>
        </w:rPr>
        <w:t>с</w:t>
      </w:r>
      <w:r w:rsidRPr="00860DDF">
        <w:rPr>
          <w:sz w:val="24"/>
          <w:szCs w:val="24"/>
        </w:rPr>
        <w:t>делки происходит на второй рабочий день от даты ее заключения в соответствии с Правилами ТС.</w:t>
      </w:r>
    </w:p>
    <w:p w:rsidR="00535EBE" w:rsidRPr="00860DDF" w:rsidRDefault="00535EBE"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860DDF">
        <w:rPr>
          <w:b/>
          <w:sz w:val="24"/>
          <w:u w:val="single"/>
        </w:rPr>
        <w:t>Р</w:t>
      </w:r>
      <w:r w:rsidR="007646F4" w:rsidRPr="00860DDF">
        <w:rPr>
          <w:b/>
          <w:sz w:val="24"/>
          <w:u w:val="single"/>
        </w:rPr>
        <w:t>ынок</w:t>
      </w:r>
      <w:r w:rsidRPr="00860DDF">
        <w:rPr>
          <w:b/>
          <w:sz w:val="24"/>
          <w:u w:val="single"/>
        </w:rPr>
        <w:t xml:space="preserve"> T0</w:t>
      </w:r>
      <w:r w:rsidR="007C111B" w:rsidRPr="00860DDF">
        <w:rPr>
          <w:b/>
          <w:sz w:val="24"/>
          <w:u w:val="single"/>
        </w:rPr>
        <w:t xml:space="preserve"> (режим</w:t>
      </w:r>
      <w:r w:rsidR="00A019CF" w:rsidRPr="00860DDF">
        <w:rPr>
          <w:b/>
          <w:sz w:val="24"/>
          <w:u w:val="single"/>
        </w:rPr>
        <w:t xml:space="preserve"> </w:t>
      </w:r>
      <w:r w:rsidR="007C111B" w:rsidRPr="00860DDF">
        <w:rPr>
          <w:b/>
          <w:sz w:val="24"/>
          <w:u w:val="single"/>
        </w:rPr>
        <w:t>T0)</w:t>
      </w:r>
      <w:r w:rsidRPr="00860DDF">
        <w:rPr>
          <w:sz w:val="24"/>
          <w:szCs w:val="24"/>
        </w:rPr>
        <w:t xml:space="preserve"> – совокупность режимов торгов в рамках </w:t>
      </w:r>
      <w:r w:rsidR="0008180A" w:rsidRPr="00860DDF">
        <w:rPr>
          <w:sz w:val="24"/>
          <w:szCs w:val="24"/>
        </w:rPr>
        <w:t xml:space="preserve">ТС </w:t>
      </w:r>
      <w:r w:rsidR="007646F4" w:rsidRPr="00860DDF">
        <w:rPr>
          <w:sz w:val="24"/>
          <w:szCs w:val="24"/>
        </w:rPr>
        <w:t>О</w:t>
      </w:r>
      <w:r w:rsidRPr="00860DDF">
        <w:rPr>
          <w:sz w:val="24"/>
          <w:szCs w:val="24"/>
        </w:rPr>
        <w:t>сновной рынок</w:t>
      </w:r>
      <w:r w:rsidR="00083F6D" w:rsidRPr="00860DDF">
        <w:rPr>
          <w:sz w:val="24"/>
          <w:szCs w:val="24"/>
        </w:rPr>
        <w:t xml:space="preserve"> ММВБ</w:t>
      </w:r>
      <w:r w:rsidRPr="00860DDF">
        <w:rPr>
          <w:sz w:val="24"/>
          <w:szCs w:val="24"/>
        </w:rPr>
        <w:t xml:space="preserve">, когда исполнение </w:t>
      </w:r>
      <w:r w:rsidR="007D23F8" w:rsidRPr="00860DDF">
        <w:rPr>
          <w:sz w:val="24"/>
          <w:szCs w:val="24"/>
        </w:rPr>
        <w:t>с</w:t>
      </w:r>
      <w:r w:rsidRPr="00860DDF">
        <w:rPr>
          <w:sz w:val="24"/>
          <w:szCs w:val="24"/>
        </w:rPr>
        <w:t>делки происходит в тот же день, что и ее заключение, в соответствии с Правилами ТС.</w:t>
      </w:r>
    </w:p>
    <w:p w:rsidR="003E3F00" w:rsidRPr="00860DDF" w:rsidRDefault="003E3F00" w:rsidP="00C90705">
      <w:pPr>
        <w:pStyle w:val="31"/>
        <w:autoSpaceDE w:val="0"/>
        <w:autoSpaceDN w:val="0"/>
        <w:adjustRightInd w:val="0"/>
        <w:ind w:firstLine="567"/>
        <w:jc w:val="both"/>
        <w:rPr>
          <w:i w:val="0"/>
          <w:sz w:val="24"/>
        </w:rPr>
      </w:pPr>
      <w:r w:rsidRPr="00860DDF">
        <w:rPr>
          <w:b/>
          <w:i w:val="0"/>
          <w:sz w:val="24"/>
          <w:u w:val="single"/>
        </w:rPr>
        <w:lastRenderedPageBreak/>
        <w:t>Рыночная цена</w:t>
      </w:r>
      <w:r w:rsidRPr="00860DDF">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FC46E7" w:rsidRPr="00860DDF" w:rsidRDefault="00FC46E7" w:rsidP="00C90705">
      <w:pPr>
        <w:pStyle w:val="2"/>
        <w:numPr>
          <w:ilvl w:val="0"/>
          <w:numId w:val="0"/>
        </w:numPr>
        <w:ind w:firstLine="567"/>
        <w:jc w:val="both"/>
        <w:rPr>
          <w:sz w:val="24"/>
        </w:rPr>
      </w:pPr>
      <w:r w:rsidRPr="00860DDF">
        <w:rPr>
          <w:b/>
          <w:sz w:val="24"/>
          <w:u w:val="single"/>
        </w:rPr>
        <w:t>Сводное клиентское поручение (Сводное поручение) (Сводный реестр поручений)</w:t>
      </w:r>
      <w:r w:rsidRPr="00860DDF">
        <w:rPr>
          <w:b/>
          <w:bCs/>
        </w:rPr>
        <w:t xml:space="preserve"> </w:t>
      </w:r>
      <w:r w:rsidRPr="00860DDF">
        <w:t xml:space="preserve">– </w:t>
      </w:r>
      <w:r w:rsidRPr="00860DDF">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rsidR="003E3F00" w:rsidRPr="00860DDF" w:rsidRDefault="003E3F00" w:rsidP="00C90705">
      <w:pPr>
        <w:pStyle w:val="ConsNormal"/>
        <w:ind w:firstLine="567"/>
        <w:jc w:val="both"/>
        <w:rPr>
          <w:rFonts w:ascii="Times New Roman" w:hAnsi="Times New Roman"/>
          <w:sz w:val="24"/>
        </w:rPr>
      </w:pPr>
      <w:r w:rsidRPr="00860DDF">
        <w:rPr>
          <w:rFonts w:ascii="Times New Roman" w:hAnsi="Times New Roman"/>
          <w:b/>
          <w:sz w:val="24"/>
          <w:u w:val="single"/>
        </w:rPr>
        <w:t xml:space="preserve">Сделка </w:t>
      </w:r>
      <w:r w:rsidR="007155EC" w:rsidRPr="00860DDF">
        <w:rPr>
          <w:rFonts w:ascii="Times New Roman" w:hAnsi="Times New Roman"/>
          <w:b/>
          <w:sz w:val="24"/>
          <w:u w:val="single"/>
        </w:rPr>
        <w:t>РЕПО</w:t>
      </w:r>
      <w:r w:rsidRPr="00860DDF">
        <w:rPr>
          <w:rFonts w:ascii="Times New Roman" w:hAnsi="Times New Roman"/>
          <w:sz w:val="24"/>
        </w:rPr>
        <w:t xml:space="preserve"> – Торговая операция по продаже (покупке) Ценных бумаг (первая часть Сделки </w:t>
      </w:r>
      <w:r w:rsidR="007155EC" w:rsidRPr="00860DDF">
        <w:rPr>
          <w:rFonts w:ascii="Times New Roman" w:hAnsi="Times New Roman"/>
          <w:sz w:val="24"/>
        </w:rPr>
        <w:t>РЕПО</w:t>
      </w:r>
      <w:r w:rsidRPr="00860DDF">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860DDF">
        <w:rPr>
          <w:rFonts w:ascii="Times New Roman" w:hAnsi="Times New Roman"/>
          <w:sz w:val="24"/>
        </w:rPr>
        <w:t>РЕПО</w:t>
      </w:r>
      <w:r w:rsidRPr="00860DDF">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860DDF" w:rsidRDefault="003E3F00"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Сообщения</w:t>
      </w:r>
      <w:r w:rsidRPr="00860DDF">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3E3F00" w:rsidRPr="00860DDF" w:rsidRDefault="003E3F00"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Сторона (Стороны)</w:t>
      </w:r>
      <w:r w:rsidRPr="00860DDF">
        <w:rPr>
          <w:sz w:val="24"/>
        </w:rPr>
        <w:t xml:space="preserve"> – Банк или Клиент (Банк и Клиент). </w:t>
      </w:r>
    </w:p>
    <w:p w:rsidR="003E3F00" w:rsidRPr="00860DDF" w:rsidRDefault="003E3F00"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 xml:space="preserve">Торговая операция </w:t>
      </w:r>
      <w:r w:rsidRPr="00860DDF">
        <w:rPr>
          <w:sz w:val="24"/>
        </w:rPr>
        <w:t xml:space="preserve">– сделка купли-продажи Ценных бумаг, </w:t>
      </w:r>
      <w:r w:rsidR="00C46E22" w:rsidRPr="00860DDF">
        <w:rPr>
          <w:sz w:val="24"/>
        </w:rPr>
        <w:t>С</w:t>
      </w:r>
      <w:r w:rsidR="00024C33" w:rsidRPr="00860DDF">
        <w:rPr>
          <w:sz w:val="24"/>
        </w:rPr>
        <w:t xml:space="preserve">делка </w:t>
      </w:r>
      <w:r w:rsidR="007155EC" w:rsidRPr="00860DDF">
        <w:rPr>
          <w:sz w:val="24"/>
        </w:rPr>
        <w:t>РЕПО</w:t>
      </w:r>
      <w:r w:rsidR="00024C33" w:rsidRPr="00860DDF">
        <w:rPr>
          <w:sz w:val="24"/>
        </w:rPr>
        <w:t xml:space="preserve">, </w:t>
      </w:r>
      <w:r w:rsidRPr="00860DDF">
        <w:rPr>
          <w:sz w:val="24"/>
        </w:rPr>
        <w:t>заключенная Банком за счет и по поручению Клиента.</w:t>
      </w:r>
    </w:p>
    <w:p w:rsidR="0089670E" w:rsidRPr="00860DDF" w:rsidRDefault="0089670E"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 xml:space="preserve">Торговая сессия </w:t>
      </w:r>
      <w:r w:rsidRPr="00860DDF">
        <w:rPr>
          <w:sz w:val="24"/>
        </w:rPr>
        <w:t xml:space="preserve">– период времени, в течение которого в ТС в соответствии с Правилами </w:t>
      </w:r>
      <w:r w:rsidR="00130DB3" w:rsidRPr="00860DDF">
        <w:rPr>
          <w:sz w:val="24"/>
        </w:rPr>
        <w:t>ТС</w:t>
      </w:r>
      <w:r w:rsidR="00A019CF" w:rsidRPr="00860DDF">
        <w:rPr>
          <w:sz w:val="24"/>
        </w:rPr>
        <w:t xml:space="preserve"> </w:t>
      </w:r>
      <w:r w:rsidRPr="00860DDF">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860DDF">
        <w:rPr>
          <w:sz w:val="24"/>
        </w:rPr>
        <w:t>е</w:t>
      </w:r>
      <w:r w:rsidRPr="00860DDF">
        <w:rPr>
          <w:sz w:val="24"/>
        </w:rPr>
        <w:t xml:space="preserve">тся только </w:t>
      </w:r>
      <w:r w:rsidR="00865E0D" w:rsidRPr="00860DDF">
        <w:rPr>
          <w:sz w:val="24"/>
        </w:rPr>
        <w:t xml:space="preserve">торговый </w:t>
      </w:r>
      <w:r w:rsidRPr="00860DDF">
        <w:rPr>
          <w:sz w:val="24"/>
        </w:rPr>
        <w:t xml:space="preserve">период основной Торговой сессии, </w:t>
      </w:r>
      <w:r w:rsidR="008030BF" w:rsidRPr="00860DDF">
        <w:rPr>
          <w:sz w:val="24"/>
        </w:rPr>
        <w:t xml:space="preserve">проводимой в </w:t>
      </w:r>
      <w:r w:rsidR="008030BF" w:rsidRPr="00860DDF">
        <w:rPr>
          <w:sz w:val="24"/>
          <w:szCs w:val="24"/>
        </w:rPr>
        <w:t xml:space="preserve">Секторе Основной рынок ЗАО </w:t>
      </w:r>
      <w:r w:rsidR="0037542D" w:rsidRPr="00860DDF">
        <w:rPr>
          <w:sz w:val="24"/>
          <w:szCs w:val="24"/>
        </w:rPr>
        <w:t>«</w:t>
      </w:r>
      <w:r w:rsidR="008030BF" w:rsidRPr="00860DDF">
        <w:rPr>
          <w:sz w:val="24"/>
          <w:szCs w:val="24"/>
        </w:rPr>
        <w:t>ФБ ММВБ</w:t>
      </w:r>
      <w:r w:rsidR="0037542D" w:rsidRPr="00860DDF">
        <w:rPr>
          <w:sz w:val="24"/>
          <w:szCs w:val="24"/>
        </w:rPr>
        <w:t>»</w:t>
      </w:r>
      <w:r w:rsidRPr="00860DDF">
        <w:rPr>
          <w:sz w:val="24"/>
        </w:rPr>
        <w:t xml:space="preserve">. </w:t>
      </w:r>
    </w:p>
    <w:p w:rsidR="00C56BEA" w:rsidRPr="00860DDF" w:rsidRDefault="009D2F5B" w:rsidP="00C90705">
      <w:pPr>
        <w:pStyle w:val="ab"/>
        <w:spacing w:before="0"/>
        <w:ind w:right="0" w:firstLine="567"/>
        <w:rPr>
          <w:sz w:val="24"/>
          <w:szCs w:val="24"/>
        </w:rPr>
      </w:pPr>
      <w:r w:rsidRPr="00860DDF">
        <w:rPr>
          <w:b/>
          <w:sz w:val="24"/>
          <w:u w:val="single"/>
        </w:rPr>
        <w:t>Торгов</w:t>
      </w:r>
      <w:r w:rsidR="00C56BEA" w:rsidRPr="00860DDF">
        <w:rPr>
          <w:b/>
          <w:sz w:val="24"/>
          <w:u w:val="single"/>
        </w:rPr>
        <w:t>ые</w:t>
      </w:r>
      <w:r w:rsidRPr="00860DDF">
        <w:rPr>
          <w:b/>
          <w:sz w:val="24"/>
          <w:u w:val="single"/>
        </w:rPr>
        <w:t xml:space="preserve"> систем</w:t>
      </w:r>
      <w:r w:rsidR="00C56BEA" w:rsidRPr="00860DDF">
        <w:rPr>
          <w:b/>
          <w:sz w:val="24"/>
          <w:u w:val="single"/>
        </w:rPr>
        <w:t>ы</w:t>
      </w:r>
      <w:r w:rsidRPr="00860DDF">
        <w:rPr>
          <w:b/>
          <w:sz w:val="24"/>
          <w:u w:val="single"/>
        </w:rPr>
        <w:t xml:space="preserve"> (ТС)</w:t>
      </w:r>
      <w:r w:rsidRPr="00860DDF">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860DDF">
        <w:rPr>
          <w:sz w:val="24"/>
          <w:szCs w:val="24"/>
        </w:rPr>
        <w:t>аключение и исполнение с</w:t>
      </w:r>
      <w:r w:rsidRPr="00860DDF">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860DDF">
        <w:rPr>
          <w:sz w:val="24"/>
          <w:szCs w:val="24"/>
        </w:rPr>
        <w:t xml:space="preserve"> </w:t>
      </w:r>
    </w:p>
    <w:p w:rsidR="008C263E" w:rsidRPr="00860DDF" w:rsidRDefault="008C263E" w:rsidP="00C90705">
      <w:pPr>
        <w:pStyle w:val="ab"/>
        <w:spacing w:before="0"/>
        <w:ind w:right="0" w:firstLine="567"/>
        <w:rPr>
          <w:sz w:val="24"/>
          <w:szCs w:val="24"/>
        </w:rPr>
      </w:pPr>
      <w:r w:rsidRPr="00860DDF">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860DDF">
        <w:rPr>
          <w:sz w:val="22"/>
          <w:szCs w:val="22"/>
        </w:rPr>
        <w:t xml:space="preserve">исполнения обязательств и </w:t>
      </w:r>
      <w:r w:rsidRPr="00860DDF">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860DDF" w:rsidRDefault="00C14EAD"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Торговый счет</w:t>
      </w:r>
      <w:r w:rsidRPr="00860DDF">
        <w:rPr>
          <w:sz w:val="24"/>
        </w:rPr>
        <w:t xml:space="preserve"> – совокупность счетов, открываемых</w:t>
      </w:r>
      <w:r w:rsidR="00317EFA" w:rsidRPr="00860DDF">
        <w:rPr>
          <w:sz w:val="24"/>
        </w:rPr>
        <w:t xml:space="preserve"> </w:t>
      </w:r>
      <w:r w:rsidRPr="00860DDF">
        <w:rPr>
          <w:sz w:val="24"/>
        </w:rPr>
        <w:t xml:space="preserve">Банком как профессиональным участником рынка ценных бумаг </w:t>
      </w:r>
      <w:r w:rsidR="002F12EF" w:rsidRPr="00860DDF">
        <w:rPr>
          <w:sz w:val="24"/>
        </w:rPr>
        <w:t xml:space="preserve">в рамках </w:t>
      </w:r>
      <w:r w:rsidR="0090063E" w:rsidRPr="00860DDF">
        <w:rPr>
          <w:sz w:val="24"/>
        </w:rPr>
        <w:t>Д</w:t>
      </w:r>
      <w:r w:rsidR="002F12EF" w:rsidRPr="00860DDF">
        <w:rPr>
          <w:sz w:val="24"/>
        </w:rPr>
        <w:t xml:space="preserve">оговора о брокерском обслуживании </w:t>
      </w:r>
      <w:r w:rsidR="001E6D89" w:rsidRPr="00860DDF">
        <w:rPr>
          <w:sz w:val="24"/>
        </w:rPr>
        <w:t xml:space="preserve">и предназначенных </w:t>
      </w:r>
      <w:r w:rsidRPr="00860DDF">
        <w:rPr>
          <w:sz w:val="24"/>
        </w:rPr>
        <w:t>для учета Торговых и Неторговых операций Клиента,</w:t>
      </w:r>
      <w:r w:rsidR="00A019CF" w:rsidRPr="00860DDF">
        <w:rPr>
          <w:sz w:val="24"/>
        </w:rPr>
        <w:t xml:space="preserve"> </w:t>
      </w:r>
      <w:r w:rsidR="00317EFA" w:rsidRPr="00860DDF">
        <w:rPr>
          <w:sz w:val="24"/>
        </w:rPr>
        <w:t xml:space="preserve">для </w:t>
      </w:r>
      <w:r w:rsidRPr="00860DDF">
        <w:rPr>
          <w:sz w:val="24"/>
        </w:rPr>
        <w:t>учет</w:t>
      </w:r>
      <w:r w:rsidR="00317EFA" w:rsidRPr="00860DDF">
        <w:rPr>
          <w:sz w:val="24"/>
        </w:rPr>
        <w:t>а</w:t>
      </w:r>
      <w:r w:rsidRPr="00860DDF">
        <w:rPr>
          <w:sz w:val="24"/>
        </w:rPr>
        <w:t xml:space="preserve"> денежных средств Клиента, расчетов с Клиентом по денежным средствам, учет</w:t>
      </w:r>
      <w:r w:rsidR="00317EFA" w:rsidRPr="00860DDF">
        <w:rPr>
          <w:sz w:val="24"/>
        </w:rPr>
        <w:t>а</w:t>
      </w:r>
      <w:r w:rsidRPr="00860DDF">
        <w:rPr>
          <w:sz w:val="24"/>
        </w:rPr>
        <w:t xml:space="preserve"> Ценных бумаг Клиента, расчетов с Клиентом по Ценным бумагам.</w:t>
      </w:r>
    </w:p>
    <w:p w:rsidR="003E3F00" w:rsidRPr="00860DDF" w:rsidRDefault="003E3F00"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Уполномоченное лицо</w:t>
      </w:r>
      <w:r w:rsidRPr="00860DDF">
        <w:rPr>
          <w:b/>
          <w:sz w:val="24"/>
        </w:rPr>
        <w:t xml:space="preserve"> </w:t>
      </w:r>
      <w:r w:rsidRPr="00860DDF">
        <w:rPr>
          <w:sz w:val="24"/>
        </w:rPr>
        <w:t>– физическое или юридическое лицо, которое имеет полномочия в силу закона или доверенности</w:t>
      </w:r>
      <w:r w:rsidR="008044D9" w:rsidRPr="00860DDF">
        <w:rPr>
          <w:sz w:val="24"/>
        </w:rPr>
        <w:t>,</w:t>
      </w:r>
      <w:r w:rsidRPr="00860DDF">
        <w:rPr>
          <w:sz w:val="24"/>
        </w:rPr>
        <w:t xml:space="preserve"> </w:t>
      </w:r>
      <w:r w:rsidR="008044D9" w:rsidRPr="00860DDF">
        <w:rPr>
          <w:sz w:val="24"/>
        </w:rPr>
        <w:t>выданной Клиентом, совершать от имени Клиента действия, предусмотренные настоящим Регламентом.</w:t>
      </w:r>
    </w:p>
    <w:p w:rsidR="00246232" w:rsidRPr="00860DDF" w:rsidRDefault="00246232" w:rsidP="00246232">
      <w:pPr>
        <w:pStyle w:val="210"/>
        <w:tabs>
          <w:tab w:val="clear" w:pos="564"/>
        </w:tabs>
        <w:spacing w:before="0" w:after="0"/>
        <w:ind w:firstLine="567"/>
        <w:rPr>
          <w:sz w:val="24"/>
        </w:rPr>
      </w:pPr>
      <w:r w:rsidRPr="00860DDF">
        <w:rPr>
          <w:b/>
          <w:sz w:val="24"/>
          <w:u w:val="single"/>
        </w:rPr>
        <w:t>Уполномоченные сотрудники Банка</w:t>
      </w:r>
      <w:r w:rsidRPr="00860DDF">
        <w:rPr>
          <w:b/>
          <w:sz w:val="24"/>
        </w:rPr>
        <w:t xml:space="preserve"> -</w:t>
      </w:r>
      <w:r w:rsidRPr="00860DDF">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 </w:t>
      </w:r>
    </w:p>
    <w:p w:rsidR="003E3F00" w:rsidRPr="00860DDF" w:rsidRDefault="003E3F00" w:rsidP="00C90705">
      <w:pPr>
        <w:pStyle w:val="a0"/>
        <w:keepLines w:val="0"/>
        <w:widowControl w:val="0"/>
        <w:tabs>
          <w:tab w:val="clear" w:pos="360"/>
        </w:tabs>
        <w:autoSpaceDE w:val="0"/>
        <w:autoSpaceDN w:val="0"/>
        <w:adjustRightInd w:val="0"/>
        <w:spacing w:before="0"/>
        <w:ind w:left="0" w:firstLine="567"/>
        <w:rPr>
          <w:sz w:val="24"/>
        </w:rPr>
      </w:pPr>
      <w:r w:rsidRPr="00860DDF">
        <w:rPr>
          <w:b/>
          <w:sz w:val="24"/>
          <w:u w:val="single"/>
        </w:rPr>
        <w:t>Ценные бумаги</w:t>
      </w:r>
      <w:r w:rsidRPr="00860DDF">
        <w:rPr>
          <w:sz w:val="24"/>
        </w:rPr>
        <w:t xml:space="preserve"> – эмиссионные и/или иные ценные бумаги, проведение сделок </w:t>
      </w:r>
      <w:r w:rsidR="005B7BA3" w:rsidRPr="00860DDF">
        <w:rPr>
          <w:sz w:val="24"/>
        </w:rPr>
        <w:t>купли-продажи</w:t>
      </w:r>
      <w:r w:rsidRPr="00860DDF">
        <w:rPr>
          <w:sz w:val="24"/>
        </w:rPr>
        <w:t xml:space="preserve"> с которыми допускается действующим законодательством Российской Федерации.</w:t>
      </w:r>
    </w:p>
    <w:p w:rsidR="00DF264D" w:rsidRPr="00860DDF" w:rsidRDefault="003E3F00" w:rsidP="00DD00CC">
      <w:pPr>
        <w:pStyle w:val="a0"/>
        <w:numPr>
          <w:ilvl w:val="0"/>
          <w:numId w:val="14"/>
        </w:numPr>
        <w:tabs>
          <w:tab w:val="left" w:pos="993"/>
        </w:tabs>
        <w:spacing w:before="0"/>
        <w:ind w:left="0" w:firstLine="927"/>
        <w:rPr>
          <w:sz w:val="24"/>
        </w:rPr>
      </w:pPr>
      <w:bookmarkStart w:id="26" w:name="_Toc451056062"/>
      <w:bookmarkStart w:id="27" w:name="_Toc451057405"/>
      <w:bookmarkStart w:id="28" w:name="_Toc451063863"/>
      <w:bookmarkStart w:id="29" w:name="_Toc451073122"/>
      <w:bookmarkStart w:id="30" w:name="_Toc451149528"/>
      <w:bookmarkStart w:id="31" w:name="_Toc451341482"/>
      <w:bookmarkStart w:id="32" w:name="_Toc452183882"/>
      <w:bookmarkStart w:id="33" w:name="_Toc454790598"/>
      <w:bookmarkStart w:id="34" w:name="_Toc455158072"/>
      <w:bookmarkStart w:id="35" w:name="_Toc477264899"/>
      <w:bookmarkStart w:id="36" w:name="_Toc478808638"/>
      <w:bookmarkStart w:id="37" w:name="_Toc481288897"/>
      <w:r w:rsidRPr="00860DDF">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860DDF">
        <w:rPr>
          <w:sz w:val="24"/>
        </w:rPr>
        <w:t xml:space="preserve">ТС </w:t>
      </w:r>
      <w:r w:rsidRPr="00860DDF">
        <w:rPr>
          <w:sz w:val="24"/>
        </w:rPr>
        <w:t>или иными положениями Регламента.</w:t>
      </w:r>
      <w:bookmarkStart w:id="38" w:name="_Toc481288926"/>
    </w:p>
    <w:p w:rsidR="003E3F00" w:rsidRPr="00860DDF" w:rsidRDefault="003E3F00" w:rsidP="00296BAD">
      <w:pPr>
        <w:pStyle w:val="1"/>
        <w:tabs>
          <w:tab w:val="clear" w:pos="360"/>
          <w:tab w:val="num" w:pos="0"/>
        </w:tabs>
        <w:ind w:left="0" w:firstLine="0"/>
        <w:jc w:val="center"/>
      </w:pPr>
      <w:bookmarkStart w:id="39" w:name="_Toc497027588"/>
      <w:bookmarkStart w:id="40" w:name="_Toc500766968"/>
      <w:bookmarkStart w:id="41" w:name="_Toc385413594"/>
      <w:r w:rsidRPr="00860DDF">
        <w:lastRenderedPageBreak/>
        <w:t xml:space="preserve">ГЛАВА II. РЕГИСТРАЦИЯ КЛИЕНТА, СЧЕТА КЛИЕНТА И УПОЛНОМОЧЕННЫЕ </w:t>
      </w:r>
      <w:bookmarkEnd w:id="39"/>
      <w:bookmarkEnd w:id="40"/>
      <w:r w:rsidRPr="00860DDF">
        <w:t>ЛИЦА</w:t>
      </w:r>
      <w:bookmarkEnd w:id="41"/>
    </w:p>
    <w:p w:rsidR="00007DCD" w:rsidRPr="00860DDF" w:rsidRDefault="00007DCD" w:rsidP="00014835">
      <w:pPr>
        <w:pStyle w:val="20"/>
        <w:spacing w:before="0"/>
        <w:ind w:left="357" w:hanging="357"/>
      </w:pPr>
    </w:p>
    <w:p w:rsidR="003E3F00" w:rsidRPr="00860DDF" w:rsidRDefault="003E3F00" w:rsidP="00014835">
      <w:pPr>
        <w:pStyle w:val="20"/>
        <w:numPr>
          <w:ilvl w:val="1"/>
          <w:numId w:val="1"/>
        </w:numPr>
        <w:tabs>
          <w:tab w:val="left" w:pos="567"/>
        </w:tabs>
        <w:spacing w:after="120"/>
        <w:ind w:left="426" w:firstLine="141"/>
        <w:rPr>
          <w:bCs/>
          <w:sz w:val="24"/>
        </w:rPr>
      </w:pPr>
      <w:bookmarkStart w:id="42" w:name="_Toc385413595"/>
      <w:bookmarkStart w:id="43" w:name="_Toc497027589"/>
      <w:bookmarkStart w:id="44" w:name="_Toc500766969"/>
      <w:r w:rsidRPr="00860DDF">
        <w:rPr>
          <w:bCs/>
          <w:sz w:val="24"/>
        </w:rPr>
        <w:t>Регистрация Клиента</w:t>
      </w:r>
      <w:bookmarkEnd w:id="42"/>
    </w:p>
    <w:p w:rsidR="00A95318" w:rsidRPr="00860DDF" w:rsidRDefault="003E3F00" w:rsidP="00DD00CC">
      <w:pPr>
        <w:pStyle w:val="a0"/>
        <w:numPr>
          <w:ilvl w:val="2"/>
          <w:numId w:val="15"/>
        </w:numPr>
        <w:tabs>
          <w:tab w:val="left" w:pos="993"/>
        </w:tabs>
        <w:spacing w:before="0"/>
        <w:ind w:left="0" w:firstLine="851"/>
        <w:rPr>
          <w:sz w:val="24"/>
        </w:rPr>
      </w:pPr>
      <w:r w:rsidRPr="00860DDF">
        <w:rPr>
          <w:sz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860DDF">
        <w:rPr>
          <w:sz w:val="24"/>
        </w:rPr>
        <w:t xml:space="preserve">, </w:t>
      </w:r>
      <w:r w:rsidR="00BB17E6" w:rsidRPr="00860DDF">
        <w:rPr>
          <w:sz w:val="24"/>
        </w:rPr>
        <w:t xml:space="preserve">при заключении </w:t>
      </w:r>
      <w:r w:rsidR="0090063E" w:rsidRPr="00860DDF">
        <w:rPr>
          <w:sz w:val="24"/>
        </w:rPr>
        <w:t>Договора о брокерском обслуживании</w:t>
      </w:r>
      <w:r w:rsidR="003B4FA0" w:rsidRPr="00860DDF">
        <w:rPr>
          <w:sz w:val="24"/>
        </w:rPr>
        <w:t xml:space="preserve"> </w:t>
      </w:r>
      <w:r w:rsidRPr="00860DDF">
        <w:rPr>
          <w:sz w:val="24"/>
        </w:rPr>
        <w:t>Банк присваивает Клиент</w:t>
      </w:r>
      <w:r w:rsidR="00BB17E6" w:rsidRPr="00860DDF">
        <w:rPr>
          <w:sz w:val="24"/>
        </w:rPr>
        <w:t>у</w:t>
      </w:r>
      <w:r w:rsidRPr="00860DDF">
        <w:rPr>
          <w:sz w:val="24"/>
        </w:rPr>
        <w:t xml:space="preserve"> </w:t>
      </w:r>
      <w:r w:rsidR="00A95318" w:rsidRPr="00860DDF">
        <w:rPr>
          <w:sz w:val="24"/>
        </w:rPr>
        <w:t xml:space="preserve">один или несколько </w:t>
      </w:r>
      <w:r w:rsidRPr="00860DDF">
        <w:rPr>
          <w:sz w:val="24"/>
        </w:rPr>
        <w:t>уникальны</w:t>
      </w:r>
      <w:r w:rsidR="00A95318" w:rsidRPr="00860DDF">
        <w:rPr>
          <w:sz w:val="24"/>
        </w:rPr>
        <w:t>х</w:t>
      </w:r>
      <w:r w:rsidRPr="00860DDF">
        <w:rPr>
          <w:sz w:val="24"/>
        </w:rPr>
        <w:t xml:space="preserve"> регистрационны</w:t>
      </w:r>
      <w:r w:rsidR="00A95318" w:rsidRPr="00860DDF">
        <w:rPr>
          <w:sz w:val="24"/>
        </w:rPr>
        <w:t>х</w:t>
      </w:r>
      <w:r w:rsidRPr="00860DDF">
        <w:rPr>
          <w:sz w:val="24"/>
        </w:rPr>
        <w:t xml:space="preserve"> код</w:t>
      </w:r>
      <w:r w:rsidR="00A95318" w:rsidRPr="00860DDF">
        <w:rPr>
          <w:sz w:val="24"/>
        </w:rPr>
        <w:t>ов</w:t>
      </w:r>
      <w:r w:rsidR="00401107" w:rsidRPr="00860DDF">
        <w:rPr>
          <w:sz w:val="24"/>
        </w:rPr>
        <w:t>, в зависимости от количества открытых Брокерских счетов</w:t>
      </w:r>
      <w:r w:rsidRPr="00860DDF">
        <w:rPr>
          <w:sz w:val="24"/>
        </w:rPr>
        <w:t xml:space="preserve"> (далее – «Код</w:t>
      </w:r>
      <w:r w:rsidR="00A95318" w:rsidRPr="00860DDF">
        <w:rPr>
          <w:sz w:val="24"/>
        </w:rPr>
        <w:t>ы</w:t>
      </w:r>
      <w:r w:rsidRPr="00860DDF">
        <w:rPr>
          <w:sz w:val="24"/>
        </w:rPr>
        <w:t xml:space="preserve"> Клиента»). </w:t>
      </w:r>
      <w:r w:rsidR="000D1215" w:rsidRPr="00860DDF">
        <w:rPr>
          <w:sz w:val="24"/>
        </w:rPr>
        <w:t>Код</w:t>
      </w:r>
      <w:r w:rsidR="00A95318" w:rsidRPr="00860DDF">
        <w:rPr>
          <w:sz w:val="24"/>
        </w:rPr>
        <w:t>ы</w:t>
      </w:r>
      <w:r w:rsidR="000D1215" w:rsidRPr="00860DDF">
        <w:rPr>
          <w:sz w:val="24"/>
        </w:rPr>
        <w:t xml:space="preserve"> Клиента </w:t>
      </w:r>
      <w:r w:rsidR="006A6733" w:rsidRPr="00860DDF">
        <w:rPr>
          <w:sz w:val="24"/>
        </w:rPr>
        <w:t>используется</w:t>
      </w:r>
      <w:r w:rsidR="000D1215" w:rsidRPr="00860DDF">
        <w:rPr>
          <w:sz w:val="24"/>
        </w:rPr>
        <w:t xml:space="preserve"> в документах, связанных с осуществлением Банком операций на рынке ценных бумаг по поручению Клиента в рамках </w:t>
      </w:r>
      <w:r w:rsidR="006710C9" w:rsidRPr="00860DDF">
        <w:rPr>
          <w:sz w:val="24"/>
        </w:rPr>
        <w:t>Договора о брокерском обслуживании</w:t>
      </w:r>
      <w:r w:rsidR="000D1215" w:rsidRPr="00860DDF">
        <w:rPr>
          <w:sz w:val="24"/>
        </w:rPr>
        <w:t>.</w:t>
      </w:r>
    </w:p>
    <w:p w:rsidR="003E3F00" w:rsidRPr="00860DDF" w:rsidRDefault="003E3F00" w:rsidP="00DD00CC">
      <w:pPr>
        <w:pStyle w:val="a0"/>
        <w:numPr>
          <w:ilvl w:val="2"/>
          <w:numId w:val="15"/>
        </w:numPr>
        <w:tabs>
          <w:tab w:val="left" w:pos="993"/>
        </w:tabs>
        <w:spacing w:before="0"/>
        <w:ind w:left="0" w:firstLine="851"/>
        <w:rPr>
          <w:sz w:val="24"/>
        </w:rPr>
      </w:pPr>
      <w:r w:rsidRPr="00860DDF">
        <w:rPr>
          <w:sz w:val="24"/>
        </w:rPr>
        <w:t xml:space="preserve">В случаях, установленных действующим законодательством и/или Правилами </w:t>
      </w:r>
      <w:r w:rsidR="008A2A76" w:rsidRPr="00860DDF">
        <w:rPr>
          <w:sz w:val="24"/>
        </w:rPr>
        <w:t>ТС</w:t>
      </w:r>
      <w:r w:rsidRPr="00860DDF">
        <w:rPr>
          <w:sz w:val="24"/>
        </w:rPr>
        <w:t>, Банк направляет Бирже имеющуюся у него информацию о Клиенте, необходимую для совершения Торговых операций на Бирже.</w:t>
      </w:r>
    </w:p>
    <w:p w:rsidR="003E3F00" w:rsidRPr="00860DDF" w:rsidRDefault="003E3F00" w:rsidP="00DD00CC">
      <w:pPr>
        <w:pStyle w:val="a0"/>
        <w:numPr>
          <w:ilvl w:val="2"/>
          <w:numId w:val="15"/>
        </w:numPr>
        <w:tabs>
          <w:tab w:val="left" w:pos="993"/>
        </w:tabs>
        <w:spacing w:before="0"/>
        <w:ind w:left="0" w:firstLine="851"/>
        <w:rPr>
          <w:sz w:val="24"/>
        </w:rPr>
      </w:pPr>
      <w:r w:rsidRPr="00860DDF">
        <w:rPr>
          <w:sz w:val="24"/>
        </w:rPr>
        <w:t xml:space="preserve">Клиент выбирает рынки, на которых планирует работать в рамках настоящего Регламента (далее – </w:t>
      </w:r>
      <w:r w:rsidR="00F01D1E" w:rsidRPr="00860DDF">
        <w:rPr>
          <w:sz w:val="24"/>
        </w:rPr>
        <w:t>в</w:t>
      </w:r>
      <w:r w:rsidRPr="00860DDF">
        <w:rPr>
          <w:sz w:val="24"/>
        </w:rPr>
        <w:t xml:space="preserve">ыбранные рынки), путем указания соответствующих рынков в Заявлении </w:t>
      </w:r>
      <w:r w:rsidR="000747BE" w:rsidRPr="00860DDF">
        <w:rPr>
          <w:sz w:val="24"/>
        </w:rPr>
        <w:t xml:space="preserve">о </w:t>
      </w:r>
      <w:r w:rsidRPr="00860DDF">
        <w:rPr>
          <w:sz w:val="24"/>
        </w:rPr>
        <w:t>присоединени</w:t>
      </w:r>
      <w:r w:rsidR="000747BE" w:rsidRPr="00860DDF">
        <w:rPr>
          <w:sz w:val="24"/>
        </w:rPr>
        <w:t>и</w:t>
      </w:r>
      <w:r w:rsidRPr="00860DDF">
        <w:rPr>
          <w:sz w:val="24"/>
        </w:rPr>
        <w:t>.</w:t>
      </w:r>
      <w:r w:rsidR="006A64AF" w:rsidRPr="00860DDF">
        <w:rPr>
          <w:sz w:val="24"/>
        </w:rPr>
        <w:t xml:space="preserve"> Банк оказывает услуги по заключению и урегулированию </w:t>
      </w:r>
      <w:r w:rsidR="007D23F8" w:rsidRPr="00860DDF">
        <w:rPr>
          <w:sz w:val="24"/>
        </w:rPr>
        <w:t>с</w:t>
      </w:r>
      <w:r w:rsidR="006A64AF" w:rsidRPr="00860DDF">
        <w:rPr>
          <w:sz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rsidR="00DD47F2" w:rsidRPr="00860DDF" w:rsidRDefault="00DD47F2" w:rsidP="00DD00CC">
      <w:pPr>
        <w:pStyle w:val="a0"/>
        <w:numPr>
          <w:ilvl w:val="2"/>
          <w:numId w:val="15"/>
        </w:numPr>
        <w:tabs>
          <w:tab w:val="left" w:pos="993"/>
        </w:tabs>
        <w:spacing w:before="0"/>
        <w:ind w:left="0" w:firstLine="851"/>
        <w:rPr>
          <w:sz w:val="24"/>
        </w:rPr>
      </w:pPr>
      <w:r w:rsidRPr="00860DDF">
        <w:rPr>
          <w:sz w:val="24"/>
        </w:rPr>
        <w:t>При</w:t>
      </w:r>
      <w:r w:rsidR="00A019CF" w:rsidRPr="00860DDF">
        <w:rPr>
          <w:sz w:val="24"/>
        </w:rPr>
        <w:t xml:space="preserve"> </w:t>
      </w:r>
      <w:r w:rsidRPr="00860DDF">
        <w:rPr>
          <w:sz w:val="24"/>
        </w:rPr>
        <w:t>предоставлении Банком услуг по брокерскому обслуживанию Клиента в ТС Основной рынок ММВБ в режиме Т+2 (на Рынке Т+2)</w:t>
      </w:r>
      <w:r w:rsidR="00EF0FD3" w:rsidRPr="00860DDF">
        <w:rPr>
          <w:sz w:val="24"/>
        </w:rPr>
        <w:t>,</w:t>
      </w:r>
      <w:r w:rsidRPr="00860DDF">
        <w:rPr>
          <w:sz w:val="24"/>
        </w:rPr>
        <w:t xml:space="preserve"> Стороны руководствуются условиями, изложенными в Приложении </w:t>
      </w:r>
      <w:r w:rsidR="008F140F" w:rsidRPr="00860DDF">
        <w:rPr>
          <w:sz w:val="24"/>
        </w:rPr>
        <w:t xml:space="preserve">№ </w:t>
      </w:r>
      <w:r w:rsidRPr="00860DDF">
        <w:rPr>
          <w:sz w:val="24"/>
        </w:rPr>
        <w:t>1</w:t>
      </w:r>
      <w:r w:rsidR="00E25596" w:rsidRPr="00860DDF">
        <w:rPr>
          <w:sz w:val="24"/>
        </w:rPr>
        <w:t>4</w:t>
      </w:r>
      <w:r w:rsidRPr="00860DDF">
        <w:rPr>
          <w:sz w:val="24"/>
        </w:rPr>
        <w:t xml:space="preserve"> к Регламенту.</w:t>
      </w:r>
    </w:p>
    <w:p w:rsidR="00296BAD" w:rsidRPr="00860DDF" w:rsidRDefault="00296BAD" w:rsidP="00296BAD">
      <w:pPr>
        <w:pStyle w:val="a0"/>
        <w:tabs>
          <w:tab w:val="clear" w:pos="360"/>
          <w:tab w:val="left" w:pos="993"/>
        </w:tabs>
        <w:spacing w:before="0"/>
        <w:rPr>
          <w:sz w:val="24"/>
        </w:rPr>
      </w:pPr>
    </w:p>
    <w:p w:rsidR="003E3F00" w:rsidRPr="00860DDF" w:rsidRDefault="003E3F00" w:rsidP="004316C4">
      <w:pPr>
        <w:pStyle w:val="20"/>
        <w:numPr>
          <w:ilvl w:val="1"/>
          <w:numId w:val="1"/>
        </w:numPr>
        <w:tabs>
          <w:tab w:val="left" w:pos="993"/>
        </w:tabs>
        <w:spacing w:after="120"/>
        <w:ind w:left="992" w:hanging="425"/>
        <w:rPr>
          <w:bCs/>
          <w:sz w:val="24"/>
        </w:rPr>
      </w:pPr>
      <w:bookmarkStart w:id="45" w:name="_Toc385413596"/>
      <w:r w:rsidRPr="00860DDF">
        <w:rPr>
          <w:bCs/>
          <w:sz w:val="24"/>
        </w:rPr>
        <w:t>Счета Клиента</w:t>
      </w:r>
      <w:bookmarkEnd w:id="45"/>
      <w:r w:rsidRPr="00860DDF">
        <w:rPr>
          <w:bCs/>
          <w:sz w:val="24"/>
        </w:rPr>
        <w:t xml:space="preserve"> </w:t>
      </w:r>
      <w:bookmarkEnd w:id="43"/>
      <w:bookmarkEnd w:id="44"/>
    </w:p>
    <w:p w:rsidR="009F1F85" w:rsidRPr="00860DDF" w:rsidRDefault="003E3F00" w:rsidP="00DD00CC">
      <w:pPr>
        <w:pStyle w:val="a0"/>
        <w:numPr>
          <w:ilvl w:val="0"/>
          <w:numId w:val="16"/>
        </w:numPr>
        <w:tabs>
          <w:tab w:val="left" w:pos="993"/>
        </w:tabs>
        <w:spacing w:before="0"/>
        <w:ind w:left="0" w:firstLine="851"/>
        <w:rPr>
          <w:bCs/>
          <w:sz w:val="24"/>
        </w:rPr>
      </w:pPr>
      <w:r w:rsidRPr="00860DDF">
        <w:rPr>
          <w:bCs/>
          <w:sz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860DDF" w:rsidRDefault="003E3F00" w:rsidP="00DD00CC">
      <w:pPr>
        <w:pStyle w:val="a0"/>
        <w:keepLines w:val="0"/>
        <w:numPr>
          <w:ilvl w:val="0"/>
          <w:numId w:val="16"/>
        </w:numPr>
        <w:tabs>
          <w:tab w:val="left" w:pos="993"/>
        </w:tabs>
        <w:spacing w:before="0"/>
        <w:ind w:left="0" w:firstLine="851"/>
        <w:rPr>
          <w:bCs/>
          <w:sz w:val="24"/>
        </w:rPr>
      </w:pPr>
      <w:r w:rsidRPr="00860DDF">
        <w:rPr>
          <w:bCs/>
          <w:sz w:val="24"/>
        </w:rPr>
        <w:t xml:space="preserve">При этом Торговые и/или Неторговые операции совершаются Банком только при условии </w:t>
      </w:r>
      <w:r w:rsidR="00B661E2" w:rsidRPr="00860DDF">
        <w:rPr>
          <w:bCs/>
          <w:sz w:val="24"/>
        </w:rPr>
        <w:t xml:space="preserve">открытия Клиентом </w:t>
      </w:r>
      <w:r w:rsidR="00F54BAA" w:rsidRPr="00860DDF">
        <w:rPr>
          <w:bCs/>
          <w:sz w:val="24"/>
        </w:rPr>
        <w:t xml:space="preserve">соответствующего </w:t>
      </w:r>
      <w:r w:rsidR="00B661E2" w:rsidRPr="00860DDF">
        <w:rPr>
          <w:bCs/>
          <w:sz w:val="24"/>
        </w:rPr>
        <w:t>счета депо в Д</w:t>
      </w:r>
      <w:r w:rsidRPr="00860DDF">
        <w:rPr>
          <w:bCs/>
          <w:sz w:val="24"/>
        </w:rPr>
        <w:t>епозитарии Банка</w:t>
      </w:r>
      <w:r w:rsidR="00C852C0" w:rsidRPr="00860DDF">
        <w:rPr>
          <w:bCs/>
          <w:sz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5E1CF0" w:rsidRPr="00860DDF">
        <w:rPr>
          <w:bCs/>
          <w:sz w:val="24"/>
        </w:rPr>
        <w:t xml:space="preserve"> </w:t>
      </w:r>
      <w:r w:rsidR="00CC2CBE" w:rsidRPr="00860DDF">
        <w:rPr>
          <w:bCs/>
          <w:sz w:val="24"/>
        </w:rPr>
        <w:t>В</w:t>
      </w:r>
      <w:r w:rsidR="005E1CF0" w:rsidRPr="00860DDF">
        <w:rPr>
          <w:bCs/>
          <w:sz w:val="24"/>
        </w:rPr>
        <w:t xml:space="preserve">ид открываемого счета депо определяется </w:t>
      </w:r>
      <w:r w:rsidR="000D00B1" w:rsidRPr="00860DDF">
        <w:rPr>
          <w:bCs/>
          <w:sz w:val="24"/>
        </w:rPr>
        <w:t xml:space="preserve">Условиями </w:t>
      </w:r>
      <w:r w:rsidR="00A368C9" w:rsidRPr="00860DDF">
        <w:rPr>
          <w:bCs/>
          <w:sz w:val="24"/>
        </w:rPr>
        <w:t>осуществления депозитарной деятельности ОАО «ГУТА-БАНК»</w:t>
      </w:r>
      <w:r w:rsidR="007154CB" w:rsidRPr="00860DDF">
        <w:rPr>
          <w:bCs/>
          <w:sz w:val="24"/>
        </w:rPr>
        <w:t xml:space="preserve"> (далее - Условия </w:t>
      </w:r>
      <w:r w:rsidR="00B661E2" w:rsidRPr="00860DDF">
        <w:rPr>
          <w:bCs/>
          <w:sz w:val="24"/>
        </w:rPr>
        <w:t>депозитарной деятельности Банка).</w:t>
      </w:r>
      <w:r w:rsidR="00A70626" w:rsidRPr="00860DDF">
        <w:rPr>
          <w:bCs/>
          <w:sz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szCs w:val="24"/>
        </w:rPr>
        <w:t xml:space="preserve">Открытие счетов депо в Депозитарии Банка осуществляется в соответствии с действующей редакцией </w:t>
      </w:r>
      <w:r w:rsidRPr="00860DDF">
        <w:rPr>
          <w:bCs/>
          <w:sz w:val="24"/>
        </w:rPr>
        <w:t>Условий депозитарной деятельности Банка.</w:t>
      </w:r>
      <w:r w:rsidRPr="00860DDF">
        <w:rPr>
          <w:bCs/>
          <w:sz w:val="24"/>
          <w:szCs w:val="24"/>
        </w:rPr>
        <w:t xml:space="preserve"> </w:t>
      </w:r>
      <w:r w:rsidRPr="00860DDF">
        <w:rPr>
          <w:sz w:val="24"/>
        </w:rPr>
        <w:t xml:space="preserve">В случае если заинтересованное лицо присоединяется к Регламенту и открывает счет депо в Депозитарии </w:t>
      </w:r>
      <w:r w:rsidRPr="00860DDF">
        <w:rPr>
          <w:bCs/>
          <w:sz w:val="24"/>
          <w:szCs w:val="24"/>
        </w:rPr>
        <w:t>Банка, комплект правоустанавливающих документов, приведенных в Приложении № 18, предоставляется в одном экземпляре.</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szCs w:val="24"/>
        </w:rPr>
        <w:t>В соответствии с Условиями депозитарной деятельности Банка в рамках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осуществляются в рамках Регламента (далее – Торговые разделы счета депо).</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rPr>
        <w:t xml:space="preserve"> </w:t>
      </w:r>
      <w:r w:rsidRPr="00860DDF">
        <w:rPr>
          <w:bCs/>
          <w:sz w:val="24"/>
          <w:szCs w:val="24"/>
        </w:rPr>
        <w:t>В целях осуществления Банком своих прав и обязанностей в рамках Регламента, Клиент, присоединяясь к Регламенту, назначает Банк оператором Торговых разделов счетов депо в порядке, предусмотренном Условиями депозитарной деятельности Банка, и предоставляет Банку полномочия Оператора счетов/Торговых разделов счетов депо.</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rPr>
        <w:t xml:space="preserve"> </w:t>
      </w:r>
      <w:r w:rsidRPr="00860DDF">
        <w:rPr>
          <w:bCs/>
          <w:sz w:val="24"/>
          <w:szCs w:val="24"/>
        </w:rPr>
        <w:t xml:space="preserve">Для учета ценных бумаг, предназначенных для расчетов по операциям, проводимым Клиентом за счет третьих лиц, в случае, если Клиент выполняет по отношениям к этим лицам </w:t>
      </w:r>
      <w:r w:rsidRPr="00860DDF">
        <w:rPr>
          <w:bCs/>
          <w:sz w:val="24"/>
          <w:szCs w:val="24"/>
        </w:rPr>
        <w:lastRenderedPageBreak/>
        <w:t>функции доверительного управляющего на основании лицензии профессионального участника рынка ценных бумаг на осуществление деятельности по управлению Ценными бумагами (далее – «Клиент-Д.У.»), Клиент обязан открыть в Депозитарии Банка соответствующий счет 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rPr>
        <w:t xml:space="preserve"> </w:t>
      </w:r>
      <w:r w:rsidRPr="00860DDF">
        <w:rPr>
          <w:bCs/>
          <w:sz w:val="24"/>
          <w:szCs w:val="24"/>
        </w:rPr>
        <w:t>Ценные бумаги Клиентов, являющихся управляющими компаниями паевых инвестиционных фондов, негосударственных пенсионных фондов акционерных инвестиционных фондов (далее – 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 Брокерские счета могут б</w:t>
      </w:r>
      <w:r w:rsidRPr="00860DDF">
        <w:rPr>
          <w:sz w:val="24"/>
        </w:rPr>
        <w:t>ыть также дополнительно открыты Клиенту по его заявлению (Приложение № 13), направляемому в Банк в бумажном виде.</w:t>
      </w:r>
      <w:r w:rsidRPr="00860DDF">
        <w:rPr>
          <w:bCs/>
          <w:sz w:val="24"/>
        </w:rPr>
        <w:t xml:space="preserve"> В соответствии с полученным заявлением </w:t>
      </w:r>
      <w:r w:rsidRPr="00860DDF">
        <w:rPr>
          <w:bCs/>
          <w:sz w:val="24"/>
          <w:szCs w:val="24"/>
        </w:rPr>
        <w:t xml:space="preserve">Клиента </w:t>
      </w:r>
      <w:r w:rsidRPr="00860DDF">
        <w:rPr>
          <w:sz w:val="24"/>
        </w:rPr>
        <w:t xml:space="preserve">(Приложение № 13) </w:t>
      </w:r>
      <w:r w:rsidRPr="00860DDF">
        <w:rPr>
          <w:bCs/>
          <w:sz w:val="24"/>
          <w:szCs w:val="24"/>
        </w:rPr>
        <w:t>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rsidR="00BB23A6" w:rsidRPr="00860DDF" w:rsidRDefault="00BB23A6" w:rsidP="00DD00CC">
      <w:pPr>
        <w:pStyle w:val="a0"/>
        <w:keepLines w:val="0"/>
        <w:numPr>
          <w:ilvl w:val="0"/>
          <w:numId w:val="16"/>
        </w:numPr>
        <w:tabs>
          <w:tab w:val="left" w:pos="993"/>
        </w:tabs>
        <w:spacing w:before="0"/>
        <w:ind w:left="0" w:firstLine="851"/>
        <w:rPr>
          <w:bCs/>
          <w:sz w:val="24"/>
        </w:rPr>
      </w:pPr>
      <w:r w:rsidRPr="00860DDF">
        <w:rPr>
          <w:bCs/>
          <w:sz w:val="24"/>
        </w:rPr>
        <w:t>Клиент предоставляет Банку право безвозмездно использовать денежные средства, находящиеся на Брокерском счете Клиента, в своих интересах.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85773C"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rPr>
        <w:t xml:space="preserve"> </w:t>
      </w:r>
      <w:r w:rsidRPr="00860DDF">
        <w:rPr>
          <w:sz w:val="24"/>
        </w:rPr>
        <w:t xml:space="preserve">В рамках </w:t>
      </w:r>
      <w:r w:rsidRPr="00860DDF">
        <w:rPr>
          <w:bCs/>
          <w:sz w:val="24"/>
          <w:szCs w:val="24"/>
        </w:rPr>
        <w:t>Торгового счета</w:t>
      </w:r>
      <w:r w:rsidRPr="00860DDF">
        <w:rPr>
          <w:sz w:val="24"/>
        </w:rPr>
        <w:t xml:space="preserve"> Банк открывает соответствующие разделы (в разрезе операций, совершаемых на каждой из Бирж или Внебиржевом рынке) для учета Торговых и Неторговых операций, а также остатков денежных средств и/или Ценных бумаг Клиента.</w:t>
      </w:r>
    </w:p>
    <w:p w:rsidR="00643793" w:rsidRPr="00860DDF" w:rsidRDefault="00643793" w:rsidP="00DD00CC">
      <w:pPr>
        <w:pStyle w:val="a0"/>
        <w:keepLines w:val="0"/>
        <w:numPr>
          <w:ilvl w:val="0"/>
          <w:numId w:val="16"/>
        </w:numPr>
        <w:tabs>
          <w:tab w:val="left" w:pos="993"/>
        </w:tabs>
        <w:spacing w:before="0"/>
        <w:ind w:left="0" w:firstLine="851"/>
        <w:rPr>
          <w:bCs/>
          <w:sz w:val="24"/>
        </w:rPr>
      </w:pPr>
      <w:r w:rsidRPr="00860DDF">
        <w:rPr>
          <w:bCs/>
          <w:sz w:val="24"/>
        </w:rPr>
        <w:t xml:space="preserve"> По письменному требованию Клиента Банк обязан в течение пяти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электронной или факсимильной связи по реквизитам Клиента, указанным им в письменном требовании. </w:t>
      </w:r>
    </w:p>
    <w:p w:rsidR="00296BAD" w:rsidRPr="00860DDF" w:rsidRDefault="00296BAD" w:rsidP="00296BAD">
      <w:pPr>
        <w:pStyle w:val="a0"/>
        <w:keepLines w:val="0"/>
        <w:tabs>
          <w:tab w:val="clear" w:pos="360"/>
          <w:tab w:val="left" w:pos="993"/>
        </w:tabs>
        <w:spacing w:before="0"/>
        <w:rPr>
          <w:bCs/>
          <w:sz w:val="24"/>
        </w:rPr>
      </w:pPr>
    </w:p>
    <w:p w:rsidR="003E3F00" w:rsidRPr="00860DDF" w:rsidRDefault="003E3F00" w:rsidP="00DF264D">
      <w:pPr>
        <w:pStyle w:val="20"/>
        <w:numPr>
          <w:ilvl w:val="1"/>
          <w:numId w:val="1"/>
        </w:numPr>
        <w:tabs>
          <w:tab w:val="left" w:pos="993"/>
        </w:tabs>
        <w:spacing w:after="120"/>
        <w:ind w:left="992" w:hanging="425"/>
        <w:rPr>
          <w:bCs/>
          <w:sz w:val="24"/>
        </w:rPr>
      </w:pPr>
      <w:bookmarkStart w:id="46" w:name="_Toc497027590"/>
      <w:bookmarkStart w:id="47" w:name="_Toc500766970"/>
      <w:bookmarkStart w:id="48" w:name="_Toc385413597"/>
      <w:bookmarkEnd w:id="38"/>
      <w:r w:rsidRPr="00860DDF">
        <w:rPr>
          <w:bCs/>
          <w:sz w:val="24"/>
        </w:rPr>
        <w:t>Уполномоченные лица</w:t>
      </w:r>
      <w:bookmarkEnd w:id="46"/>
      <w:bookmarkEnd w:id="47"/>
      <w:r w:rsidR="00A96F7F" w:rsidRPr="00860DDF">
        <w:rPr>
          <w:bCs/>
          <w:sz w:val="24"/>
        </w:rPr>
        <w:t xml:space="preserve"> Клиента </w:t>
      </w:r>
      <w:bookmarkEnd w:id="48"/>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860DDF" w:rsidRDefault="000D1215" w:rsidP="00DF264D">
      <w:pPr>
        <w:pStyle w:val="210"/>
        <w:numPr>
          <w:ilvl w:val="2"/>
          <w:numId w:val="1"/>
        </w:numPr>
        <w:tabs>
          <w:tab w:val="clear" w:pos="564"/>
        </w:tabs>
        <w:spacing w:before="0" w:after="0"/>
        <w:ind w:firstLine="567"/>
        <w:rPr>
          <w:sz w:val="24"/>
        </w:rPr>
      </w:pPr>
      <w:r w:rsidRPr="00860DDF">
        <w:rPr>
          <w:sz w:val="24"/>
        </w:rPr>
        <w:t xml:space="preserve">Права физических и/или юридических лиц выступать в качестве Уполномоченных лиц Клиента могут подтверждаться доверенностью по форме соответственно Приложения № </w:t>
      </w:r>
      <w:r w:rsidR="00D9646E" w:rsidRPr="00860DDF">
        <w:rPr>
          <w:sz w:val="24"/>
        </w:rPr>
        <w:t>7</w:t>
      </w:r>
      <w:r w:rsidRPr="00860DDF">
        <w:rPr>
          <w:sz w:val="24"/>
        </w:rPr>
        <w:t xml:space="preserve">а или </w:t>
      </w:r>
      <w:r w:rsidRPr="00860DDF">
        <w:rPr>
          <w:sz w:val="24"/>
        </w:rPr>
        <w:lastRenderedPageBreak/>
        <w:t xml:space="preserve">Приложения № </w:t>
      </w:r>
      <w:r w:rsidR="00D9646E" w:rsidRPr="00860DDF">
        <w:rPr>
          <w:sz w:val="24"/>
        </w:rPr>
        <w:t>7</w:t>
      </w:r>
      <w:r w:rsidRPr="00860DDF">
        <w:rPr>
          <w:sz w:val="24"/>
        </w:rPr>
        <w:t xml:space="preserve">б к Регламенту, выданной Клиентом. </w:t>
      </w:r>
      <w:r w:rsidR="007D2187" w:rsidRPr="00860DDF">
        <w:rPr>
          <w:sz w:val="24"/>
        </w:rPr>
        <w:t>Банк может принимать также Доверенности, составленные в иной форме, при условии наличия</w:t>
      </w:r>
      <w:r w:rsidR="00A019CF" w:rsidRPr="00860DDF">
        <w:rPr>
          <w:sz w:val="24"/>
        </w:rPr>
        <w:t xml:space="preserve"> </w:t>
      </w:r>
      <w:r w:rsidR="007D2187" w:rsidRPr="00860DDF">
        <w:rPr>
          <w:sz w:val="24"/>
        </w:rPr>
        <w:t>в доверенности полномочий, необходимых для работы в рамках Регламента.</w:t>
      </w:r>
    </w:p>
    <w:p w:rsidR="000D1215" w:rsidRPr="00860DDF" w:rsidRDefault="000D1215" w:rsidP="00DF264D">
      <w:pPr>
        <w:pStyle w:val="210"/>
        <w:tabs>
          <w:tab w:val="clear" w:pos="564"/>
        </w:tabs>
        <w:spacing w:before="0" w:after="0"/>
        <w:ind w:firstLine="567"/>
        <w:rPr>
          <w:sz w:val="24"/>
        </w:rPr>
      </w:pPr>
      <w:r w:rsidRPr="00860DDF">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860DDF">
        <w:rPr>
          <w:sz w:val="24"/>
        </w:rPr>
        <w:t xml:space="preserve"> нотариально</w:t>
      </w:r>
      <w:r w:rsidRPr="00860DDF">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860DDF" w:rsidRDefault="000D1215" w:rsidP="00DF264D">
      <w:pPr>
        <w:pStyle w:val="210"/>
        <w:tabs>
          <w:tab w:val="clear" w:pos="564"/>
        </w:tabs>
        <w:spacing w:before="0" w:after="0"/>
        <w:ind w:firstLine="567"/>
        <w:rPr>
          <w:sz w:val="24"/>
        </w:rPr>
      </w:pPr>
      <w:r w:rsidRPr="00860DDF">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860DDF" w:rsidRDefault="000D1215" w:rsidP="00DF264D">
      <w:pPr>
        <w:pStyle w:val="210"/>
        <w:tabs>
          <w:tab w:val="clear" w:pos="564"/>
        </w:tabs>
        <w:spacing w:before="0" w:after="0"/>
        <w:ind w:firstLine="567"/>
        <w:rPr>
          <w:sz w:val="24"/>
        </w:rPr>
      </w:pPr>
      <w:r w:rsidRPr="00860DDF">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860DDF">
        <w:rPr>
          <w:sz w:val="24"/>
        </w:rPr>
        <w:t xml:space="preserve">– юридическое лицо </w:t>
      </w:r>
      <w:r w:rsidRPr="00860DDF">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860DDF" w:rsidRDefault="00691C75" w:rsidP="00DF264D">
      <w:pPr>
        <w:pStyle w:val="210"/>
        <w:numPr>
          <w:ilvl w:val="2"/>
          <w:numId w:val="1"/>
        </w:numPr>
        <w:tabs>
          <w:tab w:val="clear" w:pos="564"/>
        </w:tabs>
        <w:spacing w:before="0" w:after="0"/>
        <w:ind w:firstLine="567"/>
        <w:rPr>
          <w:sz w:val="24"/>
        </w:rPr>
      </w:pPr>
      <w:r w:rsidRPr="00860DDF">
        <w:rPr>
          <w:sz w:val="24"/>
        </w:rPr>
        <w:t xml:space="preserve">Клиент имеет право в любой момент отозвать выписанные им доверенности на </w:t>
      </w:r>
      <w:r w:rsidR="00221070" w:rsidRPr="00860DDF">
        <w:rPr>
          <w:sz w:val="24"/>
        </w:rPr>
        <w:t xml:space="preserve">Уполномоченных </w:t>
      </w:r>
      <w:r w:rsidRPr="00860DDF">
        <w:rPr>
          <w:sz w:val="24"/>
        </w:rPr>
        <w:t xml:space="preserve">лиц, направив в Банк соответствующее уведомление. </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bookmarkStart w:id="49" w:name="_Toc481288904"/>
      <w:bookmarkStart w:id="50" w:name="_Toc481288914"/>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860DDF">
        <w:rPr>
          <w:sz w:val="24"/>
        </w:rPr>
        <w:t>,</w:t>
      </w:r>
      <w:r w:rsidRPr="00860DDF">
        <w:rPr>
          <w:sz w:val="24"/>
        </w:rPr>
        <w:t xml:space="preserve"> чем за 15 (Пятнадцать) рабочих дней до истечения срока действия доверенности, выданной ранее. </w:t>
      </w:r>
    </w:p>
    <w:p w:rsidR="003E3F00" w:rsidRPr="00860DDF" w:rsidRDefault="003E3F00" w:rsidP="001E7553">
      <w:pPr>
        <w:pStyle w:val="1"/>
        <w:ind w:left="357" w:hanging="357"/>
        <w:jc w:val="center"/>
        <w:rPr>
          <w:sz w:val="24"/>
          <w:szCs w:val="24"/>
        </w:rPr>
      </w:pPr>
      <w:bookmarkStart w:id="51" w:name="_Toc385413598"/>
      <w:bookmarkStart w:id="52" w:name="_Toc481288906"/>
      <w:bookmarkStart w:id="53" w:name="_Toc451063871"/>
      <w:bookmarkStart w:id="54" w:name="_Toc451073130"/>
      <w:bookmarkStart w:id="55" w:name="_Toc451149545"/>
      <w:bookmarkStart w:id="56" w:name="_Toc451341504"/>
      <w:bookmarkStart w:id="57" w:name="_Toc452183903"/>
      <w:bookmarkStart w:id="58" w:name="_Toc454790619"/>
      <w:bookmarkStart w:id="59" w:name="_Toc455158093"/>
      <w:bookmarkStart w:id="60" w:name="_Toc477264920"/>
      <w:bookmarkStart w:id="61" w:name="_Toc478808640"/>
      <w:bookmarkStart w:id="62" w:name="_Toc451341502"/>
      <w:bookmarkStart w:id="63" w:name="_Toc452183901"/>
      <w:bookmarkStart w:id="64" w:name="_Toc454790617"/>
      <w:bookmarkStart w:id="65" w:name="_Toc455158091"/>
      <w:bookmarkStart w:id="66" w:name="_Toc477264918"/>
      <w:bookmarkStart w:id="67" w:name="_Toc478808670"/>
      <w:bookmarkStart w:id="68" w:name="_Toc451149530"/>
      <w:bookmarkStart w:id="69" w:name="_Toc451341484"/>
      <w:bookmarkStart w:id="70" w:name="_Toc452183884"/>
      <w:bookmarkStart w:id="71" w:name="_Toc454790600"/>
      <w:bookmarkStart w:id="72" w:name="_Toc455158074"/>
      <w:bookmarkEnd w:id="26"/>
      <w:bookmarkEnd w:id="27"/>
      <w:bookmarkEnd w:id="28"/>
      <w:bookmarkEnd w:id="29"/>
      <w:bookmarkEnd w:id="30"/>
      <w:bookmarkEnd w:id="31"/>
      <w:bookmarkEnd w:id="32"/>
      <w:bookmarkEnd w:id="33"/>
      <w:bookmarkEnd w:id="34"/>
      <w:bookmarkEnd w:id="35"/>
      <w:bookmarkEnd w:id="36"/>
      <w:bookmarkEnd w:id="37"/>
      <w:bookmarkEnd w:id="49"/>
      <w:bookmarkEnd w:id="50"/>
      <w:r w:rsidRPr="00860DDF">
        <w:rPr>
          <w:sz w:val="24"/>
          <w:szCs w:val="24"/>
        </w:rPr>
        <w:t xml:space="preserve">ГЛАВА </w:t>
      </w:r>
      <w:r w:rsidRPr="00860DDF">
        <w:rPr>
          <w:sz w:val="24"/>
          <w:szCs w:val="24"/>
          <w:lang w:val="en-US"/>
        </w:rPr>
        <w:t>III</w:t>
      </w:r>
      <w:r w:rsidR="006708E3" w:rsidRPr="00860DDF">
        <w:rPr>
          <w:sz w:val="24"/>
          <w:szCs w:val="24"/>
        </w:rPr>
        <w:t>.</w:t>
      </w:r>
      <w:r w:rsidRPr="00860DDF">
        <w:rPr>
          <w:sz w:val="24"/>
          <w:szCs w:val="24"/>
        </w:rPr>
        <w:t xml:space="preserve"> </w:t>
      </w:r>
      <w:r w:rsidR="006708E3" w:rsidRPr="00860DDF">
        <w:rPr>
          <w:sz w:val="24"/>
          <w:szCs w:val="24"/>
        </w:rPr>
        <w:t>СООБЩЕНИЯ</w:t>
      </w:r>
      <w:bookmarkEnd w:id="51"/>
    </w:p>
    <w:p w:rsidR="00296BAD" w:rsidRPr="00860DDF" w:rsidRDefault="00296BAD" w:rsidP="001E7553">
      <w:pPr>
        <w:pStyle w:val="20"/>
        <w:spacing w:before="0"/>
        <w:ind w:left="357" w:hanging="357"/>
      </w:pPr>
    </w:p>
    <w:p w:rsidR="003E3F00" w:rsidRPr="00860DDF" w:rsidRDefault="003E3F00" w:rsidP="00DF264D">
      <w:pPr>
        <w:pStyle w:val="20"/>
        <w:numPr>
          <w:ilvl w:val="1"/>
          <w:numId w:val="1"/>
        </w:numPr>
        <w:tabs>
          <w:tab w:val="left" w:pos="993"/>
        </w:tabs>
        <w:spacing w:after="120"/>
        <w:ind w:left="992" w:hanging="425"/>
        <w:rPr>
          <w:bCs/>
          <w:sz w:val="24"/>
        </w:rPr>
      </w:pPr>
      <w:bookmarkStart w:id="73" w:name="_Toc385413599"/>
      <w:bookmarkStart w:id="74" w:name="_Toc497027594"/>
      <w:bookmarkStart w:id="75" w:name="_Toc500766974"/>
      <w:r w:rsidRPr="00860DDF">
        <w:rPr>
          <w:bCs/>
          <w:sz w:val="24"/>
        </w:rPr>
        <w:t>Виды Сообщений</w:t>
      </w:r>
      <w:bookmarkEnd w:id="73"/>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Клиент вправе направлять Банку следующие Сообщения:</w:t>
      </w:r>
    </w:p>
    <w:p w:rsidR="003E3F00" w:rsidRPr="00860DDF" w:rsidRDefault="003E3F00" w:rsidP="0091547B">
      <w:pPr>
        <w:pStyle w:val="a0"/>
        <w:spacing w:before="0"/>
        <w:ind w:left="0" w:firstLine="567"/>
        <w:rPr>
          <w:sz w:val="24"/>
          <w:szCs w:val="24"/>
        </w:rPr>
      </w:pPr>
      <w:r w:rsidRPr="00860DDF">
        <w:rPr>
          <w:sz w:val="24"/>
          <w:szCs w:val="24"/>
        </w:rPr>
        <w:t>а) поручения на совершение Торговых операций:</w:t>
      </w:r>
    </w:p>
    <w:p w:rsidR="003E3F00" w:rsidRPr="00860DDF" w:rsidRDefault="003E3F00" w:rsidP="0091547B">
      <w:pPr>
        <w:pStyle w:val="a0"/>
        <w:spacing w:before="0"/>
        <w:ind w:left="0" w:firstLine="567"/>
        <w:rPr>
          <w:sz w:val="24"/>
          <w:szCs w:val="24"/>
        </w:rPr>
      </w:pPr>
      <w:r w:rsidRPr="00860DDF">
        <w:rPr>
          <w:sz w:val="24"/>
          <w:szCs w:val="24"/>
        </w:rPr>
        <w:t>б) поручения на совершение Неторговых операций:</w:t>
      </w:r>
    </w:p>
    <w:p w:rsidR="003E3F00" w:rsidRPr="00860DDF" w:rsidRDefault="003E3F00" w:rsidP="0091547B">
      <w:pPr>
        <w:pStyle w:val="a0"/>
        <w:spacing w:before="0"/>
        <w:ind w:left="0" w:firstLine="567"/>
        <w:rPr>
          <w:sz w:val="24"/>
          <w:szCs w:val="24"/>
        </w:rPr>
      </w:pPr>
      <w:r w:rsidRPr="00860DDF">
        <w:rPr>
          <w:sz w:val="24"/>
          <w:szCs w:val="24"/>
        </w:rPr>
        <w:t xml:space="preserve">в) иные Сообщения. </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Банк вправе направлять Клиенту следующие Сообщения:</w:t>
      </w:r>
    </w:p>
    <w:p w:rsidR="003E3F00" w:rsidRPr="00860DDF" w:rsidRDefault="003E3F00" w:rsidP="00DF264D">
      <w:pPr>
        <w:pStyle w:val="a0"/>
        <w:spacing w:before="0"/>
        <w:ind w:left="924" w:hanging="357"/>
        <w:rPr>
          <w:sz w:val="24"/>
          <w:szCs w:val="24"/>
        </w:rPr>
      </w:pPr>
      <w:r w:rsidRPr="00860DDF">
        <w:rPr>
          <w:sz w:val="24"/>
          <w:szCs w:val="24"/>
        </w:rPr>
        <w:t>а) уведомления о приеме Сообщений Клиента;</w:t>
      </w:r>
    </w:p>
    <w:p w:rsidR="003E3F00" w:rsidRPr="00860DDF" w:rsidRDefault="003E3F00" w:rsidP="00DF264D">
      <w:pPr>
        <w:pStyle w:val="a0"/>
        <w:spacing w:before="0"/>
        <w:ind w:left="924" w:hanging="357"/>
        <w:rPr>
          <w:sz w:val="24"/>
          <w:szCs w:val="24"/>
        </w:rPr>
      </w:pPr>
      <w:r w:rsidRPr="00860DDF">
        <w:rPr>
          <w:sz w:val="24"/>
          <w:szCs w:val="24"/>
        </w:rPr>
        <w:t>б) отчеты, указанные в п.2</w:t>
      </w:r>
      <w:r w:rsidR="00107698" w:rsidRPr="00860DDF">
        <w:rPr>
          <w:sz w:val="24"/>
          <w:szCs w:val="24"/>
        </w:rPr>
        <w:t>1</w:t>
      </w:r>
      <w:r w:rsidRPr="00860DDF">
        <w:rPr>
          <w:sz w:val="24"/>
          <w:szCs w:val="24"/>
        </w:rPr>
        <w:t>.</w:t>
      </w:r>
      <w:r w:rsidR="00CE1098" w:rsidRPr="00860DDF">
        <w:rPr>
          <w:sz w:val="24"/>
          <w:szCs w:val="24"/>
        </w:rPr>
        <w:t>3</w:t>
      </w:r>
      <w:r w:rsidRPr="00860DDF">
        <w:rPr>
          <w:sz w:val="24"/>
          <w:szCs w:val="24"/>
        </w:rPr>
        <w:t>. Регламента;</w:t>
      </w:r>
    </w:p>
    <w:p w:rsidR="003E3F00" w:rsidRPr="00860DDF" w:rsidRDefault="003E3F00" w:rsidP="00DF264D">
      <w:pPr>
        <w:pStyle w:val="a0"/>
        <w:spacing w:before="0"/>
        <w:ind w:left="924" w:hanging="357"/>
        <w:rPr>
          <w:sz w:val="24"/>
          <w:szCs w:val="24"/>
        </w:rPr>
      </w:pPr>
      <w:r w:rsidRPr="00860DDF">
        <w:rPr>
          <w:sz w:val="24"/>
          <w:szCs w:val="24"/>
        </w:rPr>
        <w:t xml:space="preserve">в) иные Сообщения. </w:t>
      </w:r>
    </w:p>
    <w:p w:rsidR="00296BAD" w:rsidRPr="00860DDF" w:rsidRDefault="00296BAD" w:rsidP="00DF264D">
      <w:pPr>
        <w:pStyle w:val="a0"/>
        <w:spacing w:before="0"/>
        <w:ind w:left="924" w:hanging="357"/>
        <w:rPr>
          <w:sz w:val="24"/>
          <w:szCs w:val="24"/>
        </w:rPr>
      </w:pPr>
    </w:p>
    <w:p w:rsidR="003E3F00" w:rsidRPr="00860DDF" w:rsidRDefault="003E3F00" w:rsidP="00DF264D">
      <w:pPr>
        <w:pStyle w:val="20"/>
        <w:numPr>
          <w:ilvl w:val="1"/>
          <w:numId w:val="1"/>
        </w:numPr>
        <w:tabs>
          <w:tab w:val="left" w:pos="993"/>
        </w:tabs>
        <w:spacing w:after="120"/>
        <w:ind w:left="992" w:hanging="425"/>
        <w:rPr>
          <w:bCs/>
          <w:sz w:val="24"/>
        </w:rPr>
      </w:pPr>
      <w:bookmarkStart w:id="76" w:name="_Toc385413600"/>
      <w:bookmarkEnd w:id="74"/>
      <w:bookmarkEnd w:id="75"/>
      <w:r w:rsidRPr="00860DDF">
        <w:rPr>
          <w:bCs/>
          <w:sz w:val="24"/>
        </w:rPr>
        <w:t>Общие правила направления Сообщений</w:t>
      </w:r>
      <w:bookmarkEnd w:id="76"/>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 xml:space="preserve">Направление </w:t>
      </w:r>
      <w:r w:rsidR="00C63D51" w:rsidRPr="00860DDF">
        <w:rPr>
          <w:sz w:val="24"/>
        </w:rPr>
        <w:t xml:space="preserve">любых </w:t>
      </w:r>
      <w:r w:rsidRPr="00860DDF">
        <w:rPr>
          <w:sz w:val="24"/>
        </w:rPr>
        <w:t>Сообщений</w:t>
      </w:r>
      <w:r w:rsidR="00C63D51" w:rsidRPr="00860DDF">
        <w:rPr>
          <w:sz w:val="24"/>
        </w:rPr>
        <w:t xml:space="preserve"> Банком и Клиентом друг другу</w:t>
      </w:r>
      <w:r w:rsidRPr="00860DDF">
        <w:rPr>
          <w:sz w:val="24"/>
        </w:rPr>
        <w:t xml:space="preserve"> осуществляется с соблюдением следующих общих правил:</w:t>
      </w:r>
    </w:p>
    <w:p w:rsidR="003E3F00" w:rsidRPr="00860DDF" w:rsidRDefault="003E3F00" w:rsidP="0091547B">
      <w:pPr>
        <w:pStyle w:val="a4"/>
        <w:tabs>
          <w:tab w:val="clear" w:pos="1758"/>
        </w:tabs>
        <w:spacing w:before="0"/>
        <w:ind w:left="0" w:firstLine="567"/>
        <w:rPr>
          <w:sz w:val="24"/>
        </w:rPr>
      </w:pPr>
      <w:r w:rsidRPr="00860DDF">
        <w:rPr>
          <w:sz w:val="24"/>
        </w:rPr>
        <w:t>а) Сообщения направляются</w:t>
      </w:r>
      <w:r w:rsidR="00C63D51" w:rsidRPr="00860DDF">
        <w:rPr>
          <w:sz w:val="24"/>
        </w:rPr>
        <w:t xml:space="preserve"> только</w:t>
      </w:r>
      <w:r w:rsidRPr="00860DDF">
        <w:rPr>
          <w:sz w:val="24"/>
        </w:rPr>
        <w:t xml:space="preserve"> лицами, обладающими необходимыми полномочиями;</w:t>
      </w:r>
    </w:p>
    <w:p w:rsidR="003E3F00" w:rsidRPr="00860DDF" w:rsidRDefault="003E3F00" w:rsidP="0091547B">
      <w:pPr>
        <w:pStyle w:val="a4"/>
        <w:tabs>
          <w:tab w:val="clear" w:pos="1758"/>
        </w:tabs>
        <w:spacing w:before="0"/>
        <w:ind w:left="0" w:firstLine="567"/>
        <w:rPr>
          <w:sz w:val="24"/>
        </w:rPr>
      </w:pPr>
      <w:r w:rsidRPr="00860DDF">
        <w:rPr>
          <w:sz w:val="24"/>
        </w:rPr>
        <w:t>б) Сообщения направляются способом (способами), установленным Регламентом;</w:t>
      </w:r>
    </w:p>
    <w:p w:rsidR="003E3F00" w:rsidRPr="00860DDF" w:rsidRDefault="003E3F00" w:rsidP="0091547B">
      <w:pPr>
        <w:pStyle w:val="a4"/>
        <w:tabs>
          <w:tab w:val="clear" w:pos="1758"/>
        </w:tabs>
        <w:spacing w:before="0"/>
        <w:ind w:left="0" w:firstLine="567"/>
        <w:rPr>
          <w:sz w:val="24"/>
        </w:rPr>
      </w:pPr>
      <w:r w:rsidRPr="00860DDF">
        <w:rPr>
          <w:sz w:val="24"/>
        </w:rPr>
        <w:t>в) Сообщения Клиента – юридического лица</w:t>
      </w:r>
      <w:r w:rsidR="00D107CD" w:rsidRPr="00860DDF">
        <w:rPr>
          <w:sz w:val="24"/>
        </w:rPr>
        <w:t>,</w:t>
      </w:r>
      <w:r w:rsidRPr="00860DDF">
        <w:rPr>
          <w:sz w:val="24"/>
        </w:rPr>
        <w:t xml:space="preserve"> направляемые в письменной форме на бумажном носителе, в том числе по факсу, должны быть скреплены печатью такого юридического лица;</w:t>
      </w:r>
    </w:p>
    <w:p w:rsidR="00DD0BA0" w:rsidRPr="00860DDF" w:rsidRDefault="003E3F00" w:rsidP="0091547B">
      <w:pPr>
        <w:pStyle w:val="a4"/>
        <w:tabs>
          <w:tab w:val="clear" w:pos="1758"/>
        </w:tabs>
        <w:spacing w:before="0"/>
        <w:ind w:left="0" w:firstLine="567"/>
        <w:rPr>
          <w:sz w:val="24"/>
        </w:rPr>
      </w:pPr>
      <w:r w:rsidRPr="00860DDF">
        <w:rPr>
          <w:sz w:val="24"/>
        </w:rPr>
        <w:t xml:space="preserve">г) Сообщения </w:t>
      </w:r>
      <w:r w:rsidR="003703FA" w:rsidRPr="00860DDF">
        <w:rPr>
          <w:sz w:val="24"/>
        </w:rPr>
        <w:t xml:space="preserve">Банку </w:t>
      </w:r>
      <w:r w:rsidRPr="00860DDF">
        <w:rPr>
          <w:sz w:val="24"/>
        </w:rPr>
        <w:t xml:space="preserve">направляются </w:t>
      </w:r>
      <w:r w:rsidR="003703FA" w:rsidRPr="00860DDF">
        <w:rPr>
          <w:sz w:val="24"/>
        </w:rPr>
        <w:t>по адресу, указанному в п.1.</w:t>
      </w:r>
      <w:r w:rsidR="001E0CA9" w:rsidRPr="00860DDF">
        <w:rPr>
          <w:sz w:val="24"/>
        </w:rPr>
        <w:t>8</w:t>
      </w:r>
      <w:r w:rsidR="003703FA" w:rsidRPr="00860DDF">
        <w:rPr>
          <w:sz w:val="24"/>
        </w:rPr>
        <w:t>. Регламента, а также по другим реквизитам (факс, электронная почта), указанным в п.2 Регламента;</w:t>
      </w:r>
    </w:p>
    <w:p w:rsidR="003E3F00" w:rsidRPr="00860DDF" w:rsidRDefault="003703FA" w:rsidP="0091547B">
      <w:pPr>
        <w:pStyle w:val="a4"/>
        <w:tabs>
          <w:tab w:val="clear" w:pos="1758"/>
        </w:tabs>
        <w:spacing w:before="0"/>
        <w:ind w:left="0" w:firstLine="567"/>
        <w:rPr>
          <w:sz w:val="24"/>
        </w:rPr>
      </w:pPr>
      <w:r w:rsidRPr="00860DDF">
        <w:rPr>
          <w:sz w:val="24"/>
        </w:rPr>
        <w:t>д)</w:t>
      </w:r>
      <w:r w:rsidR="00DD0BA0" w:rsidRPr="00860DDF">
        <w:rPr>
          <w:sz w:val="24"/>
        </w:rPr>
        <w:t xml:space="preserve"> </w:t>
      </w:r>
      <w:r w:rsidRPr="00860DDF">
        <w:rPr>
          <w:sz w:val="24"/>
        </w:rPr>
        <w:t>Сообщения Клиенту направляются</w:t>
      </w:r>
      <w:r w:rsidR="00F24256" w:rsidRPr="00860DDF">
        <w:rPr>
          <w:sz w:val="24"/>
        </w:rPr>
        <w:t xml:space="preserve"> по адресу (реквизитам), указанному </w:t>
      </w:r>
      <w:r w:rsidR="003E3F00" w:rsidRPr="00860DDF">
        <w:rPr>
          <w:sz w:val="24"/>
        </w:rPr>
        <w:t xml:space="preserve">в </w:t>
      </w:r>
      <w:r w:rsidR="00F24256" w:rsidRPr="00860DDF">
        <w:rPr>
          <w:sz w:val="24"/>
        </w:rPr>
        <w:t xml:space="preserve">Анкете </w:t>
      </w:r>
      <w:r w:rsidR="003E3F00" w:rsidRPr="00860DDF">
        <w:rPr>
          <w:sz w:val="24"/>
        </w:rPr>
        <w:t>Клиента</w:t>
      </w:r>
      <w:r w:rsidR="0014021E" w:rsidRPr="00860DDF">
        <w:rPr>
          <w:sz w:val="24"/>
        </w:rPr>
        <w:t xml:space="preserve"> и/или Заявлении о присоединении</w:t>
      </w:r>
      <w:r w:rsidR="003E3F00" w:rsidRPr="00860DDF">
        <w:rPr>
          <w:sz w:val="24"/>
        </w:rPr>
        <w:t>;</w:t>
      </w:r>
    </w:p>
    <w:p w:rsidR="003E3F00" w:rsidRPr="00860DDF" w:rsidRDefault="003703FA" w:rsidP="0091547B">
      <w:pPr>
        <w:pStyle w:val="a4"/>
        <w:tabs>
          <w:tab w:val="clear" w:pos="1758"/>
        </w:tabs>
        <w:spacing w:before="0"/>
        <w:ind w:left="0" w:firstLine="567"/>
        <w:rPr>
          <w:sz w:val="24"/>
        </w:rPr>
      </w:pPr>
      <w:r w:rsidRPr="00860DDF">
        <w:rPr>
          <w:sz w:val="24"/>
        </w:rPr>
        <w:t>е</w:t>
      </w:r>
      <w:r w:rsidR="003E3F00" w:rsidRPr="00860DDF">
        <w:rPr>
          <w:sz w:val="24"/>
        </w:rPr>
        <w:t xml:space="preserve">) </w:t>
      </w:r>
      <w:r w:rsidRPr="00860DDF">
        <w:rPr>
          <w:sz w:val="24"/>
        </w:rPr>
        <w:t>В</w:t>
      </w:r>
      <w:r w:rsidR="003E3F00" w:rsidRPr="00860DDF">
        <w:rPr>
          <w:sz w:val="24"/>
        </w:rPr>
        <w:t xml:space="preserve"> случае</w:t>
      </w:r>
      <w:r w:rsidR="00C63D51" w:rsidRPr="00860DDF">
        <w:rPr>
          <w:sz w:val="24"/>
        </w:rPr>
        <w:t>,</w:t>
      </w:r>
      <w:r w:rsidR="003E3F00" w:rsidRPr="00860DDF">
        <w:rPr>
          <w:sz w:val="24"/>
        </w:rPr>
        <w:t xml:space="preserve"> если для соответствующего Сообщения Регламентом установлена определенная форма его составления, такое Сообщение составляется исключительно по установленной Регламентом форме.</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 xml:space="preserve">Если иное не установлено Регламентом, Сообщения направляются следующими </w:t>
      </w:r>
      <w:r w:rsidRPr="00860DDF">
        <w:rPr>
          <w:sz w:val="24"/>
        </w:rPr>
        <w:lastRenderedPageBreak/>
        <w:t>способами:</w:t>
      </w:r>
    </w:p>
    <w:p w:rsidR="00220839" w:rsidRPr="00860DDF" w:rsidRDefault="003E3F00" w:rsidP="00DF264D">
      <w:pPr>
        <w:pStyle w:val="a6"/>
        <w:tabs>
          <w:tab w:val="clear" w:pos="567"/>
          <w:tab w:val="clear" w:pos="644"/>
          <w:tab w:val="left" w:pos="0"/>
        </w:tabs>
        <w:spacing w:before="0"/>
        <w:ind w:left="0" w:firstLine="567"/>
        <w:rPr>
          <w:sz w:val="24"/>
        </w:rPr>
      </w:pPr>
      <w:r w:rsidRPr="00860DDF">
        <w:rPr>
          <w:sz w:val="24"/>
        </w:rPr>
        <w:t>а) путем направления письменных Сообщений по почте или курьером</w:t>
      </w:r>
      <w:r w:rsidR="00E41C62" w:rsidRPr="00860DDF">
        <w:rPr>
          <w:sz w:val="24"/>
        </w:rPr>
        <w:t>;</w:t>
      </w:r>
    </w:p>
    <w:p w:rsidR="003E3F00" w:rsidRPr="00860DDF" w:rsidRDefault="00E41C62" w:rsidP="00DF264D">
      <w:pPr>
        <w:pStyle w:val="a6"/>
        <w:tabs>
          <w:tab w:val="clear" w:pos="567"/>
          <w:tab w:val="clear" w:pos="644"/>
          <w:tab w:val="left" w:pos="0"/>
        </w:tabs>
        <w:spacing w:before="0"/>
        <w:ind w:left="0" w:firstLine="567"/>
        <w:rPr>
          <w:sz w:val="24"/>
        </w:rPr>
      </w:pPr>
      <w:r w:rsidRPr="00860DDF">
        <w:rPr>
          <w:sz w:val="24"/>
        </w:rPr>
        <w:t>б</w:t>
      </w:r>
      <w:r w:rsidR="003E3F00" w:rsidRPr="00860DDF">
        <w:rPr>
          <w:sz w:val="24"/>
        </w:rPr>
        <w:t>) путем направления письменных Сообщений по факсу;</w:t>
      </w:r>
    </w:p>
    <w:p w:rsidR="003E3F00" w:rsidRPr="00860DDF" w:rsidRDefault="00E41C62" w:rsidP="00DF264D">
      <w:pPr>
        <w:pStyle w:val="a6"/>
        <w:tabs>
          <w:tab w:val="clear" w:pos="567"/>
          <w:tab w:val="clear" w:pos="644"/>
          <w:tab w:val="left" w:pos="0"/>
        </w:tabs>
        <w:spacing w:before="0"/>
        <w:ind w:left="0" w:firstLine="567"/>
        <w:rPr>
          <w:sz w:val="24"/>
        </w:rPr>
      </w:pPr>
      <w:r w:rsidRPr="00860DDF">
        <w:rPr>
          <w:sz w:val="24"/>
        </w:rPr>
        <w:t>в</w:t>
      </w:r>
      <w:r w:rsidR="003E3F00" w:rsidRPr="00860DDF">
        <w:rPr>
          <w:sz w:val="24"/>
        </w:rPr>
        <w:t>) путем направления устных Сообщений по телефону;</w:t>
      </w:r>
    </w:p>
    <w:p w:rsidR="003E3F00" w:rsidRPr="00860DDF" w:rsidRDefault="00E41C62" w:rsidP="00DF264D">
      <w:pPr>
        <w:pStyle w:val="a6"/>
        <w:tabs>
          <w:tab w:val="clear" w:pos="567"/>
          <w:tab w:val="clear" w:pos="644"/>
          <w:tab w:val="left" w:pos="0"/>
        </w:tabs>
        <w:spacing w:before="0"/>
        <w:ind w:left="0" w:firstLine="567"/>
        <w:rPr>
          <w:sz w:val="24"/>
        </w:rPr>
      </w:pPr>
      <w:r w:rsidRPr="00860DDF">
        <w:rPr>
          <w:sz w:val="24"/>
        </w:rPr>
        <w:t>г</w:t>
      </w:r>
      <w:r w:rsidR="003E3F00" w:rsidRPr="00860DDF">
        <w:rPr>
          <w:sz w:val="24"/>
        </w:rPr>
        <w:t xml:space="preserve">) путем направления письменных Сообщений </w:t>
      </w:r>
      <w:r w:rsidR="006F58AD" w:rsidRPr="00860DDF">
        <w:rPr>
          <w:sz w:val="24"/>
        </w:rPr>
        <w:t xml:space="preserve">через Торгово-информационный комплекс </w:t>
      </w:r>
      <w:proofErr w:type="spellStart"/>
      <w:r w:rsidR="006F58AD" w:rsidRPr="00860DDF">
        <w:rPr>
          <w:sz w:val="24"/>
          <w:lang w:val="en-US"/>
        </w:rPr>
        <w:t>NetInvestor</w:t>
      </w:r>
      <w:proofErr w:type="spellEnd"/>
      <w:r w:rsidR="003E3F00" w:rsidRPr="00860DDF">
        <w:rPr>
          <w:sz w:val="24"/>
        </w:rPr>
        <w:t xml:space="preserve">. </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Если иное не установлено Регламентом:</w:t>
      </w:r>
    </w:p>
    <w:p w:rsidR="003E3F00" w:rsidRPr="00860DDF" w:rsidRDefault="003E3F00" w:rsidP="00DF264D">
      <w:pPr>
        <w:pStyle w:val="210"/>
        <w:widowControl/>
        <w:tabs>
          <w:tab w:val="clear" w:pos="564"/>
        </w:tabs>
        <w:spacing w:before="0" w:after="0"/>
        <w:ind w:firstLine="567"/>
        <w:rPr>
          <w:sz w:val="24"/>
        </w:rPr>
      </w:pPr>
      <w:r w:rsidRPr="00860DDF">
        <w:rPr>
          <w:sz w:val="24"/>
        </w:rPr>
        <w:t>а)</w:t>
      </w:r>
      <w:r w:rsidRPr="00860DDF">
        <w:rPr>
          <w:b/>
          <w:sz w:val="24"/>
        </w:rPr>
        <w:t xml:space="preserve"> </w:t>
      </w:r>
      <w:r w:rsidRPr="00860DDF">
        <w:rPr>
          <w:sz w:val="24"/>
        </w:rPr>
        <w:t>Стороны</w:t>
      </w:r>
      <w:r w:rsidRPr="00860DDF">
        <w:rPr>
          <w:b/>
          <w:sz w:val="24"/>
        </w:rPr>
        <w:t xml:space="preserve"> </w:t>
      </w:r>
      <w:r w:rsidRPr="00860DDF">
        <w:rPr>
          <w:sz w:val="24"/>
        </w:rPr>
        <w:t xml:space="preserve">направляют друг другу Сообщения одним или несколькими установленными Регламентом способами, указанными Клиентом в Заявлении о присоединении; </w:t>
      </w:r>
    </w:p>
    <w:p w:rsidR="003E3F00" w:rsidRPr="00860DDF" w:rsidRDefault="003E3F00" w:rsidP="00DF264D">
      <w:pPr>
        <w:pStyle w:val="210"/>
        <w:widowControl/>
        <w:tabs>
          <w:tab w:val="clear" w:pos="564"/>
        </w:tabs>
        <w:spacing w:before="0" w:after="0"/>
        <w:ind w:firstLine="567"/>
        <w:rPr>
          <w:sz w:val="24"/>
        </w:rPr>
      </w:pPr>
      <w:r w:rsidRPr="00860DDF">
        <w:rPr>
          <w:sz w:val="24"/>
        </w:rPr>
        <w:t>б) Стороны</w:t>
      </w:r>
      <w:r w:rsidRPr="00860DDF">
        <w:rPr>
          <w:b/>
          <w:sz w:val="24"/>
        </w:rPr>
        <w:t xml:space="preserve"> </w:t>
      </w:r>
      <w:r w:rsidRPr="00860DDF">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860DDF" w:rsidRDefault="00E82499" w:rsidP="00DF264D">
      <w:pPr>
        <w:pStyle w:val="210"/>
        <w:numPr>
          <w:ilvl w:val="2"/>
          <w:numId w:val="1"/>
        </w:numPr>
        <w:tabs>
          <w:tab w:val="clear" w:pos="564"/>
        </w:tabs>
        <w:spacing w:before="0" w:after="0"/>
        <w:ind w:firstLine="567"/>
        <w:rPr>
          <w:sz w:val="24"/>
        </w:rPr>
      </w:pPr>
      <w:r w:rsidRPr="00860DDF">
        <w:rPr>
          <w:sz w:val="24"/>
        </w:rPr>
        <w:t>Клиент имеет право изменить перечень способов обмена сообщениями, указанный в Заявлении</w:t>
      </w:r>
      <w:r w:rsidR="00C83D08" w:rsidRPr="00860DDF">
        <w:rPr>
          <w:sz w:val="24"/>
        </w:rPr>
        <w:t xml:space="preserve"> о присоединении</w:t>
      </w:r>
      <w:r w:rsidRPr="00860DDF">
        <w:rPr>
          <w:sz w:val="24"/>
        </w:rPr>
        <w:t>, направив в Банк соответствующее уведомление.</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Если иное не установлено Регламентом,</w:t>
      </w:r>
      <w:r w:rsidR="003B4FA0" w:rsidRPr="00860DDF">
        <w:rPr>
          <w:sz w:val="24"/>
        </w:rPr>
        <w:t xml:space="preserve"> </w:t>
      </w:r>
      <w:r w:rsidRPr="00860DDF">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860DDF">
        <w:rPr>
          <w:sz w:val="24"/>
        </w:rPr>
        <w:t xml:space="preserve">копии (заверенной </w:t>
      </w:r>
      <w:r w:rsidRPr="00860DDF">
        <w:rPr>
          <w:sz w:val="24"/>
        </w:rPr>
        <w:t>нотариально</w:t>
      </w:r>
      <w:r w:rsidR="003F6BD5" w:rsidRPr="00860DDF">
        <w:rPr>
          <w:sz w:val="24"/>
        </w:rPr>
        <w:t>, либо Банком)</w:t>
      </w:r>
      <w:r w:rsidRPr="00860DDF">
        <w:rPr>
          <w:sz w:val="24"/>
        </w:rPr>
        <w:t xml:space="preserve"> карточки с образцами подписей</w:t>
      </w:r>
      <w:r w:rsidR="0085773C" w:rsidRPr="00860DDF">
        <w:rPr>
          <w:sz w:val="24"/>
        </w:rPr>
        <w:t xml:space="preserve"> и оттиска печати</w:t>
      </w:r>
      <w:r w:rsidRPr="00860DDF">
        <w:rPr>
          <w:sz w:val="24"/>
        </w:rPr>
        <w:t>, а также доверенностям, имеющимся у Банка, только по внешним признакам.</w:t>
      </w:r>
    </w:p>
    <w:p w:rsidR="000D1215" w:rsidRPr="00860DDF" w:rsidRDefault="000D1215" w:rsidP="00DF264D">
      <w:pPr>
        <w:pStyle w:val="210"/>
        <w:numPr>
          <w:ilvl w:val="2"/>
          <w:numId w:val="1"/>
        </w:numPr>
        <w:tabs>
          <w:tab w:val="clear" w:pos="564"/>
        </w:tabs>
        <w:spacing w:before="0" w:after="0"/>
        <w:ind w:firstLine="567"/>
        <w:rPr>
          <w:sz w:val="24"/>
        </w:rPr>
      </w:pPr>
      <w:r w:rsidRPr="00860DDF">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860DDF">
        <w:rPr>
          <w:sz w:val="24"/>
        </w:rPr>
        <w:t xml:space="preserve">оригинале или копии (заверенной нотариально либо Банком) </w:t>
      </w:r>
      <w:r w:rsidRPr="00860DDF">
        <w:rPr>
          <w:sz w:val="24"/>
        </w:rPr>
        <w:t>карточки с образцами подписей</w:t>
      </w:r>
      <w:r w:rsidR="0085773C" w:rsidRPr="00860DDF">
        <w:rPr>
          <w:sz w:val="24"/>
        </w:rPr>
        <w:t xml:space="preserve"> и оттиска печати</w:t>
      </w:r>
      <w:r w:rsidRPr="00860DDF">
        <w:rPr>
          <w:sz w:val="24"/>
        </w:rPr>
        <w:t xml:space="preserve">, а также доверенностям, имеющимся у Банка. </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860DDF" w:rsidRDefault="003E3F00" w:rsidP="00DF264D">
      <w:pPr>
        <w:pStyle w:val="210"/>
        <w:numPr>
          <w:ilvl w:val="2"/>
          <w:numId w:val="1"/>
        </w:numPr>
        <w:tabs>
          <w:tab w:val="clear" w:pos="564"/>
        </w:tabs>
        <w:spacing w:before="0" w:after="0"/>
        <w:ind w:firstLine="567"/>
        <w:rPr>
          <w:sz w:val="24"/>
        </w:rPr>
      </w:pPr>
      <w:r w:rsidRPr="00860DDF">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7" w:name="_Toc481288944"/>
    </w:p>
    <w:p w:rsidR="00CE0EDF" w:rsidRPr="00860DDF" w:rsidRDefault="00CE0EDF" w:rsidP="00DF264D">
      <w:pPr>
        <w:pStyle w:val="210"/>
        <w:numPr>
          <w:ilvl w:val="2"/>
          <w:numId w:val="1"/>
        </w:numPr>
        <w:tabs>
          <w:tab w:val="clear" w:pos="564"/>
        </w:tabs>
        <w:spacing w:before="0" w:after="0"/>
        <w:ind w:firstLine="567"/>
        <w:rPr>
          <w:sz w:val="24"/>
        </w:rPr>
      </w:pPr>
      <w:r w:rsidRPr="00860DDF">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rsidR="00CE0EDF" w:rsidRPr="00860DDF" w:rsidRDefault="00CE0EDF" w:rsidP="00DF264D">
      <w:pPr>
        <w:pStyle w:val="210"/>
        <w:numPr>
          <w:ilvl w:val="2"/>
          <w:numId w:val="1"/>
        </w:numPr>
        <w:tabs>
          <w:tab w:val="clear" w:pos="564"/>
        </w:tabs>
        <w:spacing w:before="0" w:after="0"/>
        <w:ind w:firstLine="567"/>
        <w:rPr>
          <w:sz w:val="24"/>
        </w:rPr>
      </w:pPr>
      <w:r w:rsidRPr="00860DDF">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rsidR="00BA475D" w:rsidRPr="00860DDF" w:rsidRDefault="00BA475D" w:rsidP="00DF264D">
      <w:pPr>
        <w:pStyle w:val="210"/>
        <w:numPr>
          <w:ilvl w:val="2"/>
          <w:numId w:val="1"/>
        </w:numPr>
        <w:tabs>
          <w:tab w:val="clear" w:pos="564"/>
        </w:tabs>
        <w:spacing w:before="0" w:after="0"/>
        <w:ind w:firstLine="567"/>
        <w:rPr>
          <w:sz w:val="24"/>
        </w:rPr>
      </w:pPr>
      <w:r w:rsidRPr="00860DDF">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296BAD" w:rsidRPr="00860DDF" w:rsidRDefault="00296BAD" w:rsidP="00296BAD">
      <w:pPr>
        <w:pStyle w:val="210"/>
        <w:tabs>
          <w:tab w:val="clear" w:pos="564"/>
        </w:tabs>
        <w:spacing w:before="0" w:after="0"/>
        <w:rPr>
          <w:sz w:val="24"/>
        </w:rPr>
      </w:pPr>
    </w:p>
    <w:p w:rsidR="003E3F00" w:rsidRPr="00860DDF" w:rsidRDefault="003E3F00" w:rsidP="00DF264D">
      <w:pPr>
        <w:pStyle w:val="20"/>
        <w:numPr>
          <w:ilvl w:val="1"/>
          <w:numId w:val="1"/>
        </w:numPr>
        <w:tabs>
          <w:tab w:val="left" w:pos="993"/>
        </w:tabs>
        <w:spacing w:after="120"/>
        <w:ind w:left="992" w:hanging="425"/>
        <w:rPr>
          <w:bCs/>
          <w:sz w:val="24"/>
        </w:rPr>
      </w:pPr>
      <w:bookmarkStart w:id="78" w:name="_Toc481288945"/>
      <w:bookmarkStart w:id="79" w:name="_Toc497027597"/>
      <w:bookmarkStart w:id="80" w:name="_Toc500766977"/>
      <w:bookmarkStart w:id="81" w:name="_Toc385413601"/>
      <w:r w:rsidRPr="00860DDF">
        <w:rPr>
          <w:bCs/>
          <w:sz w:val="24"/>
        </w:rPr>
        <w:lastRenderedPageBreak/>
        <w:t>Обмен Сообщениями п</w:t>
      </w:r>
      <w:bookmarkEnd w:id="78"/>
      <w:bookmarkEnd w:id="79"/>
      <w:bookmarkEnd w:id="80"/>
      <w:r w:rsidRPr="00860DDF">
        <w:rPr>
          <w:bCs/>
          <w:sz w:val="24"/>
        </w:rPr>
        <w:t>о факсу</w:t>
      </w:r>
      <w:bookmarkEnd w:id="81"/>
      <w:r w:rsidR="00AE19A3" w:rsidRPr="00860DDF">
        <w:rPr>
          <w:bCs/>
          <w:sz w:val="24"/>
        </w:rPr>
        <w:t xml:space="preserve"> </w:t>
      </w:r>
    </w:p>
    <w:p w:rsidR="003E3F00" w:rsidRPr="00860DDF" w:rsidRDefault="003E3F00" w:rsidP="008D6CEA">
      <w:pPr>
        <w:pStyle w:val="210"/>
        <w:numPr>
          <w:ilvl w:val="2"/>
          <w:numId w:val="1"/>
        </w:numPr>
        <w:tabs>
          <w:tab w:val="clear" w:pos="564"/>
        </w:tabs>
        <w:spacing w:before="0" w:after="0"/>
        <w:ind w:firstLine="567"/>
        <w:rPr>
          <w:sz w:val="24"/>
        </w:rPr>
      </w:pPr>
      <w:r w:rsidRPr="00860DDF">
        <w:rPr>
          <w:sz w:val="24"/>
        </w:rPr>
        <w:t xml:space="preserve">Если иное не установлено Регламентом, Банк принимает от Клиента по факсу следующие Сообщения: </w:t>
      </w:r>
    </w:p>
    <w:p w:rsidR="003E3F00" w:rsidRPr="00860DDF" w:rsidRDefault="003E3F00" w:rsidP="00EC4266">
      <w:pPr>
        <w:pStyle w:val="a6"/>
        <w:tabs>
          <w:tab w:val="clear" w:pos="567"/>
          <w:tab w:val="clear" w:pos="644"/>
          <w:tab w:val="left" w:pos="0"/>
        </w:tabs>
        <w:spacing w:before="0"/>
        <w:ind w:left="0" w:firstLine="567"/>
        <w:rPr>
          <w:sz w:val="24"/>
        </w:rPr>
      </w:pPr>
      <w:r w:rsidRPr="00860DDF">
        <w:rPr>
          <w:sz w:val="24"/>
        </w:rPr>
        <w:t>а) поручения на совершение Торговых операций</w:t>
      </w:r>
      <w:r w:rsidR="00024C33" w:rsidRPr="00860DDF">
        <w:rPr>
          <w:sz w:val="24"/>
        </w:rPr>
        <w:t>, с последующим предоставлением оригинала</w:t>
      </w:r>
      <w:r w:rsidRPr="00860DDF">
        <w:rPr>
          <w:sz w:val="24"/>
        </w:rPr>
        <w:t>;</w:t>
      </w:r>
    </w:p>
    <w:p w:rsidR="003E3F00" w:rsidRPr="00860DDF" w:rsidRDefault="00012DCC" w:rsidP="00EC4266">
      <w:pPr>
        <w:pStyle w:val="a6"/>
        <w:tabs>
          <w:tab w:val="clear" w:pos="567"/>
          <w:tab w:val="clear" w:pos="644"/>
          <w:tab w:val="left" w:pos="0"/>
        </w:tabs>
        <w:spacing w:before="0"/>
        <w:ind w:left="0" w:firstLine="567"/>
        <w:rPr>
          <w:sz w:val="24"/>
        </w:rPr>
      </w:pPr>
      <w:r w:rsidRPr="00860DDF">
        <w:rPr>
          <w:sz w:val="24"/>
        </w:rPr>
        <w:t>б</w:t>
      </w:r>
      <w:r w:rsidR="003E3F00" w:rsidRPr="00860DDF">
        <w:rPr>
          <w:sz w:val="24"/>
        </w:rPr>
        <w:t xml:space="preserve">) поручения на </w:t>
      </w:r>
      <w:r w:rsidR="00C123D1" w:rsidRPr="00860DDF">
        <w:rPr>
          <w:sz w:val="24"/>
        </w:rPr>
        <w:t>совершение Неторговых операций</w:t>
      </w:r>
      <w:r w:rsidR="003E3F00" w:rsidRPr="00860DDF">
        <w:rPr>
          <w:sz w:val="24"/>
        </w:rPr>
        <w:t xml:space="preserve"> с последующим предоставлением оригинала.</w:t>
      </w:r>
    </w:p>
    <w:p w:rsidR="003E3F00" w:rsidRPr="00860DDF" w:rsidRDefault="00CA6600" w:rsidP="00EC4266">
      <w:pPr>
        <w:pStyle w:val="a6"/>
        <w:tabs>
          <w:tab w:val="clear" w:pos="567"/>
          <w:tab w:val="clear" w:pos="644"/>
          <w:tab w:val="left" w:pos="0"/>
        </w:tabs>
        <w:spacing w:before="0"/>
        <w:ind w:left="0" w:firstLine="567"/>
        <w:rPr>
          <w:sz w:val="24"/>
        </w:rPr>
      </w:pPr>
      <w:r w:rsidRPr="00860DDF">
        <w:rPr>
          <w:sz w:val="24"/>
        </w:rPr>
        <w:t>в</w:t>
      </w:r>
      <w:r w:rsidR="003E3F00" w:rsidRPr="00860DDF">
        <w:rPr>
          <w:sz w:val="24"/>
        </w:rPr>
        <w:t>) иные Сообщения, не являющие поручениями на совершение Торговых или Неторговых операций.</w:t>
      </w:r>
    </w:p>
    <w:p w:rsidR="003E3F00" w:rsidRPr="00860DDF" w:rsidRDefault="003E3F00" w:rsidP="008D6CEA">
      <w:pPr>
        <w:pStyle w:val="210"/>
        <w:numPr>
          <w:ilvl w:val="2"/>
          <w:numId w:val="1"/>
        </w:numPr>
        <w:tabs>
          <w:tab w:val="clear" w:pos="564"/>
        </w:tabs>
        <w:spacing w:before="0" w:after="0"/>
        <w:ind w:firstLine="567"/>
        <w:rPr>
          <w:sz w:val="24"/>
        </w:rPr>
      </w:pPr>
      <w:r w:rsidRPr="00860DDF">
        <w:rPr>
          <w:sz w:val="24"/>
        </w:rPr>
        <w:t>Банк имеет право направлять Клиенту по факсу следующие Сообщения:</w:t>
      </w:r>
    </w:p>
    <w:p w:rsidR="003E3F00" w:rsidRPr="00860DDF" w:rsidRDefault="003E3F00" w:rsidP="008D6CEA">
      <w:pPr>
        <w:pStyle w:val="a6"/>
        <w:tabs>
          <w:tab w:val="clear" w:pos="644"/>
        </w:tabs>
        <w:spacing w:before="0"/>
        <w:ind w:left="567" w:firstLine="0"/>
        <w:rPr>
          <w:sz w:val="24"/>
        </w:rPr>
      </w:pPr>
      <w:r w:rsidRPr="00860DDF">
        <w:rPr>
          <w:sz w:val="24"/>
        </w:rPr>
        <w:t>а) отчеты, указанные в п.2</w:t>
      </w:r>
      <w:r w:rsidR="00107698" w:rsidRPr="00860DDF">
        <w:rPr>
          <w:sz w:val="24"/>
        </w:rPr>
        <w:t>1</w:t>
      </w:r>
      <w:r w:rsidRPr="00860DDF">
        <w:rPr>
          <w:sz w:val="24"/>
        </w:rPr>
        <w:t>.</w:t>
      </w:r>
      <w:r w:rsidR="00CE1098" w:rsidRPr="00860DDF">
        <w:rPr>
          <w:sz w:val="24"/>
        </w:rPr>
        <w:t>3</w:t>
      </w:r>
      <w:r w:rsidRPr="00860DDF">
        <w:rPr>
          <w:sz w:val="24"/>
        </w:rPr>
        <w:t>. Регламента;</w:t>
      </w:r>
    </w:p>
    <w:p w:rsidR="003E3F00" w:rsidRPr="00860DDF" w:rsidRDefault="003E3F00" w:rsidP="008D6CEA">
      <w:pPr>
        <w:pStyle w:val="a6"/>
        <w:tabs>
          <w:tab w:val="clear" w:pos="644"/>
        </w:tabs>
        <w:spacing w:before="0"/>
        <w:ind w:left="567" w:firstLine="0"/>
        <w:rPr>
          <w:sz w:val="24"/>
        </w:rPr>
      </w:pPr>
      <w:r w:rsidRPr="00860DDF">
        <w:rPr>
          <w:sz w:val="24"/>
        </w:rPr>
        <w:t xml:space="preserve">б) иные Сообщения. </w:t>
      </w:r>
    </w:p>
    <w:p w:rsidR="003E3F00" w:rsidRPr="00860DDF" w:rsidRDefault="001E0CA9" w:rsidP="008D6CEA">
      <w:pPr>
        <w:pStyle w:val="210"/>
        <w:numPr>
          <w:ilvl w:val="2"/>
          <w:numId w:val="1"/>
        </w:numPr>
        <w:tabs>
          <w:tab w:val="clear" w:pos="564"/>
        </w:tabs>
        <w:spacing w:before="0" w:after="0"/>
        <w:ind w:firstLine="567"/>
        <w:rPr>
          <w:sz w:val="24"/>
        </w:rPr>
      </w:pPr>
      <w:r w:rsidRPr="00860DDF">
        <w:rPr>
          <w:sz w:val="24"/>
        </w:rPr>
        <w:t xml:space="preserve"> </w:t>
      </w:r>
      <w:r w:rsidR="003E3F00" w:rsidRPr="00860DDF">
        <w:rPr>
          <w:sz w:val="24"/>
        </w:rPr>
        <w:t>Клиент обязан не позднее 30 (Тридцати) минут с момента отправки Банку Сообщения по факсу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факсу, до указанного их подтверждения Клиентом.</w:t>
      </w:r>
    </w:p>
    <w:p w:rsidR="003E3F00" w:rsidRPr="00860DDF" w:rsidRDefault="001E0CA9" w:rsidP="008D6CEA">
      <w:pPr>
        <w:pStyle w:val="210"/>
        <w:numPr>
          <w:ilvl w:val="2"/>
          <w:numId w:val="1"/>
        </w:numPr>
        <w:tabs>
          <w:tab w:val="clear" w:pos="564"/>
        </w:tabs>
        <w:spacing w:before="0" w:after="0"/>
        <w:ind w:firstLine="567"/>
        <w:rPr>
          <w:sz w:val="24"/>
        </w:rPr>
      </w:pPr>
      <w:r w:rsidRPr="00860DDF">
        <w:rPr>
          <w:sz w:val="24"/>
        </w:rPr>
        <w:t xml:space="preserve"> </w:t>
      </w:r>
      <w:r w:rsidR="003E3F00" w:rsidRPr="00860DDF">
        <w:rPr>
          <w:sz w:val="24"/>
        </w:rPr>
        <w:t>Для направления Сообщений Клиенту Банк имеет право использовать номер (номера) факса, указанны</w:t>
      </w:r>
      <w:r w:rsidR="004828FD" w:rsidRPr="00860DDF">
        <w:rPr>
          <w:sz w:val="24"/>
        </w:rPr>
        <w:t>й(е)</w:t>
      </w:r>
      <w:r w:rsidR="003E3F00" w:rsidRPr="00860DDF">
        <w:rPr>
          <w:sz w:val="24"/>
        </w:rPr>
        <w:t xml:space="preserve"> Клиентом в </w:t>
      </w:r>
      <w:r w:rsidR="005A0656" w:rsidRPr="00860DDF">
        <w:rPr>
          <w:sz w:val="24"/>
        </w:rPr>
        <w:t xml:space="preserve">Анкете </w:t>
      </w:r>
      <w:r w:rsidR="005A0656" w:rsidRPr="00860DDF">
        <w:rPr>
          <w:sz w:val="24"/>
          <w:szCs w:val="24"/>
        </w:rPr>
        <w:t xml:space="preserve">Клиента и/или </w:t>
      </w:r>
      <w:r w:rsidR="003E3F00" w:rsidRPr="00860DDF">
        <w:rPr>
          <w:sz w:val="24"/>
        </w:rPr>
        <w:t xml:space="preserve">Заявлении о присоединении либо иных документах Клиента, имеющихся в распоряжении Банка. </w:t>
      </w:r>
    </w:p>
    <w:p w:rsidR="003E3F00" w:rsidRPr="00860DDF" w:rsidRDefault="001E0CA9" w:rsidP="008D6CEA">
      <w:pPr>
        <w:pStyle w:val="210"/>
        <w:numPr>
          <w:ilvl w:val="2"/>
          <w:numId w:val="1"/>
        </w:numPr>
        <w:tabs>
          <w:tab w:val="clear" w:pos="564"/>
        </w:tabs>
        <w:spacing w:before="0" w:after="0"/>
        <w:ind w:firstLine="567"/>
        <w:rPr>
          <w:sz w:val="24"/>
        </w:rPr>
      </w:pPr>
      <w:r w:rsidRPr="00860DDF">
        <w:rPr>
          <w:sz w:val="24"/>
        </w:rPr>
        <w:t xml:space="preserve"> </w:t>
      </w:r>
      <w:r w:rsidR="003E3F00" w:rsidRPr="00860DDF">
        <w:rPr>
          <w:sz w:val="24"/>
        </w:rPr>
        <w:t>Датой и временем принятия одной Стороной Сообщения, направленного ей другой Стороной по факсу, считается дата и время, зафиксированные факсимильным аппаратом получающей Стороны на факсимильной копии Сообщения.</w:t>
      </w:r>
    </w:p>
    <w:p w:rsidR="00B77BCD" w:rsidRPr="00860DDF" w:rsidRDefault="00B77BCD" w:rsidP="008D6CEA">
      <w:pPr>
        <w:pStyle w:val="210"/>
        <w:numPr>
          <w:ilvl w:val="2"/>
          <w:numId w:val="1"/>
        </w:numPr>
        <w:tabs>
          <w:tab w:val="clear" w:pos="564"/>
        </w:tabs>
        <w:spacing w:before="0" w:after="0"/>
        <w:ind w:firstLine="567"/>
        <w:rPr>
          <w:sz w:val="24"/>
        </w:rPr>
      </w:pPr>
      <w:r w:rsidRPr="00860DDF">
        <w:rPr>
          <w:sz w:val="24"/>
        </w:rPr>
        <w:t>Сообщения, переданные по факсу,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860DDF">
        <w:rPr>
          <w:sz w:val="24"/>
        </w:rPr>
        <w:t>.</w:t>
      </w:r>
    </w:p>
    <w:p w:rsidR="006932C6" w:rsidRPr="00860DDF" w:rsidRDefault="006932C6" w:rsidP="008D6CEA">
      <w:pPr>
        <w:pStyle w:val="210"/>
        <w:numPr>
          <w:ilvl w:val="2"/>
          <w:numId w:val="1"/>
        </w:numPr>
        <w:tabs>
          <w:tab w:val="clear" w:pos="564"/>
        </w:tabs>
        <w:spacing w:before="0" w:after="0"/>
        <w:ind w:firstLine="567"/>
        <w:rPr>
          <w:sz w:val="24"/>
        </w:rPr>
      </w:pPr>
      <w:r w:rsidRPr="00860DDF">
        <w:rPr>
          <w:sz w:val="24"/>
        </w:rPr>
        <w:t xml:space="preserve">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к исполнению. Факсимильная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w:t>
      </w:r>
      <w:r w:rsidR="00221070" w:rsidRPr="00860DDF">
        <w:rPr>
          <w:sz w:val="24"/>
        </w:rPr>
        <w:t xml:space="preserve">Уполномоченного </w:t>
      </w:r>
      <w:r w:rsidRPr="00860DDF">
        <w:rPr>
          <w:sz w:val="24"/>
        </w:rPr>
        <w:t xml:space="preserve">лица и печати. Поручение, поступившее в Банк по факсу, считается подписанным Клиентом или его </w:t>
      </w:r>
      <w:r w:rsidR="00221070" w:rsidRPr="00860DDF">
        <w:rPr>
          <w:sz w:val="24"/>
        </w:rPr>
        <w:t xml:space="preserve">Уполномоченным </w:t>
      </w:r>
      <w:r w:rsidRPr="00860DDF">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860DDF">
        <w:rPr>
          <w:sz w:val="24"/>
        </w:rPr>
        <w:t xml:space="preserve">Уполномоченных </w:t>
      </w:r>
      <w:r w:rsidRPr="00860DDF">
        <w:rPr>
          <w:sz w:val="24"/>
        </w:rPr>
        <w:t>лиц и оттиска печати Клиента, содержащимися в переданной Банку карточке образцов подписей</w:t>
      </w:r>
      <w:r w:rsidR="00A5474F" w:rsidRPr="00860DDF">
        <w:rPr>
          <w:sz w:val="24"/>
        </w:rPr>
        <w:t xml:space="preserve"> и оттиска печати</w:t>
      </w:r>
      <w:r w:rsidRPr="00860DDF">
        <w:rPr>
          <w:sz w:val="24"/>
        </w:rPr>
        <w:t>.</w:t>
      </w:r>
    </w:p>
    <w:p w:rsidR="003B697B" w:rsidRPr="00860DDF" w:rsidRDefault="006932C6" w:rsidP="003B697B">
      <w:pPr>
        <w:pStyle w:val="a0"/>
        <w:numPr>
          <w:ilvl w:val="2"/>
          <w:numId w:val="1"/>
        </w:numPr>
        <w:spacing w:before="0"/>
        <w:ind w:left="0" w:firstLine="567"/>
        <w:rPr>
          <w:sz w:val="24"/>
        </w:rPr>
      </w:pPr>
      <w:r w:rsidRPr="00860DDF">
        <w:rPr>
          <w:sz w:val="24"/>
        </w:rPr>
        <w:t>.</w:t>
      </w:r>
      <w:r w:rsidR="003B697B" w:rsidRPr="00860DDF">
        <w:rPr>
          <w:sz w:val="24"/>
        </w:rPr>
        <w:t xml:space="preserve"> Стороны признают, что воспроизведение подпис</w:t>
      </w:r>
      <w:r w:rsidR="007279CA" w:rsidRPr="00860DDF">
        <w:rPr>
          <w:sz w:val="24"/>
        </w:rPr>
        <w:t>и</w:t>
      </w:r>
      <w:r w:rsidR="003B697B" w:rsidRPr="00860DDF">
        <w:rPr>
          <w:sz w:val="24"/>
        </w:rPr>
        <w:t xml:space="preserve"> </w:t>
      </w:r>
      <w:r w:rsidR="00CF25EC" w:rsidRPr="00860DDF">
        <w:rPr>
          <w:sz w:val="24"/>
        </w:rPr>
        <w:t>Клиента/</w:t>
      </w:r>
      <w:r w:rsidR="003B697B" w:rsidRPr="00860DDF">
        <w:rPr>
          <w:sz w:val="24"/>
        </w:rPr>
        <w:t xml:space="preserve">Уполномоченных лиц </w:t>
      </w:r>
      <w:r w:rsidR="00CF25EC" w:rsidRPr="00860DDF">
        <w:rPr>
          <w:sz w:val="24"/>
        </w:rPr>
        <w:t xml:space="preserve">Клиента </w:t>
      </w:r>
      <w:r w:rsidR="003B697B" w:rsidRPr="00860DDF">
        <w:rPr>
          <w:sz w:val="24"/>
        </w:rPr>
        <w:t>и оттиска печати Клиента (для Клиентов-юридических лиц), совершенное посредством факсимильной связи, является воспроизведением аналог</w:t>
      </w:r>
      <w:r w:rsidR="0088115B" w:rsidRPr="00860DDF">
        <w:rPr>
          <w:sz w:val="24"/>
        </w:rPr>
        <w:t>а</w:t>
      </w:r>
      <w:r w:rsidR="003B697B" w:rsidRPr="00860DDF">
        <w:rPr>
          <w:sz w:val="24"/>
        </w:rPr>
        <w:t xml:space="preserve"> </w:t>
      </w:r>
      <w:r w:rsidR="007279CA" w:rsidRPr="00860DDF">
        <w:rPr>
          <w:sz w:val="24"/>
        </w:rPr>
        <w:t>его</w:t>
      </w:r>
      <w:r w:rsidR="003B697B" w:rsidRPr="00860DDF">
        <w:rPr>
          <w:sz w:val="24"/>
        </w:rPr>
        <w:t xml:space="preserve"> собственноручн</w:t>
      </w:r>
      <w:r w:rsidR="007279CA" w:rsidRPr="00860DDF">
        <w:rPr>
          <w:sz w:val="24"/>
        </w:rPr>
        <w:t>ой</w:t>
      </w:r>
      <w:r w:rsidR="003B697B" w:rsidRPr="00860DDF">
        <w:rPr>
          <w:sz w:val="24"/>
        </w:rPr>
        <w:t xml:space="preserve"> подпис</w:t>
      </w:r>
      <w:r w:rsidR="007279CA" w:rsidRPr="00860DDF">
        <w:rPr>
          <w:sz w:val="24"/>
        </w:rPr>
        <w:t>и</w:t>
      </w:r>
      <w:r w:rsidR="003B697B" w:rsidRPr="00860DDF">
        <w:rPr>
          <w:sz w:val="24"/>
        </w:rPr>
        <w:t xml:space="preserve"> и означает соблюдение письменной формы сделки в смысле статьи 160 Гражданского кодекса Российской Федерации</w:t>
      </w:r>
      <w:r w:rsidR="009A2361" w:rsidRPr="00860DDF">
        <w:rPr>
          <w:sz w:val="24"/>
        </w:rPr>
        <w:t>.</w:t>
      </w:r>
    </w:p>
    <w:p w:rsidR="002D3192" w:rsidRPr="00860DDF" w:rsidRDefault="002D3192" w:rsidP="008D6CEA">
      <w:pPr>
        <w:pStyle w:val="210"/>
        <w:numPr>
          <w:ilvl w:val="2"/>
          <w:numId w:val="1"/>
        </w:numPr>
        <w:tabs>
          <w:tab w:val="clear" w:pos="564"/>
        </w:tabs>
        <w:spacing w:before="0" w:after="0"/>
        <w:ind w:firstLine="567"/>
        <w:rPr>
          <w:sz w:val="24"/>
        </w:rPr>
      </w:pPr>
      <w:r w:rsidRPr="00860DDF">
        <w:rPr>
          <w:sz w:val="24"/>
        </w:rPr>
        <w:t>Поручения, переданные Клиентом в Банк по факсу в соответствии с процедурами, изложенными в настоящем разделе, должны быть продублированы (подписаны/оформлены) Клиентом</w:t>
      </w:r>
      <w:r w:rsidR="00A019CF" w:rsidRPr="00860DDF">
        <w:rPr>
          <w:sz w:val="24"/>
        </w:rPr>
        <w:t xml:space="preserve"> </w:t>
      </w:r>
      <w:r w:rsidRPr="00860DDF">
        <w:rPr>
          <w:sz w:val="24"/>
        </w:rPr>
        <w:t>в письменном виде не позднее 7 календарных дней со дня их подачи.</w:t>
      </w:r>
    </w:p>
    <w:p w:rsidR="002D3192" w:rsidRPr="00860DDF" w:rsidRDefault="002D3192" w:rsidP="008D6CEA">
      <w:pPr>
        <w:pStyle w:val="210"/>
        <w:numPr>
          <w:ilvl w:val="2"/>
          <w:numId w:val="1"/>
        </w:numPr>
        <w:tabs>
          <w:tab w:val="clear" w:pos="564"/>
        </w:tabs>
        <w:spacing w:before="0" w:after="0"/>
        <w:ind w:firstLine="567"/>
        <w:rPr>
          <w:sz w:val="24"/>
        </w:rPr>
      </w:pPr>
      <w:r w:rsidRPr="00860DDF">
        <w:rPr>
          <w:sz w:val="24"/>
        </w:rPr>
        <w:t>При несоблюдении Клиентом условий п</w:t>
      </w:r>
      <w:r w:rsidR="008F140F" w:rsidRPr="00860DDF">
        <w:rPr>
          <w:sz w:val="24"/>
        </w:rPr>
        <w:t>.</w:t>
      </w:r>
      <w:r w:rsidRPr="00860DDF">
        <w:rPr>
          <w:sz w:val="24"/>
        </w:rPr>
        <w:t>9.9. настоящего Регламента Банк оставляет за собой право приостановить прием от Клиента поручений по факсу. Возобновление приема поручений от Клиента по факсу возможно только после выполнения Клиентом условий п</w:t>
      </w:r>
      <w:r w:rsidR="008F140F" w:rsidRPr="00860DDF">
        <w:rPr>
          <w:sz w:val="24"/>
        </w:rPr>
        <w:t>.</w:t>
      </w:r>
      <w:r w:rsidRPr="00860DDF">
        <w:rPr>
          <w:sz w:val="24"/>
        </w:rPr>
        <w:t>9.9 настоящего Регламента.</w:t>
      </w:r>
    </w:p>
    <w:p w:rsidR="00296BAD" w:rsidRPr="00860DDF" w:rsidRDefault="00296BAD" w:rsidP="00296BAD">
      <w:pPr>
        <w:pStyle w:val="210"/>
        <w:tabs>
          <w:tab w:val="clear" w:pos="564"/>
        </w:tabs>
        <w:spacing w:before="0" w:after="0"/>
        <w:rPr>
          <w:sz w:val="24"/>
        </w:rPr>
      </w:pPr>
    </w:p>
    <w:p w:rsidR="003E3F00" w:rsidRPr="00860DDF" w:rsidRDefault="003E3F00" w:rsidP="008D6CEA">
      <w:pPr>
        <w:pStyle w:val="20"/>
        <w:numPr>
          <w:ilvl w:val="1"/>
          <w:numId w:val="1"/>
        </w:numPr>
        <w:tabs>
          <w:tab w:val="left" w:pos="993"/>
        </w:tabs>
        <w:spacing w:after="120"/>
        <w:ind w:left="992" w:hanging="425"/>
        <w:rPr>
          <w:bCs/>
          <w:sz w:val="24"/>
        </w:rPr>
      </w:pPr>
      <w:bookmarkStart w:id="82" w:name="_Toc497027598"/>
      <w:bookmarkStart w:id="83" w:name="_Toc500766978"/>
      <w:bookmarkStart w:id="84" w:name="_Toc385413602"/>
      <w:r w:rsidRPr="00860DDF">
        <w:rPr>
          <w:bCs/>
          <w:sz w:val="24"/>
        </w:rPr>
        <w:t>Обмен Сообщениями по телефону</w:t>
      </w:r>
      <w:bookmarkEnd w:id="77"/>
      <w:bookmarkEnd w:id="82"/>
      <w:bookmarkEnd w:id="83"/>
      <w:bookmarkEnd w:id="84"/>
    </w:p>
    <w:p w:rsidR="003E3F00" w:rsidRPr="00860DDF" w:rsidRDefault="003E3F00" w:rsidP="008D6CEA">
      <w:pPr>
        <w:pStyle w:val="210"/>
        <w:numPr>
          <w:ilvl w:val="2"/>
          <w:numId w:val="1"/>
        </w:numPr>
        <w:tabs>
          <w:tab w:val="clear" w:pos="564"/>
        </w:tabs>
        <w:spacing w:before="0" w:after="0"/>
        <w:ind w:firstLine="567"/>
        <w:rPr>
          <w:sz w:val="24"/>
        </w:rPr>
      </w:pPr>
      <w:r w:rsidRPr="00860DDF">
        <w:rPr>
          <w:sz w:val="24"/>
        </w:rPr>
        <w:t>Клиент вправе направлять Банку по телефону только поручения на совершение Торговых операций</w:t>
      </w:r>
      <w:r w:rsidR="00AA2863" w:rsidRPr="00860DDF">
        <w:rPr>
          <w:sz w:val="24"/>
        </w:rPr>
        <w:t>, сообщения</w:t>
      </w:r>
      <w:r w:rsidR="00A019CF" w:rsidRPr="00860DDF">
        <w:rPr>
          <w:sz w:val="24"/>
        </w:rPr>
        <w:t xml:space="preserve"> </w:t>
      </w:r>
      <w:r w:rsidR="00AA2863" w:rsidRPr="00860DDF">
        <w:rPr>
          <w:sz w:val="24"/>
        </w:rPr>
        <w:t>об отмене направленн</w:t>
      </w:r>
      <w:r w:rsidR="00CC13DF" w:rsidRPr="00860DDF">
        <w:rPr>
          <w:sz w:val="24"/>
        </w:rPr>
        <w:t>ых</w:t>
      </w:r>
      <w:r w:rsidR="00AA2863" w:rsidRPr="00860DDF">
        <w:rPr>
          <w:sz w:val="24"/>
        </w:rPr>
        <w:t xml:space="preserve"> им ранее</w:t>
      </w:r>
      <w:r w:rsidR="00CC13DF" w:rsidRPr="00860DDF">
        <w:rPr>
          <w:sz w:val="24"/>
        </w:rPr>
        <w:t xml:space="preserve"> Банку</w:t>
      </w:r>
      <w:r w:rsidR="00AA2863" w:rsidRPr="00860DDF">
        <w:rPr>
          <w:sz w:val="24"/>
        </w:rPr>
        <w:t xml:space="preserve"> поручени</w:t>
      </w:r>
      <w:r w:rsidR="00CC13DF" w:rsidRPr="00860DDF">
        <w:rPr>
          <w:sz w:val="24"/>
        </w:rPr>
        <w:t>й</w:t>
      </w:r>
      <w:r w:rsidR="00AA2863" w:rsidRPr="00860DDF">
        <w:rPr>
          <w:sz w:val="24"/>
        </w:rPr>
        <w:t xml:space="preserve"> на совершение Торговых операций</w:t>
      </w:r>
      <w:r w:rsidR="00B414E8" w:rsidRPr="00860DDF">
        <w:rPr>
          <w:sz w:val="24"/>
        </w:rPr>
        <w:t xml:space="preserve">, </w:t>
      </w:r>
      <w:r w:rsidR="007209BE" w:rsidRPr="00860DDF">
        <w:rPr>
          <w:sz w:val="24"/>
        </w:rPr>
        <w:t>сообщения об утрате/компрометации таблицы идентификационных кодов</w:t>
      </w:r>
      <w:r w:rsidR="00AC1153" w:rsidRPr="00860DDF">
        <w:rPr>
          <w:sz w:val="24"/>
        </w:rPr>
        <w:t>,</w:t>
      </w:r>
      <w:r w:rsidR="007209BE" w:rsidRPr="00860DDF">
        <w:rPr>
          <w:sz w:val="24"/>
        </w:rPr>
        <w:t xml:space="preserve"> пароля</w:t>
      </w:r>
      <w:r w:rsidR="00AC1153" w:rsidRPr="00860DDF">
        <w:rPr>
          <w:sz w:val="24"/>
        </w:rPr>
        <w:t xml:space="preserve"> или электронной подписи</w:t>
      </w:r>
      <w:r w:rsidR="008A51DB" w:rsidRPr="00860DDF">
        <w:rPr>
          <w:sz w:val="24"/>
        </w:rPr>
        <w:t>,</w:t>
      </w:r>
      <w:r w:rsidR="007209BE" w:rsidRPr="00860DDF">
        <w:rPr>
          <w:sz w:val="24"/>
        </w:rPr>
        <w:t xml:space="preserve"> </w:t>
      </w:r>
      <w:r w:rsidR="00B414E8" w:rsidRPr="00860DDF">
        <w:rPr>
          <w:sz w:val="24"/>
        </w:rPr>
        <w:t>а также осуществлять в случаях, определенных в п.12.2</w:t>
      </w:r>
      <w:r w:rsidR="00B20DE0" w:rsidRPr="00860DDF">
        <w:rPr>
          <w:sz w:val="24"/>
        </w:rPr>
        <w:t>6</w:t>
      </w:r>
      <w:r w:rsidR="00B414E8" w:rsidRPr="00860DDF">
        <w:rPr>
          <w:sz w:val="24"/>
        </w:rPr>
        <w:t xml:space="preserve"> Регламента, необходимые дополнительные подтверждения сделок.</w:t>
      </w:r>
    </w:p>
    <w:p w:rsidR="00796038" w:rsidRPr="00860DDF" w:rsidRDefault="00796038" w:rsidP="002D3CFD">
      <w:pPr>
        <w:pStyle w:val="212"/>
        <w:widowControl w:val="0"/>
        <w:numPr>
          <w:ilvl w:val="2"/>
          <w:numId w:val="1"/>
        </w:numPr>
        <w:spacing w:before="0" w:after="0"/>
        <w:ind w:firstLine="567"/>
        <w:jc w:val="both"/>
        <w:rPr>
          <w:b w:val="0"/>
        </w:rPr>
      </w:pPr>
      <w:r w:rsidRPr="00860DDF">
        <w:rPr>
          <w:b w:val="0"/>
        </w:rPr>
        <w:lastRenderedPageBreak/>
        <w:t xml:space="preserve">Для получения возможности обмениваться Сообщениями по телефону Банк выдает Клиенту (представителю Клиента) таблицу идентификационных кодов, необходимых для последующей идентификации Клиента (представителя Клиента). </w:t>
      </w:r>
    </w:p>
    <w:p w:rsidR="00796038" w:rsidRPr="00860DDF" w:rsidRDefault="00796038" w:rsidP="00796038">
      <w:pPr>
        <w:pStyle w:val="212"/>
        <w:widowControl w:val="0"/>
        <w:numPr>
          <w:ilvl w:val="2"/>
          <w:numId w:val="1"/>
        </w:numPr>
        <w:spacing w:before="0" w:after="0"/>
        <w:ind w:firstLine="567"/>
        <w:jc w:val="both"/>
        <w:rPr>
          <w:b w:val="0"/>
        </w:rPr>
      </w:pPr>
      <w:r w:rsidRPr="00860DDF">
        <w:rPr>
          <w:b w:val="0"/>
        </w:rPr>
        <w:t>Банк рассматривает  лицо, осуществляющее обмен Сообщениями по телефону с Банком, как Клиента и интерпретирует Сообщения этого лица как Сообщения Клиента, если это лицо осуществит двухэтапную процедуру подтверждения полномочий:</w:t>
      </w:r>
    </w:p>
    <w:p w:rsidR="00796038" w:rsidRPr="00860DDF" w:rsidRDefault="00796038" w:rsidP="002D3CFD">
      <w:pPr>
        <w:pStyle w:val="212"/>
        <w:widowControl w:val="0"/>
        <w:spacing w:before="0" w:after="0"/>
        <w:ind w:firstLine="567"/>
        <w:jc w:val="both"/>
        <w:rPr>
          <w:b w:val="0"/>
        </w:rPr>
      </w:pPr>
      <w:r w:rsidRPr="00860DDF">
        <w:rPr>
          <w:b w:val="0"/>
        </w:rPr>
        <w:t xml:space="preserve">1-й этап. Указанное лицо правильно называет следующие реквизиты Клиента, которые ранее были </w:t>
      </w:r>
      <w:r w:rsidR="00B3428F" w:rsidRPr="00860DDF">
        <w:rPr>
          <w:b w:val="0"/>
        </w:rPr>
        <w:t>указаны</w:t>
      </w:r>
      <w:r w:rsidRPr="00860DDF">
        <w:rPr>
          <w:b w:val="0"/>
        </w:rPr>
        <w:t xml:space="preserve"> Банком в </w:t>
      </w:r>
      <w:r w:rsidR="00B3428F" w:rsidRPr="00860DDF">
        <w:rPr>
          <w:b w:val="0"/>
        </w:rPr>
        <w:t>Заявлении о присоединении</w:t>
      </w:r>
      <w:r w:rsidRPr="00860DDF">
        <w:rPr>
          <w:b w:val="0"/>
        </w:rPr>
        <w:t>:</w:t>
      </w:r>
    </w:p>
    <w:p w:rsidR="00052F4B" w:rsidRPr="00860DDF" w:rsidRDefault="00052F4B" w:rsidP="002D3CFD">
      <w:pPr>
        <w:pStyle w:val="212"/>
        <w:widowControl w:val="0"/>
        <w:spacing w:before="0" w:after="0"/>
        <w:jc w:val="both"/>
        <w:rPr>
          <w:b w:val="0"/>
        </w:rPr>
      </w:pPr>
      <w:r w:rsidRPr="00860DDF">
        <w:rPr>
          <w:b w:val="0"/>
        </w:rPr>
        <w:t>- полно</w:t>
      </w:r>
      <w:r w:rsidR="00334E1B" w:rsidRPr="00860DDF">
        <w:rPr>
          <w:b w:val="0"/>
        </w:rPr>
        <w:t>е</w:t>
      </w:r>
      <w:r w:rsidRPr="00860DDF">
        <w:rPr>
          <w:b w:val="0"/>
        </w:rPr>
        <w:t xml:space="preserve"> наименовани</w:t>
      </w:r>
      <w:r w:rsidR="00334E1B" w:rsidRPr="00860DDF">
        <w:rPr>
          <w:b w:val="0"/>
        </w:rPr>
        <w:t>е</w:t>
      </w:r>
      <w:r w:rsidRPr="00860DDF">
        <w:rPr>
          <w:b w:val="0"/>
        </w:rPr>
        <w:t xml:space="preserve">/ФИО Клиента и представителя Клиента (в случае </w:t>
      </w:r>
      <w:r w:rsidR="00E82E52" w:rsidRPr="00860DDF">
        <w:rPr>
          <w:b w:val="0"/>
        </w:rPr>
        <w:t>направления</w:t>
      </w:r>
      <w:r w:rsidRPr="00860DDF">
        <w:rPr>
          <w:b w:val="0"/>
        </w:rPr>
        <w:t xml:space="preserve"> </w:t>
      </w:r>
      <w:r w:rsidR="00E82E52" w:rsidRPr="00860DDF">
        <w:rPr>
          <w:b w:val="0"/>
        </w:rPr>
        <w:t>Сообщения</w:t>
      </w:r>
      <w:r w:rsidRPr="00860DDF">
        <w:rPr>
          <w:b w:val="0"/>
        </w:rPr>
        <w:t xml:space="preserve"> представителем); </w:t>
      </w:r>
    </w:p>
    <w:p w:rsidR="00052F4B" w:rsidRPr="00860DDF" w:rsidRDefault="00052F4B" w:rsidP="002D3CFD">
      <w:pPr>
        <w:pStyle w:val="212"/>
        <w:widowControl w:val="0"/>
        <w:spacing w:before="0" w:after="0"/>
        <w:jc w:val="both"/>
        <w:rPr>
          <w:b w:val="0"/>
        </w:rPr>
      </w:pPr>
      <w:r w:rsidRPr="00860DDF">
        <w:rPr>
          <w:b w:val="0"/>
        </w:rPr>
        <w:t>- номера Договора на брокерское обслуживание между Банком и Клиентом.</w:t>
      </w:r>
    </w:p>
    <w:p w:rsidR="00796038" w:rsidRPr="00860DDF" w:rsidRDefault="002D3CFD" w:rsidP="002D3CFD">
      <w:pPr>
        <w:pStyle w:val="212"/>
        <w:widowControl w:val="0"/>
        <w:spacing w:before="0" w:after="0"/>
        <w:jc w:val="both"/>
        <w:rPr>
          <w:b w:val="0"/>
        </w:rPr>
      </w:pPr>
      <w:r w:rsidRPr="00860DDF">
        <w:rPr>
          <w:b w:val="0"/>
        </w:rPr>
        <w:t xml:space="preserve">          </w:t>
      </w:r>
      <w:r w:rsidR="00796038" w:rsidRPr="00860DDF">
        <w:rPr>
          <w:b w:val="0"/>
        </w:rPr>
        <w:t xml:space="preserve">2-й этап. В ответ на запрос </w:t>
      </w:r>
      <w:r w:rsidR="00E82E52" w:rsidRPr="00860DDF">
        <w:rPr>
          <w:b w:val="0"/>
        </w:rPr>
        <w:t xml:space="preserve">Уполномоченного </w:t>
      </w:r>
      <w:r w:rsidR="00052F4B" w:rsidRPr="00860DDF">
        <w:rPr>
          <w:b w:val="0"/>
        </w:rPr>
        <w:t>сотрудника</w:t>
      </w:r>
      <w:r w:rsidR="00796038" w:rsidRPr="00860DDF">
        <w:rPr>
          <w:b w:val="0"/>
        </w:rPr>
        <w:t xml:space="preserve"> Банка указанное лицо правильно называет </w:t>
      </w:r>
      <w:r w:rsidR="00052F4B" w:rsidRPr="00860DDF">
        <w:rPr>
          <w:b w:val="0"/>
        </w:rPr>
        <w:t>идентификационный код</w:t>
      </w:r>
      <w:r w:rsidR="00796038" w:rsidRPr="00860DDF">
        <w:rPr>
          <w:b w:val="0"/>
        </w:rPr>
        <w:t xml:space="preserve">, </w:t>
      </w:r>
      <w:r w:rsidR="00052F4B" w:rsidRPr="00860DDF">
        <w:rPr>
          <w:b w:val="0"/>
        </w:rPr>
        <w:t>который соответствует коду, хранимому в базе данных Банка</w:t>
      </w:r>
      <w:r w:rsidR="00796038" w:rsidRPr="00860DDF">
        <w:rPr>
          <w:b w:val="0"/>
        </w:rPr>
        <w:t>.</w:t>
      </w:r>
    </w:p>
    <w:p w:rsidR="00796038" w:rsidRPr="00860DDF" w:rsidRDefault="00796038" w:rsidP="00052F4B">
      <w:pPr>
        <w:pStyle w:val="212"/>
        <w:widowControl w:val="0"/>
        <w:numPr>
          <w:ilvl w:val="2"/>
          <w:numId w:val="1"/>
        </w:numPr>
        <w:spacing w:before="0" w:after="0"/>
        <w:ind w:firstLine="567"/>
        <w:jc w:val="both"/>
        <w:rPr>
          <w:b w:val="0"/>
          <w:szCs w:val="24"/>
        </w:rPr>
      </w:pPr>
      <w:r w:rsidRPr="00860DDF">
        <w:rPr>
          <w:b w:val="0"/>
          <w:szCs w:val="24"/>
        </w:rPr>
        <w:t>Прием Банком Сообщения от Клиента по телефону будет считаться состоявшимся при соблюдении следующей процедуры:</w:t>
      </w:r>
    </w:p>
    <w:p w:rsidR="00796038" w:rsidRPr="00860DDF" w:rsidRDefault="00796038" w:rsidP="00DD00CC">
      <w:pPr>
        <w:widowControl w:val="0"/>
        <w:numPr>
          <w:ilvl w:val="0"/>
          <w:numId w:val="20"/>
        </w:numPr>
        <w:tabs>
          <w:tab w:val="left" w:pos="720"/>
        </w:tabs>
        <w:autoSpaceDE w:val="0"/>
        <w:autoSpaceDN w:val="0"/>
        <w:jc w:val="both"/>
        <w:rPr>
          <w:sz w:val="24"/>
          <w:szCs w:val="24"/>
        </w:rPr>
      </w:pPr>
      <w:r w:rsidRPr="00860DDF">
        <w:rPr>
          <w:sz w:val="24"/>
          <w:szCs w:val="24"/>
        </w:rPr>
        <w:t xml:space="preserve">передаче Сообщения предшествует “процедура подтверждения полномочий” в соответствии п. </w:t>
      </w:r>
      <w:r w:rsidR="00052F4B" w:rsidRPr="00860DDF">
        <w:rPr>
          <w:sz w:val="24"/>
          <w:szCs w:val="24"/>
        </w:rPr>
        <w:t>10</w:t>
      </w:r>
      <w:r w:rsidRPr="00860DDF">
        <w:rPr>
          <w:sz w:val="24"/>
          <w:szCs w:val="24"/>
        </w:rPr>
        <w:t>.</w:t>
      </w:r>
      <w:r w:rsidR="00052F4B" w:rsidRPr="00860DDF">
        <w:rPr>
          <w:sz w:val="24"/>
          <w:szCs w:val="24"/>
        </w:rPr>
        <w:t>3</w:t>
      </w:r>
      <w:r w:rsidRPr="00860DDF">
        <w:rPr>
          <w:sz w:val="24"/>
          <w:szCs w:val="24"/>
        </w:rPr>
        <w:t xml:space="preserve"> Регламента;</w:t>
      </w:r>
    </w:p>
    <w:p w:rsidR="00796038" w:rsidRPr="00860DDF" w:rsidRDefault="00796038" w:rsidP="00DD00CC">
      <w:pPr>
        <w:widowControl w:val="0"/>
        <w:numPr>
          <w:ilvl w:val="0"/>
          <w:numId w:val="20"/>
        </w:numPr>
        <w:tabs>
          <w:tab w:val="left" w:pos="720"/>
        </w:tabs>
        <w:autoSpaceDE w:val="0"/>
        <w:autoSpaceDN w:val="0"/>
        <w:jc w:val="both"/>
        <w:rPr>
          <w:sz w:val="24"/>
          <w:szCs w:val="24"/>
        </w:rPr>
      </w:pPr>
      <w:r w:rsidRPr="00860DDF">
        <w:rPr>
          <w:sz w:val="24"/>
          <w:szCs w:val="24"/>
        </w:rPr>
        <w:t xml:space="preserve">существенные условия Сообщения </w:t>
      </w:r>
      <w:r w:rsidRPr="00860DDF">
        <w:rPr>
          <w:sz w:val="24"/>
          <w:szCs w:val="24"/>
          <w:u w:val="single"/>
        </w:rPr>
        <w:t>обязательно должны быть повторены</w:t>
      </w:r>
      <w:r w:rsidRPr="00860DDF">
        <w:rPr>
          <w:sz w:val="24"/>
          <w:szCs w:val="24"/>
        </w:rPr>
        <w:t xml:space="preserve"> </w:t>
      </w:r>
      <w:r w:rsidR="00E82E52" w:rsidRPr="00860DDF">
        <w:rPr>
          <w:sz w:val="24"/>
          <w:szCs w:val="24"/>
        </w:rPr>
        <w:t xml:space="preserve">Уполномоченным </w:t>
      </w:r>
      <w:r w:rsidR="00052F4B" w:rsidRPr="00860DDF">
        <w:rPr>
          <w:sz w:val="24"/>
          <w:szCs w:val="24"/>
        </w:rPr>
        <w:t>сотрудником</w:t>
      </w:r>
      <w:r w:rsidRPr="00860DDF">
        <w:rPr>
          <w:sz w:val="24"/>
          <w:szCs w:val="24"/>
        </w:rPr>
        <w:t xml:space="preserve"> Банка вслед за Клиентом;</w:t>
      </w:r>
    </w:p>
    <w:p w:rsidR="00796038" w:rsidRPr="00860DDF" w:rsidRDefault="00796038" w:rsidP="00DD00CC">
      <w:pPr>
        <w:widowControl w:val="0"/>
        <w:numPr>
          <w:ilvl w:val="0"/>
          <w:numId w:val="20"/>
        </w:numPr>
        <w:tabs>
          <w:tab w:val="left" w:pos="720"/>
        </w:tabs>
        <w:autoSpaceDE w:val="0"/>
        <w:autoSpaceDN w:val="0"/>
        <w:jc w:val="both"/>
        <w:rPr>
          <w:sz w:val="24"/>
          <w:szCs w:val="24"/>
        </w:rPr>
      </w:pPr>
      <w:r w:rsidRPr="00860DDF">
        <w:rPr>
          <w:sz w:val="24"/>
          <w:szCs w:val="24"/>
        </w:rPr>
        <w:t xml:space="preserve">Клиент сразу после повтора текста Сообщения </w:t>
      </w:r>
      <w:r w:rsidR="00D00A8D" w:rsidRPr="00860DDF">
        <w:rPr>
          <w:sz w:val="24"/>
          <w:szCs w:val="24"/>
        </w:rPr>
        <w:t>сотрудником</w:t>
      </w:r>
      <w:r w:rsidRPr="00860DDF">
        <w:rPr>
          <w:sz w:val="24"/>
          <w:szCs w:val="24"/>
        </w:rPr>
        <w:t xml:space="preserve"> Банка подтвердил Сообщение путем произнесения любого из следующих слов: “Да”, “Подтверждаю”, “Согласен”, “Сделка” или иного слова, прямо и недвусмысленно подтверждающего согласие. Сообщение считается принятым Банком в момент произнесения подтверждающего слова Клиентом.</w:t>
      </w:r>
    </w:p>
    <w:p w:rsidR="00796038" w:rsidRPr="00860DDF" w:rsidRDefault="002D3CFD" w:rsidP="002D3CFD">
      <w:pPr>
        <w:widowControl w:val="0"/>
        <w:tabs>
          <w:tab w:val="left" w:pos="720"/>
        </w:tabs>
        <w:autoSpaceDE w:val="0"/>
        <w:autoSpaceDN w:val="0"/>
        <w:jc w:val="both"/>
        <w:rPr>
          <w:i/>
          <w:sz w:val="24"/>
          <w:szCs w:val="24"/>
          <w:u w:val="single"/>
        </w:rPr>
      </w:pPr>
      <w:r w:rsidRPr="00860DDF">
        <w:rPr>
          <w:b/>
          <w:bCs/>
          <w:i/>
          <w:iCs/>
          <w:sz w:val="24"/>
          <w:szCs w:val="24"/>
        </w:rPr>
        <w:t xml:space="preserve"> </w:t>
      </w:r>
      <w:r w:rsidR="00D00A8D" w:rsidRPr="00860DDF">
        <w:rPr>
          <w:b/>
          <w:bCs/>
          <w:i/>
          <w:iCs/>
          <w:sz w:val="24"/>
          <w:szCs w:val="24"/>
        </w:rPr>
        <w:t xml:space="preserve">  </w:t>
      </w:r>
      <w:r w:rsidRPr="00860DDF">
        <w:rPr>
          <w:b/>
          <w:bCs/>
          <w:i/>
          <w:iCs/>
          <w:sz w:val="24"/>
          <w:szCs w:val="24"/>
        </w:rPr>
        <w:t xml:space="preserve">   </w:t>
      </w:r>
      <w:r w:rsidR="00796038" w:rsidRPr="00860DDF">
        <w:rPr>
          <w:i/>
          <w:sz w:val="24"/>
          <w:szCs w:val="24"/>
          <w:u w:val="single"/>
        </w:rPr>
        <w:t>Внимание!!!</w:t>
      </w:r>
    </w:p>
    <w:p w:rsidR="00796038" w:rsidRPr="00860DDF" w:rsidRDefault="002D3CFD" w:rsidP="002D3CFD">
      <w:pPr>
        <w:widowControl w:val="0"/>
        <w:tabs>
          <w:tab w:val="left" w:pos="720"/>
        </w:tabs>
        <w:autoSpaceDE w:val="0"/>
        <w:autoSpaceDN w:val="0"/>
        <w:jc w:val="both"/>
        <w:rPr>
          <w:i/>
          <w:sz w:val="24"/>
          <w:szCs w:val="24"/>
        </w:rPr>
      </w:pPr>
      <w:r w:rsidRPr="00860DDF">
        <w:rPr>
          <w:i/>
          <w:sz w:val="24"/>
          <w:szCs w:val="24"/>
        </w:rPr>
        <w:t xml:space="preserve">      </w:t>
      </w:r>
      <w:r w:rsidR="00796038" w:rsidRPr="00860DDF">
        <w:rPr>
          <w:i/>
          <w:sz w:val="24"/>
          <w:szCs w:val="24"/>
        </w:rPr>
        <w:t xml:space="preserve">Принятым будет считаться то Сообщение, текст которого произнес </w:t>
      </w:r>
      <w:r w:rsidR="00D00A8D" w:rsidRPr="00860DDF">
        <w:rPr>
          <w:i/>
          <w:sz w:val="24"/>
          <w:szCs w:val="24"/>
        </w:rPr>
        <w:t>сотрудник</w:t>
      </w:r>
      <w:r w:rsidR="00796038" w:rsidRPr="00860DDF">
        <w:rPr>
          <w:i/>
          <w:sz w:val="24"/>
          <w:szCs w:val="24"/>
        </w:rPr>
        <w:t xml:space="preserve"> Банка. Если Сообщение неправильно повторено </w:t>
      </w:r>
      <w:r w:rsidR="00D00A8D" w:rsidRPr="00860DDF">
        <w:rPr>
          <w:i/>
          <w:sz w:val="24"/>
          <w:szCs w:val="24"/>
        </w:rPr>
        <w:t>сотрудником</w:t>
      </w:r>
      <w:r w:rsidR="00796038" w:rsidRPr="00860DDF">
        <w:rPr>
          <w:i/>
          <w:sz w:val="24"/>
          <w:szCs w:val="24"/>
        </w:rPr>
        <w:t xml:space="preserve"> Банка, то Клиент должен прервать </w:t>
      </w:r>
      <w:r w:rsidR="00D00A8D" w:rsidRPr="00860DDF">
        <w:rPr>
          <w:i/>
          <w:sz w:val="24"/>
          <w:szCs w:val="24"/>
        </w:rPr>
        <w:t>сотрудника</w:t>
      </w:r>
      <w:r w:rsidR="00796038" w:rsidRPr="00860DDF">
        <w:rPr>
          <w:i/>
          <w:sz w:val="24"/>
          <w:szCs w:val="24"/>
        </w:rPr>
        <w:t xml:space="preserve"> Банка и повторить свое Сообщение заново.</w:t>
      </w:r>
    </w:p>
    <w:p w:rsidR="002D3CFD" w:rsidRPr="00860DDF" w:rsidRDefault="002D3CFD" w:rsidP="002D3CFD">
      <w:pPr>
        <w:pStyle w:val="212"/>
        <w:widowControl w:val="0"/>
        <w:numPr>
          <w:ilvl w:val="2"/>
          <w:numId w:val="1"/>
        </w:numPr>
        <w:spacing w:before="0" w:after="0"/>
        <w:ind w:firstLine="567"/>
        <w:jc w:val="both"/>
        <w:rPr>
          <w:b w:val="0"/>
        </w:rPr>
      </w:pPr>
      <w:r w:rsidRPr="00860DDF">
        <w:rPr>
          <w:b w:val="0"/>
        </w:rPr>
        <w:t xml:space="preserve">В случае несоблюдения Клиентом порядка (процедуры) передачи поручения по телефону Банк вправе не принимать его к исполнению. </w:t>
      </w:r>
    </w:p>
    <w:p w:rsidR="002D3CFD" w:rsidRPr="00860DDF" w:rsidRDefault="002D3CFD" w:rsidP="002D3CFD">
      <w:pPr>
        <w:pStyle w:val="210"/>
        <w:numPr>
          <w:ilvl w:val="2"/>
          <w:numId w:val="1"/>
        </w:numPr>
        <w:tabs>
          <w:tab w:val="clear" w:pos="564"/>
        </w:tabs>
        <w:spacing w:before="0" w:after="0"/>
        <w:ind w:firstLine="567"/>
        <w:rPr>
          <w:sz w:val="24"/>
        </w:rPr>
      </w:pPr>
      <w:r w:rsidRPr="00860DDF">
        <w:rPr>
          <w:sz w:val="24"/>
        </w:rPr>
        <w:t>Идентификационные коды действительны до их отмены или замены любой из Сторон. Идентификационные коды признаются Сторонами в качестве аналога собственноручной подписи Клиента для подтверждения (подписания) в смысле ст.160 Гражданского кодекса Российской Федерации адресованных Банку сообщений, отправляемых в рамках Регламента.</w:t>
      </w:r>
    </w:p>
    <w:p w:rsidR="0096465B" w:rsidRPr="00860DDF" w:rsidRDefault="005510CC" w:rsidP="008D6CEA">
      <w:pPr>
        <w:pStyle w:val="210"/>
        <w:numPr>
          <w:ilvl w:val="2"/>
          <w:numId w:val="1"/>
        </w:numPr>
        <w:tabs>
          <w:tab w:val="clear" w:pos="564"/>
        </w:tabs>
        <w:spacing w:before="0" w:after="0"/>
        <w:ind w:firstLine="567"/>
        <w:rPr>
          <w:sz w:val="24"/>
        </w:rPr>
      </w:pPr>
      <w:r w:rsidRPr="00860DDF">
        <w:rPr>
          <w:sz w:val="24"/>
        </w:rPr>
        <w:t>Клиент обязан приложить все усилия для недопущения попадания таблицы идентификационных кодов к лицам, неуполномоченным обмениваться с Банком сообщениями от имени Клиента.</w:t>
      </w:r>
      <w:r w:rsidR="00A019CF" w:rsidRPr="00860DDF">
        <w:rPr>
          <w:sz w:val="24"/>
        </w:rPr>
        <w:t xml:space="preserve"> </w:t>
      </w:r>
      <w:r w:rsidR="0096465B" w:rsidRPr="00860DDF">
        <w:rPr>
          <w:sz w:val="24"/>
        </w:rPr>
        <w:t xml:space="preserve">Банк не принимает претензий по поводу ущерба и не несет ответственности за несанкционированное использование </w:t>
      </w:r>
      <w:r w:rsidR="006722A8" w:rsidRPr="00860DDF">
        <w:rPr>
          <w:sz w:val="24"/>
        </w:rPr>
        <w:t xml:space="preserve">таблицы идентификационных кодов </w:t>
      </w:r>
      <w:r w:rsidR="0096465B" w:rsidRPr="00860DDF">
        <w:rPr>
          <w:sz w:val="24"/>
        </w:rPr>
        <w:t>третьими лицами.</w:t>
      </w:r>
    </w:p>
    <w:p w:rsidR="005510CC" w:rsidRPr="00860DDF" w:rsidRDefault="005510CC" w:rsidP="008D6CEA">
      <w:pPr>
        <w:pStyle w:val="210"/>
        <w:numPr>
          <w:ilvl w:val="2"/>
          <w:numId w:val="1"/>
        </w:numPr>
        <w:tabs>
          <w:tab w:val="clear" w:pos="564"/>
        </w:tabs>
        <w:spacing w:before="0" w:after="0"/>
        <w:ind w:firstLine="567"/>
        <w:rPr>
          <w:sz w:val="24"/>
        </w:rPr>
      </w:pPr>
      <w:r w:rsidRPr="00860DDF">
        <w:rPr>
          <w:sz w:val="24"/>
        </w:rPr>
        <w:t xml:space="preserve">В случае утраты таблицы идентификационных кодов </w:t>
      </w:r>
      <w:r w:rsidR="002C6CD8" w:rsidRPr="00860DDF">
        <w:rPr>
          <w:sz w:val="24"/>
        </w:rPr>
        <w:t xml:space="preserve">или наличия сведений, позволяющих предположить компрометацию содержания таблицы идентификационных кодов, </w:t>
      </w:r>
      <w:r w:rsidRPr="00860DDF">
        <w:rPr>
          <w:sz w:val="24"/>
        </w:rPr>
        <w:t xml:space="preserve">Клиент </w:t>
      </w:r>
      <w:r w:rsidR="002C6CD8" w:rsidRPr="00860DDF">
        <w:rPr>
          <w:sz w:val="24"/>
        </w:rPr>
        <w:t xml:space="preserve">устно, письменно или иным другим способом </w:t>
      </w:r>
      <w:r w:rsidRPr="00860DDF">
        <w:rPr>
          <w:sz w:val="24"/>
        </w:rPr>
        <w:t xml:space="preserve">сообщает об этом </w:t>
      </w:r>
      <w:r w:rsidR="00334E1B" w:rsidRPr="00860DDF">
        <w:rPr>
          <w:sz w:val="24"/>
        </w:rPr>
        <w:t>У</w:t>
      </w:r>
      <w:r w:rsidRPr="00860DDF">
        <w:rPr>
          <w:sz w:val="24"/>
        </w:rPr>
        <w:t xml:space="preserve">полномоченному сотруднику Банка, который блокирует данные коды в базе данных Банка. </w:t>
      </w:r>
      <w:r w:rsidR="002C6CD8" w:rsidRPr="00860DDF">
        <w:rPr>
          <w:sz w:val="24"/>
        </w:rPr>
        <w:t xml:space="preserve">До момента получения такого Сообщения Банк не несет ответственности за операции, совершенные третьими лицами с использованием таблиц идентификационных кодов Клиента, в том числе полученных помимо воли последнего. </w:t>
      </w:r>
      <w:r w:rsidRPr="00860DDF">
        <w:rPr>
          <w:sz w:val="24"/>
        </w:rPr>
        <w:t xml:space="preserve">В течение 3 рабочих дней с момента блокировки кодов Клиент обязан предоставить в Банк в </w:t>
      </w:r>
      <w:r w:rsidR="006D5C4C" w:rsidRPr="00860DDF">
        <w:rPr>
          <w:sz w:val="24"/>
        </w:rPr>
        <w:t xml:space="preserve">произвольном </w:t>
      </w:r>
      <w:r w:rsidRPr="00860DDF">
        <w:rPr>
          <w:sz w:val="24"/>
        </w:rPr>
        <w:t>письменном виде заявление о блокировке таблицы идентификационных кодов.</w:t>
      </w:r>
      <w:r w:rsidR="00413057" w:rsidRPr="00860DDF">
        <w:rPr>
          <w:sz w:val="23"/>
          <w:szCs w:val="23"/>
        </w:rPr>
        <w:t xml:space="preserve"> Действие </w:t>
      </w:r>
      <w:r w:rsidR="00413057" w:rsidRPr="00860DDF">
        <w:rPr>
          <w:sz w:val="24"/>
        </w:rPr>
        <w:t xml:space="preserve">таблицы идентификационных кодов </w:t>
      </w:r>
      <w:r w:rsidR="00413057" w:rsidRPr="00860DDF">
        <w:rPr>
          <w:sz w:val="23"/>
          <w:szCs w:val="23"/>
        </w:rPr>
        <w:t xml:space="preserve">возобновляется Банком только после получения от Клиента </w:t>
      </w:r>
      <w:r w:rsidR="00413057" w:rsidRPr="00860DDF">
        <w:rPr>
          <w:sz w:val="24"/>
        </w:rPr>
        <w:t xml:space="preserve">заявления в произвольном письменном виде </w:t>
      </w:r>
      <w:r w:rsidR="00413057" w:rsidRPr="00860DDF">
        <w:rPr>
          <w:sz w:val="23"/>
          <w:szCs w:val="23"/>
        </w:rPr>
        <w:t xml:space="preserve">о возобновлении действия выданной таблицы идентификационных кодов. От момента блокировки действия </w:t>
      </w:r>
      <w:r w:rsidR="00413057" w:rsidRPr="00860DDF">
        <w:rPr>
          <w:sz w:val="24"/>
        </w:rPr>
        <w:t xml:space="preserve">таблицы идентификационных кодов </w:t>
      </w:r>
      <w:r w:rsidR="00413057" w:rsidRPr="00860DDF">
        <w:rPr>
          <w:sz w:val="23"/>
          <w:szCs w:val="23"/>
        </w:rPr>
        <w:t xml:space="preserve">до момента возобновления ее действия прием </w:t>
      </w:r>
      <w:r w:rsidR="001B3F0E" w:rsidRPr="00860DDF">
        <w:rPr>
          <w:sz w:val="23"/>
          <w:szCs w:val="23"/>
        </w:rPr>
        <w:t xml:space="preserve">от Клиента </w:t>
      </w:r>
      <w:r w:rsidR="001B3F0E" w:rsidRPr="00860DDF">
        <w:rPr>
          <w:sz w:val="24"/>
        </w:rPr>
        <w:t>поручений на совершение Торговых операций</w:t>
      </w:r>
      <w:r w:rsidR="00413057" w:rsidRPr="00860DDF">
        <w:rPr>
          <w:sz w:val="23"/>
          <w:szCs w:val="23"/>
        </w:rPr>
        <w:t xml:space="preserve"> осуществляется иными возможными способами, выбранными Клиентом в рамках Договора о брокерском об</w:t>
      </w:r>
      <w:r w:rsidR="001B3F0E" w:rsidRPr="00860DDF">
        <w:rPr>
          <w:sz w:val="23"/>
          <w:szCs w:val="23"/>
        </w:rPr>
        <w:t>с</w:t>
      </w:r>
      <w:r w:rsidR="00413057" w:rsidRPr="00860DDF">
        <w:rPr>
          <w:sz w:val="23"/>
          <w:szCs w:val="23"/>
        </w:rPr>
        <w:t>луживании</w:t>
      </w:r>
      <w:r w:rsidR="00A61BF5" w:rsidRPr="00860DDF">
        <w:rPr>
          <w:sz w:val="23"/>
          <w:szCs w:val="23"/>
        </w:rPr>
        <w:t>.</w:t>
      </w:r>
    </w:p>
    <w:p w:rsidR="005510CC" w:rsidRPr="00860DDF" w:rsidRDefault="005510CC" w:rsidP="00413057">
      <w:pPr>
        <w:pStyle w:val="210"/>
        <w:numPr>
          <w:ilvl w:val="2"/>
          <w:numId w:val="1"/>
        </w:numPr>
        <w:tabs>
          <w:tab w:val="clear" w:pos="564"/>
        </w:tabs>
        <w:spacing w:before="0" w:after="0"/>
        <w:ind w:firstLine="567"/>
        <w:rPr>
          <w:sz w:val="23"/>
          <w:szCs w:val="23"/>
        </w:rPr>
      </w:pPr>
      <w:r w:rsidRPr="00860DDF">
        <w:rPr>
          <w:sz w:val="24"/>
        </w:rPr>
        <w:t xml:space="preserve">Для отмены действующих идентификационных кодов или </w:t>
      </w:r>
      <w:r w:rsidR="00B7706A" w:rsidRPr="00860DDF">
        <w:rPr>
          <w:sz w:val="24"/>
        </w:rPr>
        <w:t xml:space="preserve">замены </w:t>
      </w:r>
      <w:r w:rsidRPr="00860DDF">
        <w:rPr>
          <w:sz w:val="24"/>
        </w:rPr>
        <w:t xml:space="preserve">таблицы идентификационных кодов </w:t>
      </w:r>
      <w:r w:rsidR="00744A0E" w:rsidRPr="00860DDF">
        <w:rPr>
          <w:sz w:val="24"/>
        </w:rPr>
        <w:t>при утрате или компрометации ранее выданной таблицы,</w:t>
      </w:r>
      <w:r w:rsidR="00A019CF" w:rsidRPr="00860DDF">
        <w:rPr>
          <w:sz w:val="24"/>
        </w:rPr>
        <w:t xml:space="preserve"> </w:t>
      </w:r>
      <w:r w:rsidRPr="00860DDF">
        <w:rPr>
          <w:sz w:val="24"/>
        </w:rPr>
        <w:t xml:space="preserve">Клиент предоставляет в Банк заявление в оригинальном письменном виде. При этом под отменой подразумевается отказ Клиента от использования данного способа обмена </w:t>
      </w:r>
      <w:r w:rsidR="00F64CF6" w:rsidRPr="00860DDF">
        <w:rPr>
          <w:sz w:val="24"/>
        </w:rPr>
        <w:t>С</w:t>
      </w:r>
      <w:r w:rsidRPr="00860DDF">
        <w:rPr>
          <w:sz w:val="24"/>
        </w:rPr>
        <w:t>ообщениями.</w:t>
      </w:r>
      <w:r w:rsidR="00B7706A" w:rsidRPr="00860DDF">
        <w:rPr>
          <w:sz w:val="24"/>
        </w:rPr>
        <w:t xml:space="preserve"> Замена таблицы идентификационных кодов означает одновременную отмену предыдущей таблицы и </w:t>
      </w:r>
      <w:r w:rsidR="00B7706A" w:rsidRPr="00860DDF">
        <w:rPr>
          <w:sz w:val="24"/>
        </w:rPr>
        <w:lastRenderedPageBreak/>
        <w:t>выдачу Банком Клиенту новой таблицы.</w:t>
      </w:r>
    </w:p>
    <w:p w:rsidR="00925C22" w:rsidRPr="00860DDF" w:rsidRDefault="00925C22" w:rsidP="008D6CEA">
      <w:pPr>
        <w:pStyle w:val="210"/>
        <w:numPr>
          <w:ilvl w:val="2"/>
          <w:numId w:val="1"/>
        </w:numPr>
        <w:tabs>
          <w:tab w:val="clear" w:pos="564"/>
        </w:tabs>
        <w:spacing w:before="0" w:after="0"/>
        <w:ind w:firstLine="567"/>
        <w:rPr>
          <w:sz w:val="24"/>
        </w:rPr>
      </w:pPr>
      <w:r w:rsidRPr="00860DDF">
        <w:rPr>
          <w:sz w:val="24"/>
        </w:rPr>
        <w:t xml:space="preserve">Клиент признает, что все поручения, переданные/полученные по телефону в соответствии с процедурами, описанными в настоящем разделе, имеют юридическую силу сообщений, </w:t>
      </w:r>
      <w:r w:rsidR="004D635B" w:rsidRPr="00860DDF">
        <w:rPr>
          <w:sz w:val="24"/>
        </w:rPr>
        <w:t>составленных в письменной форме.</w:t>
      </w:r>
    </w:p>
    <w:p w:rsidR="002C0861" w:rsidRPr="00860DDF" w:rsidRDefault="002C0861" w:rsidP="008D6CEA">
      <w:pPr>
        <w:pStyle w:val="210"/>
        <w:numPr>
          <w:ilvl w:val="2"/>
          <w:numId w:val="1"/>
        </w:numPr>
        <w:tabs>
          <w:tab w:val="clear" w:pos="564"/>
        </w:tabs>
        <w:spacing w:before="0" w:after="0"/>
        <w:ind w:firstLine="567"/>
        <w:rPr>
          <w:sz w:val="24"/>
        </w:rPr>
      </w:pPr>
      <w:r w:rsidRPr="00860DDF">
        <w:rPr>
          <w:sz w:val="24"/>
        </w:rPr>
        <w:t>Поручения, переданные Клиентом в Банк по телефону в соответствии с процедурами, изложенными в настоящем разделе, должны быть продублированы (подписаны/оформлены) Клиентом</w:t>
      </w:r>
      <w:r w:rsidR="00A019CF" w:rsidRPr="00860DDF">
        <w:rPr>
          <w:sz w:val="24"/>
        </w:rPr>
        <w:t xml:space="preserve"> </w:t>
      </w:r>
      <w:r w:rsidRPr="00860DDF">
        <w:rPr>
          <w:sz w:val="24"/>
        </w:rPr>
        <w:t xml:space="preserve">в письменном виде </w:t>
      </w:r>
      <w:r w:rsidR="009E18AD" w:rsidRPr="00860DDF">
        <w:rPr>
          <w:sz w:val="24"/>
        </w:rPr>
        <w:t xml:space="preserve">по формам Приложений № 3 или Приложения № 4 настоящего Регламента </w:t>
      </w:r>
      <w:r w:rsidR="00334E1B" w:rsidRPr="00860DDF">
        <w:rPr>
          <w:sz w:val="24"/>
        </w:rPr>
        <w:t>в течение 10 (десяти) рабочих дней месяца, следующего за месяцем, в течение которого были  поданы  поручения по телефону</w:t>
      </w:r>
      <w:r w:rsidR="00B73023" w:rsidRPr="00860DDF">
        <w:rPr>
          <w:sz w:val="24"/>
        </w:rPr>
        <w:t xml:space="preserve"> (но </w:t>
      </w:r>
      <w:r w:rsidR="00CE047C" w:rsidRPr="00860DDF">
        <w:rPr>
          <w:sz w:val="24"/>
        </w:rPr>
        <w:t>в</w:t>
      </w:r>
      <w:r w:rsidR="00B73023" w:rsidRPr="00860DDF">
        <w:rPr>
          <w:sz w:val="24"/>
        </w:rPr>
        <w:t xml:space="preserve"> любом случае не позднее чем через месяц со дня их устной подачи).</w:t>
      </w:r>
    </w:p>
    <w:p w:rsidR="000D1215" w:rsidRPr="00860DDF" w:rsidRDefault="000D1215" w:rsidP="008D6CEA">
      <w:pPr>
        <w:pStyle w:val="210"/>
        <w:numPr>
          <w:ilvl w:val="2"/>
          <w:numId w:val="1"/>
        </w:numPr>
        <w:tabs>
          <w:tab w:val="clear" w:pos="564"/>
        </w:tabs>
        <w:spacing w:before="0" w:after="0"/>
        <w:ind w:firstLine="567"/>
        <w:rPr>
          <w:sz w:val="24"/>
        </w:rPr>
      </w:pPr>
      <w:r w:rsidRPr="00860DDF">
        <w:rPr>
          <w:sz w:val="24"/>
        </w:rPr>
        <w:t>При несоблюдении Клиентом условий п</w:t>
      </w:r>
      <w:r w:rsidR="000C470E" w:rsidRPr="00860DDF">
        <w:rPr>
          <w:sz w:val="24"/>
        </w:rPr>
        <w:t>.</w:t>
      </w:r>
      <w:r w:rsidRPr="00860DDF">
        <w:rPr>
          <w:sz w:val="24"/>
        </w:rPr>
        <w:t>10.</w:t>
      </w:r>
      <w:r w:rsidR="00B654D6" w:rsidRPr="00860DDF">
        <w:rPr>
          <w:sz w:val="24"/>
        </w:rPr>
        <w:t>1</w:t>
      </w:r>
      <w:r w:rsidR="008A7563" w:rsidRPr="00860DDF">
        <w:rPr>
          <w:sz w:val="24"/>
        </w:rPr>
        <w:t>1</w:t>
      </w:r>
      <w:r w:rsidRPr="00860DDF">
        <w:rPr>
          <w:sz w:val="24"/>
        </w:rPr>
        <w:t xml:space="preserve"> </w:t>
      </w:r>
      <w:r w:rsidR="001918D3" w:rsidRPr="00860DDF">
        <w:rPr>
          <w:sz w:val="24"/>
        </w:rPr>
        <w:t xml:space="preserve">настоящего Регламента </w:t>
      </w:r>
      <w:r w:rsidRPr="00860DDF">
        <w:rPr>
          <w:sz w:val="24"/>
        </w:rPr>
        <w:t xml:space="preserve">Банк оставляет за собой право приостановить прием от Клиента поручений по телефону. Возобновление приема поручений от Клиента по телефону возможно только после выполнения </w:t>
      </w:r>
      <w:r w:rsidR="00445BBB" w:rsidRPr="00860DDF">
        <w:rPr>
          <w:sz w:val="24"/>
        </w:rPr>
        <w:t xml:space="preserve">Клиентом </w:t>
      </w:r>
      <w:r w:rsidRPr="00860DDF">
        <w:rPr>
          <w:sz w:val="24"/>
        </w:rPr>
        <w:t>условий п</w:t>
      </w:r>
      <w:r w:rsidR="000C470E" w:rsidRPr="00860DDF">
        <w:rPr>
          <w:sz w:val="24"/>
        </w:rPr>
        <w:t>.</w:t>
      </w:r>
      <w:r w:rsidRPr="00860DDF">
        <w:rPr>
          <w:sz w:val="24"/>
        </w:rPr>
        <w:t>10.</w:t>
      </w:r>
      <w:r w:rsidR="00B654D6" w:rsidRPr="00860DDF">
        <w:rPr>
          <w:sz w:val="24"/>
        </w:rPr>
        <w:t>1</w:t>
      </w:r>
      <w:r w:rsidR="008A7563" w:rsidRPr="00860DDF">
        <w:rPr>
          <w:sz w:val="24"/>
        </w:rPr>
        <w:t>1</w:t>
      </w:r>
      <w:r w:rsidR="001918D3" w:rsidRPr="00860DDF">
        <w:rPr>
          <w:sz w:val="24"/>
        </w:rPr>
        <w:t xml:space="preserve"> настоящего Регламента</w:t>
      </w:r>
      <w:r w:rsidRPr="00860DDF">
        <w:rPr>
          <w:sz w:val="24"/>
        </w:rPr>
        <w:t>.</w:t>
      </w:r>
    </w:p>
    <w:p w:rsidR="004D635B" w:rsidRPr="00860DDF" w:rsidRDefault="004D635B" w:rsidP="008D6CEA">
      <w:pPr>
        <w:pStyle w:val="210"/>
        <w:numPr>
          <w:ilvl w:val="2"/>
          <w:numId w:val="1"/>
        </w:numPr>
        <w:tabs>
          <w:tab w:val="clear" w:pos="564"/>
        </w:tabs>
        <w:spacing w:before="0" w:after="0"/>
        <w:ind w:firstLine="567"/>
        <w:rPr>
          <w:sz w:val="24"/>
        </w:rPr>
      </w:pPr>
      <w:r w:rsidRPr="00860DDF">
        <w:rPr>
          <w:sz w:val="24"/>
        </w:rPr>
        <w:t>Если иное не установлено Регламентом, Банк вправе сообщать Клиенту по телефону только о приеме указанных в п.</w:t>
      </w:r>
      <w:r w:rsidR="00B654D6" w:rsidRPr="00860DDF">
        <w:rPr>
          <w:sz w:val="24"/>
        </w:rPr>
        <w:t>10</w:t>
      </w:r>
      <w:r w:rsidRPr="00860DDF">
        <w:rPr>
          <w:sz w:val="24"/>
        </w:rPr>
        <w:t>.1 Регламента поручений.</w:t>
      </w:r>
    </w:p>
    <w:p w:rsidR="00CF235D" w:rsidRPr="00860DDF" w:rsidRDefault="003E3F00" w:rsidP="00CB59A5">
      <w:pPr>
        <w:pStyle w:val="210"/>
        <w:numPr>
          <w:ilvl w:val="2"/>
          <w:numId w:val="1"/>
        </w:numPr>
        <w:tabs>
          <w:tab w:val="clear" w:pos="564"/>
        </w:tabs>
        <w:spacing w:before="0" w:after="0"/>
        <w:ind w:firstLine="567"/>
        <w:rPr>
          <w:sz w:val="24"/>
        </w:rPr>
      </w:pPr>
      <w:r w:rsidRPr="00860DDF">
        <w:rPr>
          <w:sz w:val="24"/>
        </w:rPr>
        <w:t xml:space="preserve">Для направления Сообщений Клиенту по телефону Банк использует любой телефонный номер, указанный Клиентом в </w:t>
      </w:r>
      <w:r w:rsidR="00413057" w:rsidRPr="00860DDF">
        <w:rPr>
          <w:sz w:val="24"/>
        </w:rPr>
        <w:t xml:space="preserve">Анкете Клиента и/или </w:t>
      </w:r>
      <w:r w:rsidRPr="00860DDF">
        <w:rPr>
          <w:sz w:val="24"/>
        </w:rPr>
        <w:t xml:space="preserve">Заявлении о присоединении либо иных документах Клиента, имеющихся в распоряжении Банка. </w:t>
      </w:r>
    </w:p>
    <w:p w:rsidR="00CB59A5" w:rsidRPr="00860DDF" w:rsidRDefault="00CB59A5" w:rsidP="00CB59A5">
      <w:pPr>
        <w:pStyle w:val="210"/>
        <w:numPr>
          <w:ilvl w:val="2"/>
          <w:numId w:val="1"/>
        </w:numPr>
        <w:tabs>
          <w:tab w:val="clear" w:pos="564"/>
        </w:tabs>
        <w:spacing w:before="0" w:after="0"/>
        <w:ind w:firstLine="567"/>
        <w:rPr>
          <w:sz w:val="24"/>
        </w:rPr>
      </w:pPr>
      <w:r w:rsidRPr="00860DDF">
        <w:rPr>
          <w:sz w:val="24"/>
        </w:rPr>
        <w:t>Для направления Сообщений Банку выделяются специальные телефонные номера, указанные в разделе 2 Регламента. Клиент имеет право использовать для направления Сообщений Банку по телефону только такие специально выделенные номера.</w:t>
      </w:r>
    </w:p>
    <w:p w:rsidR="003E3F00" w:rsidRPr="00860DDF" w:rsidRDefault="003E3F00" w:rsidP="008D6CEA">
      <w:pPr>
        <w:pStyle w:val="210"/>
        <w:numPr>
          <w:ilvl w:val="2"/>
          <w:numId w:val="1"/>
        </w:numPr>
        <w:tabs>
          <w:tab w:val="clear" w:pos="564"/>
        </w:tabs>
        <w:spacing w:before="0" w:after="0"/>
        <w:ind w:firstLine="567"/>
        <w:rPr>
          <w:sz w:val="24"/>
        </w:rPr>
      </w:pPr>
      <w:r w:rsidRPr="00860DDF">
        <w:rPr>
          <w:sz w:val="24"/>
        </w:rPr>
        <w:t xml:space="preserve">Банк вправе осуществлять запись телефонных переговоров с Клиентом на магнитных и/или иных носителях. Записи телефонных переговоров Банка и Клиента признаются Сторонами в качестве </w:t>
      </w:r>
      <w:r w:rsidR="00AB4B64" w:rsidRPr="00860DDF">
        <w:rPr>
          <w:sz w:val="24"/>
        </w:rPr>
        <w:t xml:space="preserve">достаточного </w:t>
      </w:r>
      <w:r w:rsidRPr="00860DDF">
        <w:rPr>
          <w:sz w:val="24"/>
        </w:rPr>
        <w:t>доказательств</w:t>
      </w:r>
      <w:r w:rsidR="00AB4B64" w:rsidRPr="00860DDF">
        <w:rPr>
          <w:sz w:val="24"/>
        </w:rPr>
        <w:t>а</w:t>
      </w:r>
      <w:r w:rsidRPr="00860DDF">
        <w:rPr>
          <w:sz w:val="24"/>
        </w:rPr>
        <w:t xml:space="preserve"> при рассмотрении спорных вопросов и претензий, связанных с Регламентом.</w:t>
      </w:r>
    </w:p>
    <w:p w:rsidR="00296BAD" w:rsidRPr="00860DDF" w:rsidRDefault="00296BAD" w:rsidP="00296BAD">
      <w:pPr>
        <w:pStyle w:val="210"/>
        <w:tabs>
          <w:tab w:val="clear" w:pos="564"/>
        </w:tabs>
        <w:spacing w:before="0" w:after="0"/>
        <w:rPr>
          <w:sz w:val="24"/>
        </w:rPr>
      </w:pPr>
    </w:p>
    <w:p w:rsidR="00DC1CCF" w:rsidRPr="00860DDF" w:rsidRDefault="003E3F00" w:rsidP="008D6CEA">
      <w:pPr>
        <w:pStyle w:val="20"/>
        <w:numPr>
          <w:ilvl w:val="1"/>
          <w:numId w:val="1"/>
        </w:numPr>
        <w:tabs>
          <w:tab w:val="left" w:pos="993"/>
        </w:tabs>
        <w:spacing w:after="120"/>
        <w:ind w:left="992" w:hanging="425"/>
        <w:rPr>
          <w:bCs/>
          <w:sz w:val="24"/>
        </w:rPr>
      </w:pPr>
      <w:bookmarkStart w:id="85" w:name="_Toc497027599"/>
      <w:bookmarkStart w:id="86" w:name="_Toc500766979"/>
      <w:bookmarkStart w:id="87" w:name="_Toc385413603"/>
      <w:r w:rsidRPr="00860DDF">
        <w:rPr>
          <w:bCs/>
          <w:sz w:val="24"/>
        </w:rPr>
        <w:t xml:space="preserve">Обмен Сообщениями </w:t>
      </w:r>
      <w:bookmarkEnd w:id="85"/>
      <w:bookmarkEnd w:id="86"/>
      <w:r w:rsidR="00DC1CCF" w:rsidRPr="00860DDF">
        <w:rPr>
          <w:bCs/>
          <w:sz w:val="24"/>
        </w:rPr>
        <w:t>в электронной форме через сеть «Интернет»</w:t>
      </w:r>
      <w:bookmarkEnd w:id="87"/>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Банк имеет право размещать Сообщения для Клиентов на официальном Интернет-сайте Банка по адресу http://</w:t>
      </w:r>
      <w:hyperlink r:id="rId11" w:history="1">
        <w:r w:rsidRPr="00860DDF">
          <w:rPr>
            <w:sz w:val="24"/>
          </w:rPr>
          <w:t>www.gutabank.ru</w:t>
        </w:r>
      </w:hyperlink>
      <w:r w:rsidRPr="00860DDF">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w:t>
      </w:r>
      <w:proofErr w:type="spellStart"/>
      <w:r w:rsidRPr="00860DDF">
        <w:rPr>
          <w:sz w:val="24"/>
        </w:rPr>
        <w:t>NetInvestor</w:t>
      </w:r>
      <w:proofErr w:type="spellEnd"/>
      <w:r w:rsidRPr="00860DDF">
        <w:rPr>
          <w:sz w:val="24"/>
        </w:rPr>
        <w:t xml:space="preserve"> (далее - Торгово-информационный комплекс, Комплекс, </w:t>
      </w:r>
      <w:proofErr w:type="spellStart"/>
      <w:r w:rsidRPr="00860DDF">
        <w:rPr>
          <w:sz w:val="24"/>
        </w:rPr>
        <w:t>NetInvestor</w:t>
      </w:r>
      <w:proofErr w:type="spellEnd"/>
      <w:r w:rsidRPr="00860DDF">
        <w:rPr>
          <w:sz w:val="24"/>
        </w:rPr>
        <w:t>)</w:t>
      </w:r>
      <w:bookmarkStart w:id="88" w:name="_Ref301176862"/>
      <w:r w:rsidRPr="00860DDF">
        <w:rPr>
          <w:sz w:val="24"/>
        </w:rPr>
        <w:t>, разработанного ООО "МФД-</w:t>
      </w:r>
      <w:proofErr w:type="spellStart"/>
      <w:r w:rsidRPr="00860DDF">
        <w:rPr>
          <w:sz w:val="24"/>
        </w:rPr>
        <w:t>Инфоцентр</w:t>
      </w:r>
      <w:proofErr w:type="spellEnd"/>
      <w:r w:rsidRPr="00860DDF">
        <w:rPr>
          <w:sz w:val="24"/>
        </w:rPr>
        <w:t xml:space="preserve">", и их действия регламентируются в том числе Руководством пользователя разработчика системы, публикуемым на Интернет-сайте разработчика </w:t>
      </w:r>
      <w:hyperlink r:id="rId12" w:history="1">
        <w:r w:rsidRPr="00860DDF">
          <w:rPr>
            <w:sz w:val="24"/>
          </w:rPr>
          <w:t>www.netinvestor.ru</w:t>
        </w:r>
      </w:hyperlink>
      <w:r w:rsidRPr="00860DDF">
        <w:rPr>
          <w:sz w:val="24"/>
        </w:rPr>
        <w:t xml:space="preserve">. </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С целью защиты электронных документов и идентификации Клиента или его Уполномоченного представителя,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860DDF">
        <w:rPr>
          <w:sz w:val="24"/>
        </w:rPr>
        <w:cr/>
        <w:t xml:space="preserve">          При направлении сообщений Банку с использованием Торгово-информационного комплекса </w:t>
      </w:r>
      <w:proofErr w:type="spellStart"/>
      <w:r w:rsidRPr="00860DDF">
        <w:rPr>
          <w:sz w:val="24"/>
        </w:rPr>
        <w:t>NetInvestor</w:t>
      </w:r>
      <w:proofErr w:type="spellEnd"/>
      <w:r w:rsidRPr="00860DDF">
        <w:rPr>
          <w:sz w:val="24"/>
        </w:rPr>
        <w:t xml:space="preserve">   Клиент вправе использовать следующие виды электронных подписей:</w:t>
      </w:r>
    </w:p>
    <w:p w:rsidR="00C469B9" w:rsidRPr="00860DDF" w:rsidRDefault="00C469B9" w:rsidP="00DD00CC">
      <w:pPr>
        <w:numPr>
          <w:ilvl w:val="0"/>
          <w:numId w:val="11"/>
        </w:numPr>
        <w:tabs>
          <w:tab w:val="clear" w:pos="720"/>
          <w:tab w:val="num" w:pos="567"/>
          <w:tab w:val="num" w:pos="786"/>
        </w:tabs>
        <w:ind w:left="0" w:firstLine="567"/>
        <w:jc w:val="both"/>
        <w:rPr>
          <w:sz w:val="24"/>
        </w:rPr>
      </w:pPr>
      <w:r w:rsidRPr="00860DDF">
        <w:rPr>
          <w:sz w:val="24"/>
        </w:rPr>
        <w:t xml:space="preserve">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w:t>
      </w:r>
      <w:proofErr w:type="spellStart"/>
      <w:r w:rsidRPr="00860DDF">
        <w:rPr>
          <w:sz w:val="24"/>
        </w:rPr>
        <w:t>Инфоцентр</w:t>
      </w:r>
      <w:proofErr w:type="spellEnd"/>
      <w:r w:rsidRPr="00860DDF">
        <w:rPr>
          <w:sz w:val="24"/>
        </w:rPr>
        <w:t>», соответствующих требованиям действующего законодательства Российской Федерации) (далее – НЭП)</w:t>
      </w:r>
      <w:bookmarkEnd w:id="88"/>
      <w:r w:rsidRPr="00860DDF">
        <w:rPr>
          <w:sz w:val="24"/>
        </w:rPr>
        <w:t>;</w:t>
      </w:r>
    </w:p>
    <w:p w:rsidR="00C469B9" w:rsidRPr="00860DDF" w:rsidRDefault="00C469B9" w:rsidP="00DD00CC">
      <w:pPr>
        <w:numPr>
          <w:ilvl w:val="0"/>
          <w:numId w:val="11"/>
        </w:numPr>
        <w:tabs>
          <w:tab w:val="clear" w:pos="720"/>
          <w:tab w:val="num" w:pos="786"/>
        </w:tabs>
        <w:ind w:left="0" w:firstLine="567"/>
        <w:jc w:val="both"/>
        <w:rPr>
          <w:sz w:val="24"/>
        </w:rPr>
      </w:pPr>
      <w:r w:rsidRPr="00860DDF">
        <w:rPr>
          <w:sz w:val="24"/>
        </w:rPr>
        <w:t xml:space="preserve">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w:t>
      </w:r>
      <w:proofErr w:type="spellStart"/>
      <w:r w:rsidRPr="00860DDF">
        <w:rPr>
          <w:sz w:val="24"/>
        </w:rPr>
        <w:t>NetInvestor</w:t>
      </w:r>
      <w:proofErr w:type="spellEnd"/>
      <w:r w:rsidRPr="00860DDF">
        <w:rPr>
          <w:sz w:val="24"/>
        </w:rPr>
        <w:t xml:space="preserve">, подтверждает факт формирования электронной подписи Клиентом или его уполномоченным лицом) (далее – ПЭП). </w:t>
      </w:r>
      <w:r w:rsidRPr="00860DDF">
        <w:rPr>
          <w:sz w:val="24"/>
        </w:rPr>
        <w:lastRenderedPageBreak/>
        <w:t xml:space="preserve">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w:t>
      </w:r>
      <w:proofErr w:type="spellStart"/>
      <w:r w:rsidRPr="00860DDF">
        <w:rPr>
          <w:sz w:val="24"/>
        </w:rPr>
        <w:t>NetInvestor</w:t>
      </w:r>
      <w:proofErr w:type="spellEnd"/>
      <w:r w:rsidRPr="00860DDF">
        <w:rPr>
          <w:sz w:val="24"/>
        </w:rPr>
        <w:t>.</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Клиент получает право на бесплатное использование 1 (Одного)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Для направления Сообщений с помощью Торгово-информационного комплекса </w:t>
      </w:r>
      <w:proofErr w:type="spellStart"/>
      <w:r w:rsidRPr="00860DDF">
        <w:rPr>
          <w:sz w:val="24"/>
          <w:lang w:val="en-US"/>
        </w:rPr>
        <w:t>NetInvestor</w:t>
      </w:r>
      <w:proofErr w:type="spellEnd"/>
      <w:r w:rsidRPr="00860DDF">
        <w:rPr>
          <w:sz w:val="24"/>
        </w:rPr>
        <w:t xml:space="preserve"> Клиент должен проставить соответствующую отметку в Заявлении об о присоединении (при заключении с Банком Договора о брокерском обслуживании) или заполнить Заявление на </w:t>
      </w:r>
      <w:r w:rsidRPr="00860DDF">
        <w:rPr>
          <w:sz w:val="24"/>
          <w:szCs w:val="24"/>
        </w:rPr>
        <w:t>предоставление возможности использования</w:t>
      </w:r>
      <w:r w:rsidRPr="00860DDF">
        <w:rPr>
          <w:b/>
          <w:caps/>
          <w:sz w:val="24"/>
          <w:szCs w:val="24"/>
        </w:rPr>
        <w:t xml:space="preserve"> </w:t>
      </w:r>
      <w:r w:rsidRPr="00860DDF">
        <w:rPr>
          <w:sz w:val="24"/>
        </w:rPr>
        <w:t xml:space="preserve">Торгово-информационного комплекса </w:t>
      </w:r>
      <w:proofErr w:type="spellStart"/>
      <w:r w:rsidRPr="00860DDF">
        <w:rPr>
          <w:sz w:val="24"/>
          <w:lang w:val="en-US"/>
        </w:rPr>
        <w:t>NetInvestor</w:t>
      </w:r>
      <w:proofErr w:type="spellEnd"/>
      <w:r w:rsidRPr="00860DDF">
        <w:rPr>
          <w:sz w:val="24"/>
        </w:rPr>
        <w:t xml:space="preserve"> (Приложение № 16) (при наличии заключенного с Банком Договора о брокерском обслуживании).</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Согласие Клиента на использование для обмена сообщениями Торгово-информационного комплекса, в том числе, означает:</w:t>
      </w:r>
    </w:p>
    <w:p w:rsidR="00C469B9" w:rsidRPr="00860DDF" w:rsidRDefault="00C469B9" w:rsidP="00DD00CC">
      <w:pPr>
        <w:numPr>
          <w:ilvl w:val="0"/>
          <w:numId w:val="11"/>
        </w:numPr>
        <w:tabs>
          <w:tab w:val="clear" w:pos="720"/>
          <w:tab w:val="num" w:pos="786"/>
          <w:tab w:val="num" w:pos="851"/>
        </w:tabs>
        <w:ind w:left="851" w:hanging="284"/>
        <w:jc w:val="both"/>
        <w:rPr>
          <w:sz w:val="24"/>
        </w:rPr>
      </w:pPr>
      <w:r w:rsidRPr="00860DDF">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rsidR="00C469B9" w:rsidRPr="00860DDF" w:rsidRDefault="00C469B9" w:rsidP="00DD00CC">
      <w:pPr>
        <w:numPr>
          <w:ilvl w:val="0"/>
          <w:numId w:val="11"/>
        </w:numPr>
        <w:tabs>
          <w:tab w:val="clear" w:pos="720"/>
          <w:tab w:val="num" w:pos="786"/>
          <w:tab w:val="num" w:pos="851"/>
        </w:tabs>
        <w:ind w:left="851" w:hanging="284"/>
        <w:jc w:val="both"/>
        <w:rPr>
          <w:sz w:val="24"/>
        </w:rPr>
      </w:pPr>
      <w:r w:rsidRPr="00860DDF">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rsidR="00C469B9" w:rsidRPr="00860DDF" w:rsidRDefault="00C469B9" w:rsidP="00DD00CC">
      <w:pPr>
        <w:numPr>
          <w:ilvl w:val="0"/>
          <w:numId w:val="11"/>
        </w:numPr>
        <w:tabs>
          <w:tab w:val="clear" w:pos="720"/>
          <w:tab w:val="num" w:pos="786"/>
          <w:tab w:val="num" w:pos="851"/>
        </w:tabs>
        <w:ind w:left="851" w:hanging="284"/>
        <w:jc w:val="both"/>
        <w:rPr>
          <w:sz w:val="24"/>
        </w:rPr>
      </w:pPr>
      <w:r w:rsidRPr="00860DDF">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rsidR="00C469B9" w:rsidRPr="00860DDF" w:rsidRDefault="00C469B9" w:rsidP="00DD00CC">
      <w:pPr>
        <w:numPr>
          <w:ilvl w:val="0"/>
          <w:numId w:val="11"/>
        </w:numPr>
        <w:tabs>
          <w:tab w:val="clear" w:pos="720"/>
          <w:tab w:val="num" w:pos="786"/>
          <w:tab w:val="num" w:pos="851"/>
        </w:tabs>
        <w:ind w:left="851" w:hanging="284"/>
        <w:jc w:val="both"/>
        <w:rPr>
          <w:sz w:val="24"/>
          <w:szCs w:val="24"/>
        </w:rPr>
      </w:pPr>
      <w:r w:rsidRPr="00860DDF">
        <w:rPr>
          <w:sz w:val="24"/>
        </w:rPr>
        <w:t>признание</w:t>
      </w:r>
      <w:r w:rsidRPr="00860DDF">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rsidR="00C469B9" w:rsidRPr="00860DDF" w:rsidRDefault="00C469B9" w:rsidP="00DD00CC">
      <w:pPr>
        <w:numPr>
          <w:ilvl w:val="0"/>
          <w:numId w:val="11"/>
        </w:numPr>
        <w:tabs>
          <w:tab w:val="clear" w:pos="720"/>
          <w:tab w:val="num" w:pos="786"/>
          <w:tab w:val="num" w:pos="851"/>
        </w:tabs>
        <w:ind w:left="851" w:hanging="284"/>
        <w:jc w:val="both"/>
        <w:rPr>
          <w:sz w:val="24"/>
        </w:rPr>
      </w:pPr>
      <w:r w:rsidRPr="00860DDF">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–АСП).</w:t>
      </w:r>
      <w:r w:rsidRPr="00860DDF">
        <w:t xml:space="preserve"> </w:t>
      </w:r>
    </w:p>
    <w:p w:rsidR="00C469B9" w:rsidRPr="00860DDF" w:rsidRDefault="00C469B9" w:rsidP="00C469B9">
      <w:pPr>
        <w:ind w:firstLine="567"/>
        <w:jc w:val="both"/>
        <w:rPr>
          <w:sz w:val="24"/>
        </w:rPr>
      </w:pPr>
      <w:r w:rsidRPr="00860DDF">
        <w:rPr>
          <w:sz w:val="24"/>
        </w:rPr>
        <w:t>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неквалифицированная электронная подпись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РФ и подписанного собственноручной подписью Клиента, и влечет такие же обязательства Клиента.</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rsidR="00C469B9" w:rsidRPr="00860DDF" w:rsidRDefault="00C469B9" w:rsidP="00C469B9">
      <w:pPr>
        <w:pStyle w:val="a0"/>
        <w:tabs>
          <w:tab w:val="clear" w:pos="360"/>
        </w:tabs>
        <w:spacing w:before="0"/>
        <w:ind w:left="0" w:firstLine="567"/>
        <w:rPr>
          <w:sz w:val="24"/>
        </w:rPr>
      </w:pPr>
      <w:r w:rsidRPr="00860DDF">
        <w:rPr>
          <w:sz w:val="24"/>
        </w:rPr>
        <w:t>а) поручения на совершение Торговых операций с Ценными бумагами</w:t>
      </w:r>
    </w:p>
    <w:p w:rsidR="00C469B9" w:rsidRPr="00860DDF" w:rsidRDefault="00C469B9" w:rsidP="00C469B9">
      <w:pPr>
        <w:pStyle w:val="a0"/>
        <w:tabs>
          <w:tab w:val="clear" w:pos="360"/>
        </w:tabs>
        <w:spacing w:before="0"/>
        <w:ind w:left="0" w:firstLine="567"/>
        <w:rPr>
          <w:sz w:val="24"/>
        </w:rPr>
      </w:pPr>
      <w:r w:rsidRPr="00860DDF">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Поручения на совершение Торговых операций, направленные Клиентом с использованием Торгово-информационного комплекса </w:t>
      </w:r>
      <w:proofErr w:type="spellStart"/>
      <w:r w:rsidRPr="00860DDF">
        <w:rPr>
          <w:sz w:val="24"/>
          <w:lang w:val="en-US"/>
        </w:rPr>
        <w:t>NetInvestor</w:t>
      </w:r>
      <w:proofErr w:type="spellEnd"/>
      <w:r w:rsidRPr="00860DDF">
        <w:rPr>
          <w:sz w:val="24"/>
        </w:rPr>
        <w:t xml:space="preserve">, должны быть предоставлены (подписаны/оформлены) Клиентом в письменном виде по формам Приложений № 3 или </w:t>
      </w:r>
      <w:r w:rsidR="001E346D" w:rsidRPr="00860DDF">
        <w:rPr>
          <w:sz w:val="24"/>
        </w:rPr>
        <w:t xml:space="preserve">Приложения </w:t>
      </w:r>
      <w:r w:rsidRPr="00860DDF">
        <w:rPr>
          <w:sz w:val="24"/>
        </w:rPr>
        <w:t xml:space="preserve">№ 4 настоящего Регламента </w:t>
      </w:r>
      <w:r w:rsidR="009E18AD" w:rsidRPr="00860DDF">
        <w:rPr>
          <w:sz w:val="24"/>
        </w:rPr>
        <w:t xml:space="preserve">в течение 10 (десяти) рабочих дней месяца, следующего </w:t>
      </w:r>
      <w:r w:rsidR="009E18AD" w:rsidRPr="00860DDF">
        <w:rPr>
          <w:sz w:val="24"/>
        </w:rPr>
        <w:lastRenderedPageBreak/>
        <w:t xml:space="preserve">за месяцем, в течение которого </w:t>
      </w:r>
      <w:r w:rsidR="005D60E8" w:rsidRPr="00860DDF">
        <w:rPr>
          <w:sz w:val="24"/>
        </w:rPr>
        <w:t xml:space="preserve">поручения </w:t>
      </w:r>
      <w:r w:rsidR="009E18AD" w:rsidRPr="00860DDF">
        <w:rPr>
          <w:sz w:val="24"/>
        </w:rPr>
        <w:t xml:space="preserve">были направлены через Торгово-информационный комплекс (но  </w:t>
      </w:r>
      <w:r w:rsidR="00804C50" w:rsidRPr="00860DDF">
        <w:rPr>
          <w:sz w:val="24"/>
        </w:rPr>
        <w:t xml:space="preserve">в </w:t>
      </w:r>
      <w:r w:rsidR="009E18AD" w:rsidRPr="00860DDF">
        <w:rPr>
          <w:sz w:val="24"/>
        </w:rPr>
        <w:t>любом случае не позднее чем через месяц со дня их подачи).</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При несоблюдении Клиентом условий п.11.</w:t>
      </w:r>
      <w:r w:rsidR="00B654D6" w:rsidRPr="00860DDF">
        <w:rPr>
          <w:sz w:val="24"/>
        </w:rPr>
        <w:t>10</w:t>
      </w:r>
      <w:r w:rsidRPr="00860DDF">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proofErr w:type="spellStart"/>
      <w:r w:rsidRPr="00860DDF">
        <w:rPr>
          <w:sz w:val="24"/>
          <w:lang w:val="en-US"/>
        </w:rPr>
        <w:t>NetInvestor</w:t>
      </w:r>
      <w:proofErr w:type="spellEnd"/>
      <w:r w:rsidRPr="00860DDF">
        <w:rPr>
          <w:sz w:val="24"/>
        </w:rPr>
        <w:t>. Возобновление приема поручений от Клиента данным способом возможно только после выполнения Клиентом условий п.11.</w:t>
      </w:r>
      <w:r w:rsidR="00B654D6" w:rsidRPr="00860DDF">
        <w:rPr>
          <w:sz w:val="24"/>
        </w:rPr>
        <w:t>10</w:t>
      </w:r>
      <w:r w:rsidRPr="00860DDF">
        <w:rPr>
          <w:sz w:val="24"/>
        </w:rPr>
        <w:t xml:space="preserve"> настоящего Регламента.</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Для передачи указанных в п.11.</w:t>
      </w:r>
      <w:r w:rsidR="00294595" w:rsidRPr="00860DDF">
        <w:rPr>
          <w:sz w:val="24"/>
        </w:rPr>
        <w:t>9</w:t>
      </w:r>
      <w:r w:rsidRPr="00860DDF">
        <w:rPr>
          <w:sz w:val="24"/>
        </w:rPr>
        <w:t xml:space="preserve"> Регламента Сообщений Клиент самостоятельно формирует и вводит в Торгово-информационный комплекс соответствующее Сообщение.</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rsidR="00C469B9" w:rsidRPr="00860DDF" w:rsidRDefault="00C469B9" w:rsidP="00C469B9">
      <w:pPr>
        <w:pStyle w:val="210"/>
        <w:widowControl/>
        <w:numPr>
          <w:ilvl w:val="2"/>
          <w:numId w:val="1"/>
        </w:numPr>
        <w:tabs>
          <w:tab w:val="clear" w:pos="564"/>
        </w:tabs>
        <w:spacing w:before="0" w:after="0"/>
        <w:ind w:firstLine="567"/>
        <w:rPr>
          <w:sz w:val="24"/>
        </w:rPr>
      </w:pPr>
      <w:r w:rsidRPr="00860DDF">
        <w:rPr>
          <w:sz w:val="24"/>
        </w:rPr>
        <w:t>Распечатка открытого ключа Клиента, подписанная Клиентом или его Уполномоченным лицом, передается Банку на бумажном носителе.</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rsidR="00C469B9" w:rsidRPr="00860DDF" w:rsidRDefault="00C469B9" w:rsidP="00C469B9">
      <w:pPr>
        <w:pStyle w:val="210"/>
        <w:widowControl/>
        <w:tabs>
          <w:tab w:val="clear" w:pos="564"/>
        </w:tabs>
        <w:spacing w:before="0" w:after="0"/>
        <w:ind w:firstLine="567"/>
        <w:rPr>
          <w:sz w:val="24"/>
        </w:rPr>
      </w:pPr>
      <w:r w:rsidRPr="00860DDF">
        <w:rPr>
          <w:sz w:val="24"/>
        </w:rPr>
        <w:t>а) установление факта или возникновение подозрения утечки информации о регистрационных данных Клиента;</w:t>
      </w:r>
    </w:p>
    <w:p w:rsidR="00C469B9" w:rsidRPr="00860DDF" w:rsidRDefault="00C469B9" w:rsidP="00C469B9">
      <w:pPr>
        <w:pStyle w:val="a0"/>
        <w:keepLines w:val="0"/>
        <w:tabs>
          <w:tab w:val="clear" w:pos="360"/>
        </w:tabs>
        <w:spacing w:before="0"/>
        <w:ind w:left="0" w:firstLine="567"/>
        <w:rPr>
          <w:b/>
          <w:sz w:val="24"/>
        </w:rPr>
      </w:pPr>
      <w:r w:rsidRPr="00860DDF">
        <w:rPr>
          <w:sz w:val="24"/>
        </w:rPr>
        <w:t>б) установление факта или возникновение подозрения несанкционированного доступа к регистрационным данным Клиента;</w:t>
      </w:r>
    </w:p>
    <w:p w:rsidR="00C469B9" w:rsidRPr="00860DDF" w:rsidRDefault="00C469B9" w:rsidP="00C469B9">
      <w:pPr>
        <w:ind w:firstLine="567"/>
        <w:jc w:val="both"/>
        <w:rPr>
          <w:b/>
          <w:sz w:val="24"/>
        </w:rPr>
      </w:pPr>
      <w:r w:rsidRPr="00860DDF">
        <w:rPr>
          <w:sz w:val="24"/>
        </w:rPr>
        <w:t xml:space="preserve">в) отсутствие подтверждения Торгово-информационного комплекса о принятии, изменении либо отмене Сообщений Клиента; </w:t>
      </w:r>
    </w:p>
    <w:p w:rsidR="00C469B9" w:rsidRPr="00860DDF" w:rsidRDefault="00C469B9" w:rsidP="00C469B9">
      <w:pPr>
        <w:ind w:firstLine="567"/>
        <w:jc w:val="both"/>
        <w:rPr>
          <w:sz w:val="24"/>
        </w:rPr>
      </w:pPr>
      <w:r w:rsidRPr="00860DDF">
        <w:rPr>
          <w:sz w:val="24"/>
        </w:rPr>
        <w:t xml:space="preserve">г) утрата носителей, на которых осуществлена запись электронного ключа (далее – </w:t>
      </w:r>
      <w:proofErr w:type="spellStart"/>
      <w:r w:rsidRPr="00860DDF">
        <w:rPr>
          <w:sz w:val="24"/>
        </w:rPr>
        <w:t>ключеванные</w:t>
      </w:r>
      <w:proofErr w:type="spellEnd"/>
      <w:r w:rsidRPr="00860DDF">
        <w:rPr>
          <w:sz w:val="24"/>
        </w:rPr>
        <w:t xml:space="preserve"> носители);</w:t>
      </w:r>
    </w:p>
    <w:p w:rsidR="00C469B9" w:rsidRPr="00860DDF" w:rsidRDefault="00C469B9" w:rsidP="00C469B9">
      <w:pPr>
        <w:ind w:firstLine="567"/>
        <w:jc w:val="both"/>
        <w:rPr>
          <w:sz w:val="24"/>
        </w:rPr>
      </w:pPr>
      <w:r w:rsidRPr="00860DDF">
        <w:rPr>
          <w:sz w:val="24"/>
        </w:rPr>
        <w:t xml:space="preserve">д) утрата </w:t>
      </w:r>
      <w:proofErr w:type="spellStart"/>
      <w:r w:rsidRPr="00860DDF">
        <w:rPr>
          <w:sz w:val="24"/>
        </w:rPr>
        <w:t>ключеванных</w:t>
      </w:r>
      <w:proofErr w:type="spellEnd"/>
      <w:r w:rsidRPr="00860DDF">
        <w:rPr>
          <w:sz w:val="24"/>
        </w:rPr>
        <w:t xml:space="preserve"> носителей с последующим обнаружением их места нахождения;</w:t>
      </w:r>
    </w:p>
    <w:p w:rsidR="00C469B9" w:rsidRPr="00860DDF" w:rsidRDefault="00C469B9" w:rsidP="00C469B9">
      <w:pPr>
        <w:ind w:firstLine="567"/>
        <w:jc w:val="both"/>
        <w:rPr>
          <w:sz w:val="24"/>
        </w:rPr>
      </w:pPr>
      <w:r w:rsidRPr="00860DDF">
        <w:rPr>
          <w:sz w:val="24"/>
        </w:rPr>
        <w:t xml:space="preserve">е) увольнение сотрудников, имевших доступ к </w:t>
      </w:r>
      <w:proofErr w:type="spellStart"/>
      <w:r w:rsidRPr="00860DDF">
        <w:rPr>
          <w:sz w:val="24"/>
        </w:rPr>
        <w:t>ключеванным</w:t>
      </w:r>
      <w:proofErr w:type="spellEnd"/>
      <w:r w:rsidRPr="00860DDF">
        <w:rPr>
          <w:sz w:val="24"/>
        </w:rPr>
        <w:t xml:space="preserve"> носителям;</w:t>
      </w:r>
    </w:p>
    <w:p w:rsidR="00C469B9" w:rsidRPr="00860DDF" w:rsidRDefault="00C469B9" w:rsidP="00C469B9">
      <w:pPr>
        <w:ind w:firstLine="567"/>
        <w:jc w:val="both"/>
        <w:rPr>
          <w:sz w:val="24"/>
        </w:rPr>
      </w:pPr>
      <w:r w:rsidRPr="00860DDF">
        <w:rPr>
          <w:sz w:val="24"/>
        </w:rPr>
        <w:t xml:space="preserve">ж) вскрытие печати на сейфе, в котором находятся </w:t>
      </w:r>
      <w:proofErr w:type="spellStart"/>
      <w:r w:rsidRPr="00860DDF">
        <w:rPr>
          <w:sz w:val="24"/>
        </w:rPr>
        <w:t>ключеванные</w:t>
      </w:r>
      <w:proofErr w:type="spellEnd"/>
      <w:r w:rsidRPr="00860DDF">
        <w:rPr>
          <w:sz w:val="24"/>
        </w:rPr>
        <w:t xml:space="preserve"> носители.</w:t>
      </w:r>
    </w:p>
    <w:p w:rsidR="00C469B9" w:rsidRPr="00860DDF" w:rsidRDefault="00C469B9" w:rsidP="00C469B9">
      <w:pPr>
        <w:ind w:firstLine="567"/>
        <w:jc w:val="both"/>
        <w:rPr>
          <w:b/>
          <w:sz w:val="24"/>
        </w:rPr>
      </w:pPr>
      <w:r w:rsidRPr="00860DDF">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числе полученных помимо воли последнего. В течение 3 рабочих дней с момента блокировки ЭП Клиент обязан предоставить в Банк в произвольном письменном виде заявление о блокировке ЭП.</w:t>
      </w:r>
      <w:r w:rsidRPr="00860DDF">
        <w:rPr>
          <w:sz w:val="23"/>
          <w:szCs w:val="23"/>
        </w:rPr>
        <w:t xml:space="preserve"> Действие </w:t>
      </w:r>
      <w:r w:rsidRPr="00860DDF">
        <w:rPr>
          <w:sz w:val="24"/>
        </w:rPr>
        <w:t xml:space="preserve">ЭП Клиента </w:t>
      </w:r>
      <w:r w:rsidRPr="00860DDF">
        <w:rPr>
          <w:sz w:val="23"/>
          <w:szCs w:val="23"/>
        </w:rPr>
        <w:t xml:space="preserve">возобновляется Банком только после получения от Клиента </w:t>
      </w:r>
      <w:r w:rsidRPr="00860DDF">
        <w:rPr>
          <w:sz w:val="24"/>
        </w:rPr>
        <w:t xml:space="preserve">заявления в произвольном письменном виде </w:t>
      </w:r>
      <w:r w:rsidRPr="00860DDF">
        <w:rPr>
          <w:sz w:val="23"/>
          <w:szCs w:val="23"/>
        </w:rPr>
        <w:t xml:space="preserve">о возобновлении действия ЭП. От момента блокировки действия </w:t>
      </w:r>
      <w:r w:rsidRPr="00860DDF">
        <w:rPr>
          <w:sz w:val="24"/>
        </w:rPr>
        <w:t xml:space="preserve">ЭП </w:t>
      </w:r>
      <w:r w:rsidRPr="00860DDF">
        <w:rPr>
          <w:sz w:val="23"/>
          <w:szCs w:val="23"/>
        </w:rPr>
        <w:t xml:space="preserve">до момента возобновления ее действия прием от Клиента </w:t>
      </w:r>
      <w:r w:rsidRPr="00860DDF">
        <w:rPr>
          <w:sz w:val="24"/>
        </w:rPr>
        <w:t>поручений на совершение Торговых операций</w:t>
      </w:r>
      <w:r w:rsidRPr="00860DDF">
        <w:rPr>
          <w:sz w:val="23"/>
          <w:szCs w:val="23"/>
        </w:rPr>
        <w:t xml:space="preserve"> осуществляется иными возможными способами, выбранными Клиентом в рамках Договора о брокерском обслуживании.</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Клиент обязан: </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а) при отказе от Регламента удалить полученное программное обеспечение и ЭП;</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lastRenderedPageBreak/>
        <w:t>б) при первом использовании Торгово-информационного комплекса изменить предоставленный Банком первоначальный пароль;</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Банк вправе:</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 xml:space="preserve">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(Трех) месяцев, а также при расторжении с Клиентом Договора о брокерском обслуживании. </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д) использовать факсимильное воспроизведение подписи уполномоченных лиц в отношениях с Клиентом по настоящему Регламенту.</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(Один) час до плановой остановки работы Торгово-информационного комплекса.</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Использование Торгово-информационного комплекса сопровождается следующими дополнительными рисками, которые несет Клиент:</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rsidR="00C469B9" w:rsidRPr="00860DDF" w:rsidRDefault="00C469B9" w:rsidP="00C469B9">
      <w:pPr>
        <w:pStyle w:val="a0"/>
        <w:keepLines w:val="0"/>
        <w:tabs>
          <w:tab w:val="clear" w:pos="360"/>
          <w:tab w:val="num" w:pos="1152"/>
        </w:tabs>
        <w:spacing w:before="0"/>
        <w:ind w:left="0" w:firstLine="567"/>
        <w:rPr>
          <w:sz w:val="24"/>
        </w:rPr>
      </w:pPr>
      <w:r w:rsidRPr="00860DDF">
        <w:rPr>
          <w:sz w:val="24"/>
        </w:rPr>
        <w:t>в) возникновение убытков в результате использования информации, полученной из электронных систем связи.</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Клиент несет ответственность:</w:t>
      </w:r>
    </w:p>
    <w:p w:rsidR="00C469B9" w:rsidRPr="00860DDF" w:rsidRDefault="00C469B9" w:rsidP="00C469B9">
      <w:pPr>
        <w:tabs>
          <w:tab w:val="num" w:pos="1152"/>
        </w:tabs>
        <w:ind w:firstLine="567"/>
        <w:jc w:val="both"/>
        <w:rPr>
          <w:b/>
          <w:sz w:val="24"/>
        </w:rPr>
      </w:pPr>
      <w:r w:rsidRPr="00860DDF">
        <w:rPr>
          <w:sz w:val="24"/>
        </w:rPr>
        <w:t>а) за все направленные Банку Сообщения с использованием регистрационных данных Клиента;</w:t>
      </w:r>
    </w:p>
    <w:p w:rsidR="00C469B9" w:rsidRPr="00860DDF" w:rsidRDefault="00C469B9" w:rsidP="00C469B9">
      <w:pPr>
        <w:pStyle w:val="a0"/>
        <w:keepLines w:val="0"/>
        <w:tabs>
          <w:tab w:val="clear" w:pos="360"/>
          <w:tab w:val="num" w:pos="1152"/>
        </w:tabs>
        <w:spacing w:before="0"/>
        <w:ind w:left="0" w:firstLine="567"/>
        <w:rPr>
          <w:b/>
          <w:sz w:val="24"/>
        </w:rPr>
      </w:pPr>
      <w:r w:rsidRPr="00860DDF">
        <w:rPr>
          <w:sz w:val="24"/>
        </w:rPr>
        <w:t>б) за соблюдение режима конфиденциальности и самостоятельное использование регистрационных данных Клиента;</w:t>
      </w:r>
    </w:p>
    <w:p w:rsidR="00C469B9" w:rsidRPr="00860DDF" w:rsidRDefault="00C469B9" w:rsidP="00C469B9">
      <w:pPr>
        <w:tabs>
          <w:tab w:val="num" w:pos="1152"/>
        </w:tabs>
        <w:ind w:firstLine="567"/>
        <w:jc w:val="both"/>
        <w:rPr>
          <w:b/>
          <w:sz w:val="24"/>
        </w:rPr>
      </w:pPr>
      <w:r w:rsidRPr="00860DDF">
        <w:rPr>
          <w:sz w:val="24"/>
        </w:rPr>
        <w:t>в) за техническое состояние рабочего места Торгово-информационного комплекса, включая качество доступа и работы в сети «Интернет»;</w:t>
      </w:r>
    </w:p>
    <w:p w:rsidR="00C469B9" w:rsidRPr="00860DDF" w:rsidRDefault="00C469B9" w:rsidP="00C469B9">
      <w:pPr>
        <w:tabs>
          <w:tab w:val="num" w:pos="1152"/>
        </w:tabs>
        <w:ind w:firstLine="567"/>
        <w:jc w:val="both"/>
        <w:rPr>
          <w:sz w:val="24"/>
        </w:rPr>
      </w:pPr>
      <w:r w:rsidRPr="00860DDF">
        <w:rPr>
          <w:sz w:val="24"/>
        </w:rPr>
        <w:t>г) за неправомерное использование Торгово-информационного комплекса и ЭП после отказа от Регламента.</w:t>
      </w:r>
    </w:p>
    <w:p w:rsidR="00C469B9" w:rsidRPr="00860DDF" w:rsidRDefault="00C469B9" w:rsidP="00C469B9">
      <w:pPr>
        <w:ind w:firstLine="567"/>
        <w:jc w:val="both"/>
        <w:rPr>
          <w:snapToGrid w:val="0"/>
          <w:sz w:val="24"/>
        </w:rPr>
      </w:pPr>
      <w:r w:rsidRPr="00860DDF">
        <w:rPr>
          <w:snapToGrid w:val="0"/>
          <w:sz w:val="24"/>
        </w:rPr>
        <w:t xml:space="preserve">д) за распространение информационных материалов, полученных посредством </w:t>
      </w:r>
      <w:r w:rsidRPr="00860DDF">
        <w:rPr>
          <w:sz w:val="24"/>
        </w:rPr>
        <w:t>Торгово-информационного комплекса,</w:t>
      </w:r>
      <w:r w:rsidRPr="00860DDF">
        <w:rPr>
          <w:snapToGrid w:val="0"/>
          <w:sz w:val="24"/>
        </w:rPr>
        <w:t xml:space="preserve"> или их составляющих в любой форме в соответствии с действующим законодательством Российской Федерации.</w:t>
      </w:r>
    </w:p>
    <w:p w:rsidR="00C469B9"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Если намерение Клиента об использовании Торгово-информационного комплекса </w:t>
      </w:r>
      <w:proofErr w:type="spellStart"/>
      <w:r w:rsidRPr="00860DDF">
        <w:rPr>
          <w:sz w:val="24"/>
        </w:rPr>
        <w:t>NetInvestor</w:t>
      </w:r>
      <w:proofErr w:type="spellEnd"/>
      <w:r w:rsidRPr="00860DDF">
        <w:rPr>
          <w:sz w:val="24"/>
        </w:rPr>
        <w:t xml:space="preserve"> не было высказано при подписании Заявления о присоединении или Клиент ранее отказался от использования данного комплекса, Клиент имеет право получить доступ к использованию Торгово-информационного комплекса </w:t>
      </w:r>
      <w:proofErr w:type="spellStart"/>
      <w:r w:rsidRPr="00860DDF">
        <w:rPr>
          <w:sz w:val="24"/>
        </w:rPr>
        <w:t>NetInvestor</w:t>
      </w:r>
      <w:proofErr w:type="spellEnd"/>
      <w:r w:rsidRPr="00860DDF">
        <w:rPr>
          <w:sz w:val="24"/>
        </w:rPr>
        <w:t xml:space="preserve"> для обмена Сообщениями с Банком, подписав Заявление по форме Приложения № 16 к Регламенту. Доступ предоставляется не позднее 17:00 рабочего дня, следующего за датой принятия соответствующего Заявления Банком.</w:t>
      </w:r>
    </w:p>
    <w:p w:rsidR="00C63E7E" w:rsidRPr="00860DDF" w:rsidRDefault="00C469B9" w:rsidP="00C469B9">
      <w:pPr>
        <w:pStyle w:val="210"/>
        <w:numPr>
          <w:ilvl w:val="2"/>
          <w:numId w:val="1"/>
        </w:numPr>
        <w:tabs>
          <w:tab w:val="clear" w:pos="564"/>
        </w:tabs>
        <w:spacing w:before="0" w:after="0"/>
        <w:ind w:firstLine="567"/>
        <w:rPr>
          <w:sz w:val="24"/>
        </w:rPr>
      </w:pPr>
      <w:r w:rsidRPr="00860DDF">
        <w:rPr>
          <w:sz w:val="24"/>
        </w:rPr>
        <w:t xml:space="preserve">Клиент имеет право отказаться от использования Торгово-информационного комплекса </w:t>
      </w:r>
      <w:proofErr w:type="spellStart"/>
      <w:r w:rsidRPr="00860DDF">
        <w:rPr>
          <w:sz w:val="24"/>
        </w:rPr>
        <w:t>NetInvestor</w:t>
      </w:r>
      <w:proofErr w:type="spellEnd"/>
      <w:r w:rsidRPr="00860DDF">
        <w:rPr>
          <w:sz w:val="24"/>
        </w:rPr>
        <w:t>, подав Банку Заявление об отказе от использования данного комплекса по форме Приложения № 17. Доступ блокируется не позднее 17:00 рабочего дня, следующего за датой принятия соответствующего Заявления Банком.</w:t>
      </w:r>
    </w:p>
    <w:p w:rsidR="00296BAD" w:rsidRPr="00860DDF" w:rsidRDefault="00296BAD" w:rsidP="00296BAD">
      <w:pPr>
        <w:pStyle w:val="210"/>
        <w:tabs>
          <w:tab w:val="clear" w:pos="564"/>
        </w:tabs>
        <w:spacing w:before="0" w:after="0"/>
        <w:rPr>
          <w:sz w:val="24"/>
        </w:rPr>
      </w:pPr>
    </w:p>
    <w:p w:rsidR="003E3F00" w:rsidRPr="00860DDF" w:rsidRDefault="003E3F00" w:rsidP="008D6CEA">
      <w:pPr>
        <w:pStyle w:val="20"/>
        <w:numPr>
          <w:ilvl w:val="1"/>
          <w:numId w:val="1"/>
        </w:numPr>
        <w:tabs>
          <w:tab w:val="left" w:pos="993"/>
        </w:tabs>
        <w:spacing w:after="120"/>
        <w:ind w:left="992" w:hanging="425"/>
        <w:rPr>
          <w:bCs/>
          <w:sz w:val="24"/>
        </w:rPr>
      </w:pPr>
      <w:bookmarkStart w:id="89" w:name="_Toc385413604"/>
      <w:r w:rsidRPr="00860DDF">
        <w:rPr>
          <w:bCs/>
          <w:sz w:val="24"/>
        </w:rPr>
        <w:lastRenderedPageBreak/>
        <w:t>Поручения Клиента</w:t>
      </w:r>
      <w:bookmarkEnd w:id="89"/>
      <w:r w:rsidRPr="00860DDF">
        <w:rPr>
          <w:bCs/>
          <w:sz w:val="24"/>
        </w:rPr>
        <w:t xml:space="preserve"> </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 xml:space="preserve">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 </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Если иное не установлено Регламентом,</w:t>
      </w:r>
      <w:r w:rsidRPr="00860DDF">
        <w:rPr>
          <w:b/>
          <w:sz w:val="24"/>
        </w:rPr>
        <w:t xml:space="preserve"> </w:t>
      </w:r>
      <w:r w:rsidRPr="00860DDF">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860DDF">
        <w:rPr>
          <w:sz w:val="24"/>
        </w:rPr>
        <w:t>ам</w:t>
      </w:r>
      <w:r w:rsidRPr="00860DDF">
        <w:rPr>
          <w:sz w:val="24"/>
        </w:rPr>
        <w:t>, установленн</w:t>
      </w:r>
      <w:r w:rsidR="00F46540" w:rsidRPr="00860DDF">
        <w:rPr>
          <w:sz w:val="24"/>
        </w:rPr>
        <w:t>ым</w:t>
      </w:r>
      <w:r w:rsidRPr="00860DDF">
        <w:rPr>
          <w:sz w:val="24"/>
        </w:rPr>
        <w:t xml:space="preserve"> Регламентом.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860DDF" w:rsidRDefault="009B5E19" w:rsidP="008D6CEA">
      <w:pPr>
        <w:pStyle w:val="210"/>
        <w:numPr>
          <w:ilvl w:val="2"/>
          <w:numId w:val="1"/>
        </w:numPr>
        <w:tabs>
          <w:tab w:val="clear" w:pos="564"/>
        </w:tabs>
        <w:spacing w:before="0" w:after="0"/>
        <w:ind w:firstLine="567"/>
        <w:rPr>
          <w:sz w:val="24"/>
        </w:rPr>
      </w:pPr>
      <w:r w:rsidRPr="00860DDF">
        <w:rPr>
          <w:sz w:val="24"/>
        </w:rPr>
        <w:t xml:space="preserve">Если иное не установлено Регламентом, поручения Клиента исполняются Банком только за счет средств, </w:t>
      </w:r>
      <w:r w:rsidR="0036595B" w:rsidRPr="00860DDF">
        <w:rPr>
          <w:sz w:val="24"/>
        </w:rPr>
        <w:t xml:space="preserve">находящихся на Торговом счете </w:t>
      </w:r>
      <w:r w:rsidRPr="00860DDF">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860DDF">
        <w:rPr>
          <w:sz w:val="24"/>
        </w:rPr>
        <w:t>.</w:t>
      </w:r>
      <w:r w:rsidR="00BB1CF8" w:rsidRPr="00860DDF">
        <w:rPr>
          <w:sz w:val="24"/>
        </w:rPr>
        <w:t xml:space="preserve"> </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Поручения Клиента на совершение Торговых или Неторговых операций могут быть направлены Клиентом Банку ежедневно с 10.00 до 17.00 часов по московскому времени, кроме выходных и нерабочих праздничных дней. При этом поручения Клиента на совершение Торговых операций, направляемые Банку в электронной форме через</w:t>
      </w:r>
      <w:r w:rsidR="00F46540" w:rsidRPr="00860DDF">
        <w:rPr>
          <w:sz w:val="24"/>
        </w:rPr>
        <w:t xml:space="preserve"> Торгово-информационный комплекс </w:t>
      </w:r>
      <w:proofErr w:type="spellStart"/>
      <w:r w:rsidR="00F46540" w:rsidRPr="00860DDF">
        <w:rPr>
          <w:sz w:val="24"/>
          <w:lang w:val="en-US"/>
        </w:rPr>
        <w:t>NetInvestor</w:t>
      </w:r>
      <w:proofErr w:type="spellEnd"/>
      <w:r w:rsidRPr="00860DDF">
        <w:rPr>
          <w:sz w:val="24"/>
        </w:rPr>
        <w:t>,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условия:</w:t>
      </w:r>
    </w:p>
    <w:p w:rsidR="00495DE0" w:rsidRPr="00860DDF" w:rsidRDefault="00495DE0" w:rsidP="008D6CEA">
      <w:pPr>
        <w:ind w:firstLine="567"/>
        <w:jc w:val="both"/>
        <w:rPr>
          <w:sz w:val="24"/>
        </w:rPr>
      </w:pPr>
      <w:r w:rsidRPr="00860DDF">
        <w:rPr>
          <w:sz w:val="24"/>
        </w:rPr>
        <w:t>а) наименование или код Клиента;</w:t>
      </w:r>
    </w:p>
    <w:p w:rsidR="00551FF1" w:rsidRPr="00860DDF" w:rsidRDefault="00551FF1" w:rsidP="008D6CEA">
      <w:pPr>
        <w:ind w:firstLine="567"/>
        <w:jc w:val="both"/>
        <w:rPr>
          <w:sz w:val="24"/>
        </w:rPr>
      </w:pPr>
      <w:r w:rsidRPr="00860DDF">
        <w:rPr>
          <w:sz w:val="24"/>
        </w:rPr>
        <w:t>б) номер Договора на брокерское обслуживание;</w:t>
      </w:r>
    </w:p>
    <w:p w:rsidR="00495DE0" w:rsidRPr="00860DDF" w:rsidRDefault="004F5013" w:rsidP="008D6CEA">
      <w:pPr>
        <w:ind w:firstLine="567"/>
        <w:jc w:val="both"/>
        <w:rPr>
          <w:sz w:val="24"/>
        </w:rPr>
      </w:pPr>
      <w:r w:rsidRPr="00860DDF">
        <w:rPr>
          <w:sz w:val="24"/>
        </w:rPr>
        <w:t>в</w:t>
      </w:r>
      <w:r w:rsidR="00495DE0" w:rsidRPr="00860DDF">
        <w:rPr>
          <w:sz w:val="24"/>
        </w:rPr>
        <w:t xml:space="preserve">) вид </w:t>
      </w:r>
      <w:r w:rsidR="00551FF1" w:rsidRPr="00860DDF">
        <w:rPr>
          <w:sz w:val="24"/>
        </w:rPr>
        <w:t xml:space="preserve">сделки </w:t>
      </w:r>
      <w:r w:rsidR="00495DE0" w:rsidRPr="00860DDF">
        <w:rPr>
          <w:sz w:val="24"/>
        </w:rPr>
        <w:t>(покупка, продажа, Сделка Р</w:t>
      </w:r>
      <w:r w:rsidRPr="00860DDF">
        <w:rPr>
          <w:sz w:val="24"/>
        </w:rPr>
        <w:t>ЕПО</w:t>
      </w:r>
      <w:r w:rsidR="00495DE0" w:rsidRPr="00860DDF">
        <w:rPr>
          <w:sz w:val="24"/>
        </w:rPr>
        <w:t>);</w:t>
      </w:r>
    </w:p>
    <w:p w:rsidR="00495DE0" w:rsidRPr="00860DDF" w:rsidRDefault="004F5013" w:rsidP="008D6CEA">
      <w:pPr>
        <w:pStyle w:val="210"/>
        <w:widowControl/>
        <w:tabs>
          <w:tab w:val="clear" w:pos="564"/>
        </w:tabs>
        <w:spacing w:before="0" w:after="0"/>
        <w:ind w:firstLine="567"/>
        <w:rPr>
          <w:sz w:val="24"/>
        </w:rPr>
      </w:pPr>
      <w:r w:rsidRPr="00860DDF">
        <w:rPr>
          <w:sz w:val="24"/>
        </w:rPr>
        <w:t xml:space="preserve">г) </w:t>
      </w:r>
      <w:r w:rsidR="00495DE0" w:rsidRPr="00860DDF">
        <w:rPr>
          <w:sz w:val="24"/>
        </w:rPr>
        <w:t>вид, категори</w:t>
      </w:r>
      <w:r w:rsidR="00F46540" w:rsidRPr="00860DDF">
        <w:rPr>
          <w:sz w:val="24"/>
        </w:rPr>
        <w:t>ю</w:t>
      </w:r>
      <w:r w:rsidR="00495DE0" w:rsidRPr="00860DDF">
        <w:rPr>
          <w:sz w:val="24"/>
        </w:rPr>
        <w:t xml:space="preserve"> (тип), выпуск, транш, серию</w:t>
      </w:r>
      <w:r w:rsidR="00495DE0" w:rsidRPr="00860DDF">
        <w:rPr>
          <w:rFonts w:ascii="Arial" w:hAnsi="Arial" w:cs="Arial"/>
          <w:sz w:val="26"/>
          <w:szCs w:val="26"/>
        </w:rPr>
        <w:t xml:space="preserve"> </w:t>
      </w:r>
      <w:r w:rsidR="00495DE0" w:rsidRPr="00860DDF">
        <w:rPr>
          <w:sz w:val="24"/>
        </w:rPr>
        <w:t>Ценн</w:t>
      </w:r>
      <w:r w:rsidR="00551FF1" w:rsidRPr="00860DDF">
        <w:rPr>
          <w:sz w:val="24"/>
        </w:rPr>
        <w:t>ой</w:t>
      </w:r>
      <w:r w:rsidR="00495DE0" w:rsidRPr="00860DDF">
        <w:rPr>
          <w:sz w:val="24"/>
        </w:rPr>
        <w:t xml:space="preserve"> бумаг</w:t>
      </w:r>
      <w:r w:rsidR="00551FF1" w:rsidRPr="00860DDF">
        <w:rPr>
          <w:sz w:val="24"/>
        </w:rPr>
        <w:t>и</w:t>
      </w:r>
      <w:r w:rsidR="00495DE0" w:rsidRPr="00860DDF">
        <w:rPr>
          <w:sz w:val="24"/>
        </w:rPr>
        <w:t>;</w:t>
      </w:r>
    </w:p>
    <w:p w:rsidR="00551FF1" w:rsidRPr="00860DDF" w:rsidRDefault="00551FF1" w:rsidP="008D6CEA">
      <w:pPr>
        <w:pStyle w:val="210"/>
        <w:widowControl/>
        <w:tabs>
          <w:tab w:val="clear" w:pos="564"/>
        </w:tabs>
        <w:spacing w:before="0" w:after="0"/>
        <w:ind w:firstLine="567"/>
        <w:rPr>
          <w:sz w:val="24"/>
        </w:rPr>
      </w:pPr>
      <w:r w:rsidRPr="00860DDF">
        <w:rPr>
          <w:sz w:val="24"/>
        </w:rPr>
        <w:t>д) наименование эмитента,</w:t>
      </w:r>
    </w:p>
    <w:p w:rsidR="00495DE0" w:rsidRPr="00860DDF" w:rsidRDefault="004F5013" w:rsidP="008D6CEA">
      <w:pPr>
        <w:pStyle w:val="210"/>
        <w:widowControl/>
        <w:tabs>
          <w:tab w:val="clear" w:pos="564"/>
        </w:tabs>
        <w:spacing w:before="0" w:after="0"/>
        <w:ind w:firstLine="567"/>
        <w:rPr>
          <w:sz w:val="24"/>
        </w:rPr>
      </w:pPr>
      <w:r w:rsidRPr="00860DDF">
        <w:rPr>
          <w:sz w:val="24"/>
        </w:rPr>
        <w:t>е</w:t>
      </w:r>
      <w:r w:rsidR="00495DE0" w:rsidRPr="00860DDF">
        <w:rPr>
          <w:sz w:val="24"/>
        </w:rPr>
        <w:t>) количество Ценных бумаг или однозначные условия его определения;</w:t>
      </w:r>
    </w:p>
    <w:p w:rsidR="00495DE0" w:rsidRPr="00860DDF" w:rsidRDefault="004F5013" w:rsidP="008D6CEA">
      <w:pPr>
        <w:ind w:firstLine="567"/>
        <w:jc w:val="both"/>
        <w:rPr>
          <w:sz w:val="24"/>
        </w:rPr>
      </w:pPr>
      <w:r w:rsidRPr="00860DDF">
        <w:rPr>
          <w:sz w:val="24"/>
        </w:rPr>
        <w:t>ж</w:t>
      </w:r>
      <w:r w:rsidR="00495DE0" w:rsidRPr="00860DDF">
        <w:rPr>
          <w:sz w:val="24"/>
        </w:rPr>
        <w:t>) цен</w:t>
      </w:r>
      <w:r w:rsidR="00F46540" w:rsidRPr="00860DDF">
        <w:rPr>
          <w:sz w:val="24"/>
        </w:rPr>
        <w:t>у</w:t>
      </w:r>
      <w:r w:rsidR="00495DE0" w:rsidRPr="00860DDF">
        <w:rPr>
          <w:sz w:val="24"/>
        </w:rPr>
        <w:t xml:space="preserve"> совершения Торговой операции или однозначные условия ее определения;</w:t>
      </w:r>
    </w:p>
    <w:p w:rsidR="004F5013" w:rsidRPr="00860DDF" w:rsidRDefault="004F5013" w:rsidP="008D6CEA">
      <w:pPr>
        <w:ind w:firstLine="567"/>
        <w:jc w:val="both"/>
        <w:rPr>
          <w:sz w:val="24"/>
        </w:rPr>
      </w:pPr>
      <w:r w:rsidRPr="00860DDF">
        <w:rPr>
          <w:sz w:val="24"/>
        </w:rPr>
        <w:t>з</w:t>
      </w:r>
      <w:r w:rsidR="00495DE0" w:rsidRPr="00860DDF">
        <w:rPr>
          <w:sz w:val="24"/>
        </w:rPr>
        <w:t>) место совершения Торговой операции (Биржа или Внебиржевой рынок);</w:t>
      </w:r>
    </w:p>
    <w:p w:rsidR="00495DE0" w:rsidRPr="00860DDF" w:rsidRDefault="00F46540" w:rsidP="008D6CEA">
      <w:pPr>
        <w:ind w:firstLine="567"/>
        <w:jc w:val="both"/>
        <w:rPr>
          <w:sz w:val="24"/>
        </w:rPr>
      </w:pPr>
      <w:r w:rsidRPr="00860DDF">
        <w:rPr>
          <w:sz w:val="24"/>
        </w:rPr>
        <w:t>и</w:t>
      </w:r>
      <w:r w:rsidR="00495DE0" w:rsidRPr="00860DDF">
        <w:rPr>
          <w:sz w:val="24"/>
        </w:rPr>
        <w:t>) срок действия поручения;</w:t>
      </w:r>
    </w:p>
    <w:p w:rsidR="00495DE0" w:rsidRPr="00860DDF" w:rsidRDefault="00F46540" w:rsidP="008D6CEA">
      <w:pPr>
        <w:ind w:firstLine="567"/>
        <w:jc w:val="both"/>
        <w:rPr>
          <w:sz w:val="24"/>
        </w:rPr>
      </w:pPr>
      <w:r w:rsidRPr="00860DDF">
        <w:rPr>
          <w:sz w:val="24"/>
        </w:rPr>
        <w:t>к</w:t>
      </w:r>
      <w:r w:rsidR="00495DE0" w:rsidRPr="00860DDF">
        <w:rPr>
          <w:sz w:val="24"/>
        </w:rPr>
        <w:t>) подпись Клиента.</w:t>
      </w:r>
    </w:p>
    <w:p w:rsidR="00F46540" w:rsidRPr="00860DDF" w:rsidRDefault="00F46540" w:rsidP="008D6CEA">
      <w:pPr>
        <w:ind w:firstLine="567"/>
        <w:jc w:val="both"/>
        <w:rPr>
          <w:sz w:val="24"/>
        </w:rPr>
      </w:pPr>
      <w:r w:rsidRPr="00860DDF">
        <w:rPr>
          <w:sz w:val="24"/>
        </w:rPr>
        <w:t>л) печать Клиента (для Клиентов - юридических лиц)</w:t>
      </w:r>
    </w:p>
    <w:p w:rsidR="00BA74DB" w:rsidRPr="00860DDF" w:rsidRDefault="00BA74DB" w:rsidP="008D6CEA">
      <w:pPr>
        <w:pStyle w:val="a0"/>
        <w:keepLines w:val="0"/>
        <w:tabs>
          <w:tab w:val="clear" w:pos="360"/>
        </w:tabs>
        <w:spacing w:before="0"/>
        <w:ind w:left="0" w:firstLine="567"/>
        <w:rPr>
          <w:sz w:val="24"/>
        </w:rPr>
      </w:pPr>
      <w:r w:rsidRPr="00860DDF">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860DDF" w:rsidRDefault="00E35664" w:rsidP="008D6CEA">
      <w:pPr>
        <w:pStyle w:val="a0"/>
        <w:keepLines w:val="0"/>
        <w:tabs>
          <w:tab w:val="clear" w:pos="360"/>
        </w:tabs>
        <w:spacing w:before="0"/>
        <w:ind w:left="0" w:firstLine="567"/>
        <w:rPr>
          <w:sz w:val="24"/>
        </w:rPr>
      </w:pPr>
      <w:r w:rsidRPr="00860DDF">
        <w:rPr>
          <w:sz w:val="24"/>
        </w:rPr>
        <w:t>В случает получения Банком от Клиента Сообще</w:t>
      </w:r>
      <w:r w:rsidR="00B510B2" w:rsidRPr="00860DDF">
        <w:rPr>
          <w:sz w:val="24"/>
        </w:rPr>
        <w:t>ния об отмене ранее поданного</w:t>
      </w:r>
      <w:r w:rsidR="00A019CF" w:rsidRPr="00860DDF">
        <w:rPr>
          <w:sz w:val="24"/>
        </w:rPr>
        <w:t xml:space="preserve"> </w:t>
      </w:r>
      <w:r w:rsidR="00B510B2" w:rsidRPr="00860DDF">
        <w:rPr>
          <w:sz w:val="24"/>
        </w:rPr>
        <w:t>п</w:t>
      </w:r>
      <w:r w:rsidRPr="00860DDF">
        <w:rPr>
          <w:sz w:val="24"/>
        </w:rPr>
        <w:t>оручения на совершение Торговой операции с Ценными бумагами, в поле «Примечание» данного поручения</w:t>
      </w:r>
      <w:r w:rsidR="00A019CF" w:rsidRPr="00860DDF">
        <w:rPr>
          <w:sz w:val="24"/>
        </w:rPr>
        <w:t xml:space="preserve"> </w:t>
      </w:r>
      <w:r w:rsidRPr="00860DDF">
        <w:rPr>
          <w:sz w:val="24"/>
        </w:rPr>
        <w:t xml:space="preserve">проставляется отметка с указанием времени отмены </w:t>
      </w:r>
      <w:r w:rsidR="00B510B2" w:rsidRPr="00860DDF">
        <w:rPr>
          <w:sz w:val="24"/>
        </w:rPr>
        <w:t>п</w:t>
      </w:r>
      <w:r w:rsidRPr="00860DDF">
        <w:rPr>
          <w:sz w:val="24"/>
        </w:rPr>
        <w:t xml:space="preserve">оручения Клиента. </w:t>
      </w:r>
    </w:p>
    <w:p w:rsidR="0048547D" w:rsidRPr="00860DDF" w:rsidRDefault="0048547D" w:rsidP="00D72300">
      <w:pPr>
        <w:pStyle w:val="22"/>
        <w:widowControl w:val="0"/>
        <w:shd w:val="clear" w:color="auto" w:fill="auto"/>
        <w:autoSpaceDE w:val="0"/>
        <w:autoSpaceDN w:val="0"/>
        <w:ind w:right="0" w:firstLine="567"/>
        <w:jc w:val="both"/>
        <w:rPr>
          <w:bCs/>
          <w:iCs/>
          <w:sz w:val="24"/>
          <w:szCs w:val="24"/>
        </w:rPr>
      </w:pPr>
      <w:r w:rsidRPr="00860DDF">
        <w:rPr>
          <w:b/>
          <w:sz w:val="24"/>
        </w:rPr>
        <w:t>12.</w:t>
      </w:r>
      <w:r w:rsidR="008C213E" w:rsidRPr="00860DDF">
        <w:rPr>
          <w:b/>
          <w:sz w:val="24"/>
        </w:rPr>
        <w:t>5</w:t>
      </w:r>
      <w:r w:rsidRPr="00860DDF">
        <w:rPr>
          <w:b/>
          <w:sz w:val="24"/>
        </w:rPr>
        <w:t>.</w:t>
      </w:r>
      <w:r w:rsidR="008C213E" w:rsidRPr="00860DDF">
        <w:rPr>
          <w:b/>
          <w:sz w:val="24"/>
        </w:rPr>
        <w:t>1.</w:t>
      </w:r>
      <w:r w:rsidRPr="00860DDF">
        <w:rPr>
          <w:sz w:val="24"/>
        </w:rPr>
        <w:t xml:space="preserve"> </w:t>
      </w:r>
      <w:r w:rsidRPr="00860DDF">
        <w:rPr>
          <w:bCs/>
          <w:iCs/>
          <w:sz w:val="24"/>
          <w:szCs w:val="24"/>
        </w:rPr>
        <w:t xml:space="preserve">При намерении Клиента продать облигации их эмитенту </w:t>
      </w:r>
      <w:r w:rsidR="00C578C2" w:rsidRPr="00860DDF">
        <w:rPr>
          <w:bCs/>
          <w:iCs/>
          <w:sz w:val="24"/>
          <w:szCs w:val="24"/>
        </w:rPr>
        <w:t xml:space="preserve"> </w:t>
      </w:r>
      <w:r w:rsidRPr="00860DDF">
        <w:rPr>
          <w:bCs/>
          <w:iCs/>
          <w:sz w:val="24"/>
          <w:szCs w:val="24"/>
        </w:rPr>
        <w:t xml:space="preserve">в порядке, предусмотренном условиями выпуска данных облигаций, Клиент обязан подать в Банк </w:t>
      </w:r>
      <w:r w:rsidR="00D860D8" w:rsidRPr="00860DDF">
        <w:rPr>
          <w:bCs/>
          <w:iCs/>
          <w:sz w:val="24"/>
          <w:szCs w:val="24"/>
        </w:rPr>
        <w:t>п</w:t>
      </w:r>
      <w:r w:rsidRPr="00860DDF">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860DDF">
        <w:rPr>
          <w:bCs/>
          <w:iCs/>
          <w:sz w:val="24"/>
          <w:szCs w:val="24"/>
        </w:rPr>
        <w:t xml:space="preserve"> (далее – агент эмитента)</w:t>
      </w:r>
      <w:r w:rsidRPr="00860DDF">
        <w:rPr>
          <w:bCs/>
          <w:iCs/>
          <w:sz w:val="24"/>
          <w:szCs w:val="24"/>
        </w:rPr>
        <w:t xml:space="preserve">, в порядке и на условиях, установленных решением о выпуске Ценных бумаг или раскрытых </w:t>
      </w:r>
      <w:r w:rsidR="00D860D8" w:rsidRPr="00860DDF">
        <w:rPr>
          <w:bCs/>
          <w:iCs/>
          <w:sz w:val="24"/>
          <w:szCs w:val="24"/>
        </w:rPr>
        <w:t>э</w:t>
      </w:r>
      <w:r w:rsidRPr="00860DDF">
        <w:rPr>
          <w:bCs/>
          <w:iCs/>
          <w:sz w:val="24"/>
          <w:szCs w:val="24"/>
        </w:rPr>
        <w:t xml:space="preserve">митентом ценных бумаг иным образом (далее – </w:t>
      </w:r>
      <w:r w:rsidR="00193C77" w:rsidRPr="00860DDF">
        <w:rPr>
          <w:bCs/>
          <w:iCs/>
          <w:sz w:val="24"/>
          <w:szCs w:val="24"/>
        </w:rPr>
        <w:t>п</w:t>
      </w:r>
      <w:r w:rsidRPr="00860DDF">
        <w:rPr>
          <w:bCs/>
          <w:iCs/>
          <w:sz w:val="24"/>
          <w:szCs w:val="24"/>
        </w:rPr>
        <w:t xml:space="preserve">оручение об акцепте оферты) по форме, установленной Приложением </w:t>
      </w:r>
      <w:r w:rsidR="00E25596" w:rsidRPr="00860DDF">
        <w:rPr>
          <w:bCs/>
          <w:iCs/>
          <w:sz w:val="24"/>
          <w:szCs w:val="24"/>
        </w:rPr>
        <w:t>№</w:t>
      </w:r>
      <w:r w:rsidR="008F140F" w:rsidRPr="00860DDF">
        <w:rPr>
          <w:bCs/>
          <w:iCs/>
          <w:sz w:val="24"/>
          <w:szCs w:val="24"/>
        </w:rPr>
        <w:t xml:space="preserve"> </w:t>
      </w:r>
      <w:r w:rsidR="00527226" w:rsidRPr="00860DDF">
        <w:rPr>
          <w:bCs/>
          <w:iCs/>
          <w:sz w:val="24"/>
          <w:szCs w:val="24"/>
        </w:rPr>
        <w:t>21</w:t>
      </w:r>
      <w:r w:rsidR="005F708A" w:rsidRPr="00860DDF">
        <w:rPr>
          <w:bCs/>
          <w:iCs/>
          <w:sz w:val="24"/>
          <w:szCs w:val="24"/>
        </w:rPr>
        <w:t xml:space="preserve"> </w:t>
      </w:r>
      <w:r w:rsidRPr="00860DDF">
        <w:rPr>
          <w:bCs/>
          <w:iCs/>
          <w:sz w:val="24"/>
          <w:szCs w:val="24"/>
        </w:rPr>
        <w:t>к Регламенту.</w:t>
      </w:r>
      <w:r w:rsidR="00A019CF" w:rsidRPr="00860DDF">
        <w:rPr>
          <w:bCs/>
          <w:iCs/>
          <w:sz w:val="24"/>
          <w:szCs w:val="24"/>
        </w:rPr>
        <w:t xml:space="preserve"> </w:t>
      </w:r>
    </w:p>
    <w:p w:rsidR="0048547D" w:rsidRPr="00860DDF" w:rsidRDefault="00D860D8" w:rsidP="00D72300">
      <w:pPr>
        <w:tabs>
          <w:tab w:val="left" w:pos="0"/>
        </w:tabs>
        <w:ind w:firstLine="567"/>
        <w:jc w:val="both"/>
        <w:rPr>
          <w:bCs/>
          <w:iCs/>
          <w:sz w:val="24"/>
          <w:szCs w:val="24"/>
        </w:rPr>
      </w:pPr>
      <w:r w:rsidRPr="00860DDF">
        <w:rPr>
          <w:bCs/>
          <w:iCs/>
          <w:sz w:val="24"/>
          <w:szCs w:val="24"/>
        </w:rPr>
        <w:t xml:space="preserve"> В</w:t>
      </w:r>
      <w:r w:rsidR="0048547D" w:rsidRPr="00860DDF">
        <w:rPr>
          <w:bCs/>
          <w:iCs/>
          <w:sz w:val="24"/>
          <w:szCs w:val="24"/>
        </w:rPr>
        <w:t xml:space="preserve"> случае</w:t>
      </w:r>
      <w:r w:rsidR="00F62E37" w:rsidRPr="00860DDF">
        <w:rPr>
          <w:bCs/>
          <w:iCs/>
          <w:sz w:val="24"/>
          <w:szCs w:val="24"/>
        </w:rPr>
        <w:t>,</w:t>
      </w:r>
      <w:r w:rsidR="0048547D" w:rsidRPr="00860DDF">
        <w:rPr>
          <w:bCs/>
          <w:iCs/>
          <w:sz w:val="24"/>
          <w:szCs w:val="24"/>
        </w:rPr>
        <w:t xml:space="preserve"> когда в соответствии с условиями выпуска облигаций направление эмитенту (</w:t>
      </w:r>
      <w:r w:rsidRPr="00860DDF">
        <w:rPr>
          <w:bCs/>
          <w:iCs/>
          <w:sz w:val="24"/>
          <w:szCs w:val="24"/>
        </w:rPr>
        <w:t>агенту эмитента</w:t>
      </w:r>
      <w:r w:rsidR="0048547D" w:rsidRPr="00860DDF">
        <w:rPr>
          <w:bCs/>
          <w:iCs/>
          <w:sz w:val="24"/>
          <w:szCs w:val="24"/>
        </w:rPr>
        <w:t xml:space="preserve">) уведомления о намерении продать облигации (далее </w:t>
      </w:r>
      <w:r w:rsidR="00F62E37" w:rsidRPr="00860DDF">
        <w:rPr>
          <w:bCs/>
          <w:iCs/>
          <w:sz w:val="24"/>
          <w:szCs w:val="24"/>
        </w:rPr>
        <w:t xml:space="preserve">в настоящем пункте </w:t>
      </w:r>
      <w:r w:rsidR="0048547D" w:rsidRPr="00860DDF">
        <w:rPr>
          <w:bCs/>
          <w:iCs/>
          <w:sz w:val="24"/>
          <w:szCs w:val="24"/>
        </w:rPr>
        <w:t xml:space="preserve">– Уведомление) осуществляется только владельцем данных облигаций, </w:t>
      </w:r>
      <w:r w:rsidR="00193C77" w:rsidRPr="00860DDF">
        <w:rPr>
          <w:bCs/>
          <w:iCs/>
          <w:sz w:val="24"/>
          <w:szCs w:val="24"/>
        </w:rPr>
        <w:t>п</w:t>
      </w:r>
      <w:r w:rsidRPr="00860DDF">
        <w:rPr>
          <w:bCs/>
          <w:iCs/>
          <w:sz w:val="24"/>
          <w:szCs w:val="24"/>
        </w:rPr>
        <w:t>оручение</w:t>
      </w:r>
      <w:r w:rsidR="0048547D" w:rsidRPr="00860DDF">
        <w:rPr>
          <w:bCs/>
          <w:iCs/>
          <w:sz w:val="24"/>
          <w:szCs w:val="24"/>
        </w:rPr>
        <w:t xml:space="preserve"> </w:t>
      </w:r>
      <w:r w:rsidRPr="00860DDF">
        <w:rPr>
          <w:bCs/>
          <w:iCs/>
          <w:sz w:val="24"/>
          <w:szCs w:val="24"/>
        </w:rPr>
        <w:t xml:space="preserve">об акцепте оферты </w:t>
      </w:r>
      <w:r w:rsidR="0048547D" w:rsidRPr="00860DDF">
        <w:rPr>
          <w:bCs/>
          <w:iCs/>
          <w:sz w:val="24"/>
          <w:szCs w:val="24"/>
        </w:rPr>
        <w:t>должн</w:t>
      </w:r>
      <w:r w:rsidRPr="00860DDF">
        <w:rPr>
          <w:bCs/>
          <w:iCs/>
          <w:sz w:val="24"/>
          <w:szCs w:val="24"/>
        </w:rPr>
        <w:t>о</w:t>
      </w:r>
      <w:r w:rsidR="0048547D" w:rsidRPr="00860DDF">
        <w:rPr>
          <w:bCs/>
          <w:iCs/>
          <w:sz w:val="24"/>
          <w:szCs w:val="24"/>
        </w:rPr>
        <w:t xml:space="preserve"> быть подан</w:t>
      </w:r>
      <w:r w:rsidRPr="00860DDF">
        <w:rPr>
          <w:bCs/>
          <w:iCs/>
          <w:sz w:val="24"/>
          <w:szCs w:val="24"/>
        </w:rPr>
        <w:t>о</w:t>
      </w:r>
      <w:r w:rsidR="0048547D" w:rsidRPr="00860DDF">
        <w:rPr>
          <w:bCs/>
          <w:iCs/>
          <w:sz w:val="24"/>
          <w:szCs w:val="24"/>
        </w:rPr>
        <w:t xml:space="preserve"> Клиентом в Банк не позднее чем за </w:t>
      </w:r>
      <w:r w:rsidRPr="00860DDF">
        <w:rPr>
          <w:bCs/>
          <w:iCs/>
          <w:sz w:val="24"/>
          <w:szCs w:val="24"/>
        </w:rPr>
        <w:t>3</w:t>
      </w:r>
      <w:r w:rsidR="0048547D" w:rsidRPr="00860DDF">
        <w:rPr>
          <w:bCs/>
          <w:iCs/>
          <w:sz w:val="24"/>
          <w:szCs w:val="24"/>
        </w:rPr>
        <w:t xml:space="preserve"> (</w:t>
      </w:r>
      <w:r w:rsidRPr="00860DDF">
        <w:rPr>
          <w:bCs/>
          <w:iCs/>
          <w:sz w:val="24"/>
          <w:szCs w:val="24"/>
        </w:rPr>
        <w:t>Три</w:t>
      </w:r>
      <w:r w:rsidR="0048547D" w:rsidRPr="00860DDF">
        <w:rPr>
          <w:bCs/>
          <w:iCs/>
          <w:sz w:val="24"/>
          <w:szCs w:val="24"/>
        </w:rPr>
        <w:t xml:space="preserve">) рабочих дня </w:t>
      </w:r>
      <w:r w:rsidRPr="00860DDF">
        <w:rPr>
          <w:bCs/>
          <w:iCs/>
          <w:sz w:val="24"/>
          <w:szCs w:val="24"/>
        </w:rPr>
        <w:t>до даты окончания приема эмитентом Ценных бумаг или агентом эмитента Уведомлений</w:t>
      </w:r>
      <w:r w:rsidR="00A019CF" w:rsidRPr="00860DDF">
        <w:rPr>
          <w:bCs/>
          <w:iCs/>
          <w:sz w:val="24"/>
          <w:szCs w:val="24"/>
        </w:rPr>
        <w:t xml:space="preserve"> </w:t>
      </w:r>
      <w:r w:rsidR="0048547D" w:rsidRPr="00860DDF">
        <w:rPr>
          <w:bCs/>
          <w:iCs/>
          <w:sz w:val="24"/>
          <w:szCs w:val="24"/>
        </w:rPr>
        <w:t>и в поле «</w:t>
      </w:r>
      <w:r w:rsidRPr="00860DDF">
        <w:rPr>
          <w:bCs/>
          <w:iCs/>
          <w:sz w:val="24"/>
          <w:szCs w:val="24"/>
        </w:rPr>
        <w:t>Примечание</w:t>
      </w:r>
      <w:r w:rsidR="0048547D" w:rsidRPr="00860DDF">
        <w:rPr>
          <w:bCs/>
          <w:iCs/>
          <w:sz w:val="24"/>
          <w:szCs w:val="24"/>
        </w:rPr>
        <w:t>» должна</w:t>
      </w:r>
      <w:r w:rsidRPr="00860DDF">
        <w:rPr>
          <w:bCs/>
          <w:iCs/>
          <w:sz w:val="24"/>
          <w:szCs w:val="24"/>
        </w:rPr>
        <w:t xml:space="preserve"> также</w:t>
      </w:r>
      <w:r w:rsidR="00A019CF" w:rsidRPr="00860DDF">
        <w:rPr>
          <w:bCs/>
          <w:iCs/>
          <w:sz w:val="24"/>
          <w:szCs w:val="24"/>
        </w:rPr>
        <w:t xml:space="preserve"> </w:t>
      </w:r>
      <w:r w:rsidR="0048547D" w:rsidRPr="00860DDF">
        <w:rPr>
          <w:bCs/>
          <w:iCs/>
          <w:sz w:val="24"/>
          <w:szCs w:val="24"/>
        </w:rPr>
        <w:t>содержаться отметка о том, что Уведомление направлено / будет направлено Клиентом самостоятельно</w:t>
      </w:r>
      <w:r w:rsidR="00F62E37" w:rsidRPr="00860DDF">
        <w:rPr>
          <w:bCs/>
          <w:iCs/>
          <w:sz w:val="24"/>
          <w:szCs w:val="24"/>
        </w:rPr>
        <w:t>.</w:t>
      </w:r>
    </w:p>
    <w:p w:rsidR="0048547D" w:rsidRPr="00860DDF" w:rsidRDefault="00D860D8" w:rsidP="00D72300">
      <w:pPr>
        <w:tabs>
          <w:tab w:val="left" w:pos="0"/>
        </w:tabs>
        <w:ind w:firstLine="567"/>
        <w:jc w:val="both"/>
        <w:rPr>
          <w:bCs/>
          <w:iCs/>
          <w:sz w:val="24"/>
          <w:szCs w:val="24"/>
        </w:rPr>
      </w:pPr>
      <w:r w:rsidRPr="00860DDF">
        <w:rPr>
          <w:bCs/>
          <w:iCs/>
          <w:sz w:val="24"/>
          <w:szCs w:val="24"/>
        </w:rPr>
        <w:t>В</w:t>
      </w:r>
      <w:r w:rsidR="0048547D" w:rsidRPr="00860DDF">
        <w:rPr>
          <w:bCs/>
          <w:iCs/>
          <w:sz w:val="24"/>
          <w:szCs w:val="24"/>
        </w:rPr>
        <w:t xml:space="preserve"> случае</w:t>
      </w:r>
      <w:r w:rsidR="00F62E37" w:rsidRPr="00860DDF">
        <w:rPr>
          <w:bCs/>
          <w:iCs/>
          <w:sz w:val="24"/>
          <w:szCs w:val="24"/>
        </w:rPr>
        <w:t>,</w:t>
      </w:r>
      <w:r w:rsidR="0048547D" w:rsidRPr="00860DDF">
        <w:rPr>
          <w:bCs/>
          <w:iCs/>
          <w:sz w:val="24"/>
          <w:szCs w:val="24"/>
        </w:rPr>
        <w:t xml:space="preserve"> когда в соответствии с условиями выпуска облигаций 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облигаций к выкупу, </w:t>
      </w:r>
      <w:r w:rsidR="00193C77" w:rsidRPr="00860DDF">
        <w:rPr>
          <w:bCs/>
          <w:iCs/>
          <w:sz w:val="24"/>
          <w:szCs w:val="24"/>
        </w:rPr>
        <w:lastRenderedPageBreak/>
        <w:t>п</w:t>
      </w:r>
      <w:r w:rsidRPr="00860DDF">
        <w:rPr>
          <w:bCs/>
          <w:iCs/>
          <w:sz w:val="24"/>
          <w:szCs w:val="24"/>
        </w:rPr>
        <w:t>оручение об акцепте оферты</w:t>
      </w:r>
      <w:r w:rsidR="0048547D" w:rsidRPr="00860DDF">
        <w:rPr>
          <w:bCs/>
          <w:iCs/>
          <w:sz w:val="24"/>
          <w:szCs w:val="24"/>
        </w:rPr>
        <w:t xml:space="preserve"> должн</w:t>
      </w:r>
      <w:r w:rsidRPr="00860DDF">
        <w:rPr>
          <w:bCs/>
          <w:iCs/>
          <w:sz w:val="24"/>
          <w:szCs w:val="24"/>
        </w:rPr>
        <w:t>о</w:t>
      </w:r>
      <w:r w:rsidR="0048547D" w:rsidRPr="00860DDF">
        <w:rPr>
          <w:bCs/>
          <w:iCs/>
          <w:sz w:val="24"/>
          <w:szCs w:val="24"/>
        </w:rPr>
        <w:t xml:space="preserve"> быть подан</w:t>
      </w:r>
      <w:r w:rsidRPr="00860DDF">
        <w:rPr>
          <w:bCs/>
          <w:iCs/>
          <w:sz w:val="24"/>
          <w:szCs w:val="24"/>
        </w:rPr>
        <w:t>о</w:t>
      </w:r>
      <w:r w:rsidR="0048547D" w:rsidRPr="00860DDF">
        <w:rPr>
          <w:bCs/>
          <w:iCs/>
          <w:sz w:val="24"/>
          <w:szCs w:val="24"/>
        </w:rPr>
        <w:t xml:space="preserve"> Клиентом в Банк не позднее</w:t>
      </w:r>
      <w:r w:rsidR="00F62E37" w:rsidRPr="00860DDF">
        <w:rPr>
          <w:bCs/>
          <w:iCs/>
          <w:sz w:val="24"/>
          <w:szCs w:val="24"/>
        </w:rPr>
        <w:t>,</w:t>
      </w:r>
      <w:r w:rsidR="0048547D" w:rsidRPr="00860DDF">
        <w:rPr>
          <w:bCs/>
          <w:iCs/>
          <w:sz w:val="24"/>
          <w:szCs w:val="24"/>
        </w:rPr>
        <w:t xml:space="preserve"> чем за </w:t>
      </w:r>
      <w:r w:rsidR="00A05932" w:rsidRPr="00860DDF">
        <w:rPr>
          <w:bCs/>
          <w:iCs/>
          <w:sz w:val="24"/>
          <w:szCs w:val="24"/>
        </w:rPr>
        <w:t xml:space="preserve">5 (Пять) </w:t>
      </w:r>
      <w:r w:rsidR="0048547D" w:rsidRPr="00860DDF">
        <w:rPr>
          <w:bCs/>
          <w:iCs/>
          <w:sz w:val="24"/>
          <w:szCs w:val="24"/>
        </w:rPr>
        <w:t>рабочих дн</w:t>
      </w:r>
      <w:r w:rsidR="00A05932" w:rsidRPr="00860DDF">
        <w:rPr>
          <w:bCs/>
          <w:iCs/>
          <w:sz w:val="24"/>
          <w:szCs w:val="24"/>
        </w:rPr>
        <w:t>ей</w:t>
      </w:r>
      <w:r w:rsidR="0048547D" w:rsidRPr="00860DDF">
        <w:rPr>
          <w:bCs/>
          <w:iCs/>
          <w:sz w:val="24"/>
          <w:szCs w:val="24"/>
        </w:rPr>
        <w:t xml:space="preserve"> </w:t>
      </w:r>
      <w:r w:rsidR="00B75DB2" w:rsidRPr="00860DDF">
        <w:rPr>
          <w:bCs/>
          <w:iCs/>
          <w:sz w:val="24"/>
          <w:szCs w:val="24"/>
        </w:rPr>
        <w:t>до даты окончания приема эмитентом Ценных бумаг или агентом эмитента Уведомлений</w:t>
      </w:r>
      <w:r w:rsidR="0048547D" w:rsidRPr="00860DDF">
        <w:rPr>
          <w:bCs/>
          <w:iCs/>
          <w:sz w:val="24"/>
          <w:szCs w:val="24"/>
        </w:rPr>
        <w:t>.</w:t>
      </w:r>
      <w:r w:rsidR="00A019CF" w:rsidRPr="00860DDF">
        <w:rPr>
          <w:bCs/>
          <w:iCs/>
          <w:sz w:val="24"/>
          <w:szCs w:val="24"/>
        </w:rPr>
        <w:t xml:space="preserve"> </w:t>
      </w:r>
      <w:r w:rsidR="0048547D" w:rsidRPr="00860DDF">
        <w:rPr>
          <w:bCs/>
          <w:iCs/>
          <w:sz w:val="24"/>
          <w:szCs w:val="24"/>
        </w:rPr>
        <w:t>В этом случае Банком на основании данно</w:t>
      </w:r>
      <w:r w:rsidR="00B75DB2" w:rsidRPr="00860DDF">
        <w:rPr>
          <w:bCs/>
          <w:iCs/>
          <w:sz w:val="24"/>
          <w:szCs w:val="24"/>
        </w:rPr>
        <w:t>го</w:t>
      </w:r>
      <w:r w:rsidR="0048547D" w:rsidRPr="00860DDF">
        <w:rPr>
          <w:bCs/>
          <w:iCs/>
          <w:sz w:val="24"/>
          <w:szCs w:val="24"/>
        </w:rPr>
        <w:t xml:space="preserve"> </w:t>
      </w:r>
      <w:r w:rsidR="00193C77" w:rsidRPr="00860DDF">
        <w:rPr>
          <w:bCs/>
          <w:iCs/>
          <w:sz w:val="24"/>
          <w:szCs w:val="24"/>
        </w:rPr>
        <w:t>п</w:t>
      </w:r>
      <w:r w:rsidR="00B75DB2" w:rsidRPr="00860DDF">
        <w:rPr>
          <w:bCs/>
          <w:iCs/>
          <w:sz w:val="24"/>
          <w:szCs w:val="24"/>
        </w:rPr>
        <w:t>оручения об акцепте оферты</w:t>
      </w:r>
      <w:r w:rsidR="0048547D" w:rsidRPr="00860DDF">
        <w:rPr>
          <w:bCs/>
          <w:iCs/>
          <w:sz w:val="24"/>
          <w:szCs w:val="24"/>
        </w:rPr>
        <w:t xml:space="preserve"> осуществляется в том числе подача Уведомления в порядке, предусмотренном условиями выпуска облигаций.</w:t>
      </w:r>
    </w:p>
    <w:p w:rsidR="0048547D" w:rsidRPr="00860DDF" w:rsidRDefault="0048547D" w:rsidP="00D72300">
      <w:pPr>
        <w:tabs>
          <w:tab w:val="left" w:pos="0"/>
        </w:tabs>
        <w:ind w:firstLine="567"/>
        <w:jc w:val="both"/>
        <w:rPr>
          <w:bCs/>
          <w:iCs/>
          <w:sz w:val="24"/>
          <w:szCs w:val="24"/>
        </w:rPr>
      </w:pPr>
      <w:r w:rsidRPr="00860DDF">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860DDF">
        <w:rPr>
          <w:bCs/>
          <w:iCs/>
          <w:sz w:val="24"/>
          <w:szCs w:val="24"/>
        </w:rPr>
        <w:t>.</w:t>
      </w:r>
    </w:p>
    <w:p w:rsidR="009B5E19" w:rsidRPr="00860DDF" w:rsidRDefault="009B5E19" w:rsidP="0013135C">
      <w:pPr>
        <w:pStyle w:val="a0"/>
        <w:tabs>
          <w:tab w:val="clear" w:pos="360"/>
        </w:tabs>
        <w:spacing w:before="0"/>
        <w:ind w:left="0" w:firstLine="567"/>
        <w:rPr>
          <w:sz w:val="24"/>
        </w:rPr>
      </w:pPr>
      <w:r w:rsidRPr="00860DDF">
        <w:rPr>
          <w:b/>
          <w:sz w:val="24"/>
        </w:rPr>
        <w:t>12.5.</w:t>
      </w:r>
      <w:r w:rsidR="008C213E" w:rsidRPr="00860DDF">
        <w:rPr>
          <w:b/>
          <w:sz w:val="24"/>
        </w:rPr>
        <w:t>2</w:t>
      </w:r>
      <w:r w:rsidRPr="00860DDF">
        <w:rPr>
          <w:b/>
          <w:sz w:val="24"/>
        </w:rPr>
        <w:t xml:space="preserve">. </w:t>
      </w:r>
      <w:r w:rsidRPr="00860DDF">
        <w:rPr>
          <w:sz w:val="24"/>
        </w:rPr>
        <w:t xml:space="preserve">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rsidR="009B5E19" w:rsidRPr="00860DDF" w:rsidRDefault="009B5E19" w:rsidP="0013135C">
      <w:pPr>
        <w:pStyle w:val="a0"/>
        <w:tabs>
          <w:tab w:val="clear" w:pos="360"/>
        </w:tabs>
        <w:spacing w:before="0"/>
        <w:ind w:left="0" w:firstLine="567"/>
        <w:rPr>
          <w:sz w:val="24"/>
        </w:rPr>
      </w:pPr>
      <w:r w:rsidRPr="00860DDF">
        <w:rPr>
          <w:b/>
          <w:sz w:val="24"/>
        </w:rPr>
        <w:t>12.5.</w:t>
      </w:r>
      <w:r w:rsidR="008C213E" w:rsidRPr="00860DDF">
        <w:rPr>
          <w:b/>
          <w:sz w:val="24"/>
        </w:rPr>
        <w:t>3</w:t>
      </w:r>
      <w:r w:rsidRPr="00860DDF">
        <w:rPr>
          <w:b/>
          <w:sz w:val="24"/>
        </w:rPr>
        <w:t>.</w:t>
      </w:r>
      <w:r w:rsidRPr="00860DDF">
        <w:rPr>
          <w:sz w:val="24"/>
        </w:rPr>
        <w:t xml:space="preserve">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Цена совершения</w:t>
      </w:r>
      <w:r w:rsidRPr="00860DDF">
        <w:rPr>
          <w:b/>
          <w:sz w:val="24"/>
        </w:rPr>
        <w:t xml:space="preserve"> </w:t>
      </w:r>
      <w:r w:rsidRPr="00860DDF">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860DDF" w:rsidRDefault="009B5E19" w:rsidP="0013135C">
      <w:pPr>
        <w:pStyle w:val="a0"/>
        <w:tabs>
          <w:tab w:val="clear" w:pos="360"/>
        </w:tabs>
        <w:spacing w:before="0"/>
        <w:ind w:left="0" w:firstLine="567"/>
        <w:rPr>
          <w:sz w:val="24"/>
        </w:rPr>
      </w:pPr>
      <w:r w:rsidRPr="00860DDF">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860DDF" w:rsidRDefault="009B5E19" w:rsidP="0013135C">
      <w:pPr>
        <w:pStyle w:val="a0"/>
        <w:tabs>
          <w:tab w:val="clear" w:pos="360"/>
        </w:tabs>
        <w:spacing w:before="0"/>
        <w:ind w:left="0" w:firstLine="567"/>
        <w:rPr>
          <w:sz w:val="24"/>
        </w:rPr>
      </w:pPr>
      <w:r w:rsidRPr="00860DDF">
        <w:rPr>
          <w:sz w:val="24"/>
        </w:rPr>
        <w:t>б) рыночная цена;</w:t>
      </w:r>
    </w:p>
    <w:p w:rsidR="00E7623F" w:rsidRPr="00860DDF" w:rsidRDefault="009B5E19" w:rsidP="0013135C">
      <w:pPr>
        <w:pStyle w:val="a0"/>
        <w:tabs>
          <w:tab w:val="clear" w:pos="360"/>
        </w:tabs>
        <w:spacing w:before="0"/>
        <w:ind w:left="0" w:firstLine="567"/>
        <w:rPr>
          <w:bCs/>
          <w:sz w:val="24"/>
          <w:szCs w:val="24"/>
        </w:rPr>
      </w:pPr>
      <w:r w:rsidRPr="00860DDF">
        <w:rPr>
          <w:sz w:val="24"/>
        </w:rPr>
        <w:t xml:space="preserve">в) цена </w:t>
      </w:r>
      <w:r w:rsidRPr="00860DDF">
        <w:rPr>
          <w:sz w:val="24"/>
          <w:lang w:val="en-US"/>
        </w:rPr>
        <w:t>stop</w:t>
      </w:r>
      <w:r w:rsidRPr="00860DDF">
        <w:rPr>
          <w:sz w:val="24"/>
        </w:rPr>
        <w:t>-</w:t>
      </w:r>
      <w:r w:rsidRPr="00860DDF">
        <w:rPr>
          <w:sz w:val="24"/>
          <w:lang w:val="en-US"/>
        </w:rPr>
        <w:t>loss</w:t>
      </w:r>
      <w:r w:rsidR="00E7623F" w:rsidRPr="00860DDF">
        <w:rPr>
          <w:sz w:val="24"/>
        </w:rPr>
        <w:t xml:space="preserve"> (</w:t>
      </w:r>
      <w:r w:rsidR="00E7623F" w:rsidRPr="00860DDF">
        <w:rPr>
          <w:sz w:val="24"/>
          <w:lang w:val="en-US"/>
        </w:rPr>
        <w:t>take</w:t>
      </w:r>
      <w:r w:rsidR="00E7623F" w:rsidRPr="00860DDF">
        <w:rPr>
          <w:sz w:val="24"/>
        </w:rPr>
        <w:t>-</w:t>
      </w:r>
      <w:r w:rsidR="00E7623F" w:rsidRPr="00860DDF">
        <w:rPr>
          <w:sz w:val="24"/>
          <w:lang w:val="en-US"/>
        </w:rPr>
        <w:t>profit</w:t>
      </w:r>
      <w:r w:rsidR="00E7623F" w:rsidRPr="00860DDF">
        <w:rPr>
          <w:sz w:val="24"/>
        </w:rPr>
        <w:t>)</w:t>
      </w:r>
      <w:r w:rsidRPr="00860DDF">
        <w:rPr>
          <w:sz w:val="24"/>
        </w:rPr>
        <w:t xml:space="preserve">, т.е. заявка типа </w:t>
      </w:r>
      <w:r w:rsidR="00E7623F" w:rsidRPr="00860DDF">
        <w:rPr>
          <w:sz w:val="24"/>
        </w:rPr>
        <w:t>«</w:t>
      </w:r>
      <w:r w:rsidRPr="00860DDF">
        <w:rPr>
          <w:sz w:val="24"/>
        </w:rPr>
        <w:t>стоп-</w:t>
      </w:r>
      <w:proofErr w:type="spellStart"/>
      <w:r w:rsidRPr="00860DDF">
        <w:rPr>
          <w:sz w:val="24"/>
        </w:rPr>
        <w:t>лосс</w:t>
      </w:r>
      <w:proofErr w:type="spellEnd"/>
      <w:r w:rsidR="00E7623F" w:rsidRPr="00860DDF">
        <w:rPr>
          <w:sz w:val="24"/>
        </w:rPr>
        <w:t>»</w:t>
      </w:r>
      <w:r w:rsidRPr="00860DDF">
        <w:rPr>
          <w:sz w:val="24"/>
        </w:rPr>
        <w:t xml:space="preserve"> (</w:t>
      </w:r>
      <w:r w:rsidR="00E7623F" w:rsidRPr="00860DDF">
        <w:rPr>
          <w:sz w:val="24"/>
        </w:rPr>
        <w:t>«</w:t>
      </w:r>
      <w:proofErr w:type="spellStart"/>
      <w:r w:rsidR="00E7623F" w:rsidRPr="00860DDF">
        <w:rPr>
          <w:sz w:val="24"/>
        </w:rPr>
        <w:t>тэйк</w:t>
      </w:r>
      <w:proofErr w:type="spellEnd"/>
      <w:r w:rsidR="00E7623F" w:rsidRPr="00860DDF">
        <w:rPr>
          <w:sz w:val="24"/>
        </w:rPr>
        <w:t>-профит»</w:t>
      </w:r>
      <w:r w:rsidRPr="00860DDF">
        <w:rPr>
          <w:sz w:val="24"/>
        </w:rPr>
        <w:t>).</w:t>
      </w:r>
      <w:r w:rsidRPr="00860DDF">
        <w:rPr>
          <w:b/>
          <w:bCs/>
          <w:i/>
          <w:sz w:val="24"/>
          <w:szCs w:val="24"/>
        </w:rPr>
        <w:t xml:space="preserve"> </w:t>
      </w:r>
      <w:r w:rsidRPr="00860DDF">
        <w:rPr>
          <w:bCs/>
          <w:sz w:val="24"/>
          <w:szCs w:val="24"/>
        </w:rPr>
        <w:t xml:space="preserve">Указание типа заявки как </w:t>
      </w:r>
      <w:r w:rsidR="00E7623F" w:rsidRPr="00860DDF">
        <w:rPr>
          <w:bCs/>
          <w:sz w:val="24"/>
          <w:szCs w:val="24"/>
        </w:rPr>
        <w:t>«стоп-</w:t>
      </w:r>
      <w:proofErr w:type="spellStart"/>
      <w:r w:rsidR="00E7623F" w:rsidRPr="00860DDF">
        <w:rPr>
          <w:bCs/>
          <w:sz w:val="24"/>
          <w:szCs w:val="24"/>
        </w:rPr>
        <w:t>лосс</w:t>
      </w:r>
      <w:proofErr w:type="spellEnd"/>
      <w:r w:rsidR="00E7623F" w:rsidRPr="00860DDF">
        <w:rPr>
          <w:bCs/>
          <w:sz w:val="24"/>
          <w:szCs w:val="24"/>
        </w:rPr>
        <w:t>» («</w:t>
      </w:r>
      <w:proofErr w:type="spellStart"/>
      <w:r w:rsidR="00E7623F" w:rsidRPr="00860DDF">
        <w:rPr>
          <w:bCs/>
          <w:sz w:val="24"/>
          <w:szCs w:val="24"/>
        </w:rPr>
        <w:t>тэйк</w:t>
      </w:r>
      <w:proofErr w:type="spellEnd"/>
      <w:r w:rsidR="00E7623F" w:rsidRPr="00860DDF">
        <w:rPr>
          <w:bCs/>
          <w:sz w:val="24"/>
          <w:szCs w:val="24"/>
        </w:rPr>
        <w:t xml:space="preserve">-профит») </w:t>
      </w:r>
      <w:r w:rsidRPr="00860DDF">
        <w:rPr>
          <w:bCs/>
          <w:sz w:val="24"/>
          <w:szCs w:val="24"/>
        </w:rPr>
        <w:t>трактуется</w:t>
      </w:r>
      <w:r w:rsidR="00160DEE" w:rsidRPr="00860DDF">
        <w:rPr>
          <w:bCs/>
          <w:sz w:val="24"/>
          <w:szCs w:val="24"/>
        </w:rPr>
        <w:t>,</w:t>
      </w:r>
      <w:r w:rsidRPr="00860DDF">
        <w:rPr>
          <w:bCs/>
          <w:sz w:val="24"/>
          <w:szCs w:val="24"/>
        </w:rPr>
        <w:t xml:space="preserve"> как </w:t>
      </w:r>
      <w:r w:rsidR="00E7623F" w:rsidRPr="00860DDF">
        <w:rPr>
          <w:bCs/>
          <w:sz w:val="24"/>
          <w:szCs w:val="24"/>
        </w:rPr>
        <w:t xml:space="preserve">поручение </w:t>
      </w:r>
      <w:r w:rsidRPr="00860DDF">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860DDF">
        <w:rPr>
          <w:bCs/>
          <w:sz w:val="24"/>
          <w:szCs w:val="24"/>
        </w:rPr>
        <w:t xml:space="preserve">срок действия такого поручения считается равным одной Торговой сессии, </w:t>
      </w:r>
      <w:r w:rsidR="00E7623F" w:rsidRPr="00860DDF">
        <w:rPr>
          <w:sz w:val="24"/>
        </w:rPr>
        <w:t>по окончании Торговой сессии поручение автоматически аннулируется</w:t>
      </w:r>
      <w:r w:rsidR="00E7623F" w:rsidRPr="00860DDF">
        <w:rPr>
          <w:bCs/>
          <w:sz w:val="24"/>
          <w:szCs w:val="24"/>
        </w:rPr>
        <w:t>.</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Если иное не установлено Регламентом, поручение Клиента действует в течение указанного в нем срока.</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Если иное не указано Клиентом, то по сроку действия все поручения по умолчанию считаются принятыми на условиях GTC (</w:t>
      </w:r>
      <w:proofErr w:type="spellStart"/>
      <w:r w:rsidRPr="00860DDF">
        <w:rPr>
          <w:sz w:val="24"/>
        </w:rPr>
        <w:t>good</w:t>
      </w:r>
      <w:proofErr w:type="spellEnd"/>
      <w:r w:rsidRPr="00860DDF">
        <w:rPr>
          <w:sz w:val="24"/>
        </w:rPr>
        <w:t xml:space="preserve"> </w:t>
      </w:r>
      <w:proofErr w:type="spellStart"/>
      <w:r w:rsidRPr="00860DDF">
        <w:rPr>
          <w:sz w:val="24"/>
        </w:rPr>
        <w:t>till</w:t>
      </w:r>
      <w:proofErr w:type="spellEnd"/>
      <w:r w:rsidRPr="00860DDF">
        <w:rPr>
          <w:sz w:val="24"/>
        </w:rPr>
        <w:t xml:space="preserve"> </w:t>
      </w:r>
      <w:proofErr w:type="spellStart"/>
      <w:r w:rsidRPr="00860DDF">
        <w:rPr>
          <w:sz w:val="24"/>
        </w:rPr>
        <w:t>canceled</w:t>
      </w:r>
      <w:proofErr w:type="spellEnd"/>
      <w:r w:rsidRPr="00860DDF">
        <w:rPr>
          <w:sz w:val="24"/>
        </w:rPr>
        <w:t xml:space="preserve">), т.е. считаются действительными до отмены Клиентом. При этом, если в поручении не указан срок действия, то он считается равным одной Торговой сессии, по окончании Торговой сессии поручение автоматически аннулируется. </w:t>
      </w:r>
    </w:p>
    <w:p w:rsidR="009B5E19" w:rsidRPr="00860DDF" w:rsidRDefault="009B5E19" w:rsidP="008D6CEA">
      <w:pPr>
        <w:pStyle w:val="a0"/>
        <w:tabs>
          <w:tab w:val="clear" w:pos="360"/>
        </w:tabs>
        <w:spacing w:before="0"/>
        <w:ind w:left="0" w:firstLine="0"/>
        <w:rPr>
          <w:sz w:val="24"/>
        </w:rPr>
      </w:pPr>
      <w:r w:rsidRPr="00860DDF">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Банк принимает только поручения Клиента, поданные им в порядке, установленном Регламентом.</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Принятие от Клиента поручения не означает выдачу Клиенту гарантий по его исполнению.</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Pr="00860DDF" w:rsidRDefault="00311AD2" w:rsidP="008D6CEA">
      <w:pPr>
        <w:pStyle w:val="210"/>
        <w:numPr>
          <w:ilvl w:val="2"/>
          <w:numId w:val="1"/>
        </w:numPr>
        <w:tabs>
          <w:tab w:val="clear" w:pos="564"/>
        </w:tabs>
        <w:spacing w:before="0" w:after="0"/>
        <w:ind w:firstLine="567"/>
        <w:rPr>
          <w:sz w:val="24"/>
        </w:rPr>
      </w:pPr>
      <w:r w:rsidRPr="00860DDF">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 xml:space="preserve">Если иное не установлено Регламентом, все поручения исполняются Банком в хронологическом порядке их поступления от </w:t>
      </w:r>
      <w:r w:rsidR="00BC7D11" w:rsidRPr="00860DDF">
        <w:rPr>
          <w:sz w:val="24"/>
        </w:rPr>
        <w:t>К</w:t>
      </w:r>
      <w:r w:rsidRPr="00860DDF">
        <w:rPr>
          <w:sz w:val="24"/>
        </w:rPr>
        <w:t xml:space="preserve">лиентов. </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lastRenderedPageBreak/>
        <w:t xml:space="preserve">Поручения, поступившие одновременно, исполняются Банком в очередности, определяемой им по собственному усмотрению. </w:t>
      </w:r>
    </w:p>
    <w:p w:rsidR="00B0304B" w:rsidRPr="00860DDF" w:rsidRDefault="00B0304B" w:rsidP="008D6CEA">
      <w:pPr>
        <w:pStyle w:val="210"/>
        <w:numPr>
          <w:ilvl w:val="2"/>
          <w:numId w:val="1"/>
        </w:numPr>
        <w:tabs>
          <w:tab w:val="clear" w:pos="564"/>
        </w:tabs>
        <w:spacing w:before="0" w:after="0"/>
        <w:ind w:firstLine="567"/>
        <w:rPr>
          <w:sz w:val="24"/>
        </w:rPr>
      </w:pPr>
      <w:r w:rsidRPr="00860DDF">
        <w:rPr>
          <w:sz w:val="24"/>
        </w:rPr>
        <w:t>Клиент вправе отменить направленное им ранее Банку поручение на совершение Торговой или Неторговой операции с учетом положений п.12.1</w:t>
      </w:r>
      <w:r w:rsidR="00294595" w:rsidRPr="00860DDF">
        <w:rPr>
          <w:sz w:val="24"/>
        </w:rPr>
        <w:t>8</w:t>
      </w:r>
      <w:r w:rsidRPr="00860DDF">
        <w:rPr>
          <w:sz w:val="24"/>
        </w:rPr>
        <w:t xml:space="preserve"> Регламента</w:t>
      </w:r>
      <w:r w:rsidR="00085822" w:rsidRPr="00860DDF">
        <w:rPr>
          <w:sz w:val="24"/>
        </w:rPr>
        <w:t>.</w:t>
      </w:r>
      <w:r w:rsidRPr="00860DDF">
        <w:rPr>
          <w:sz w:val="24"/>
        </w:rPr>
        <w:t xml:space="preserve"> </w:t>
      </w:r>
      <w:r w:rsidR="00085822" w:rsidRPr="00860DDF">
        <w:rPr>
          <w:sz w:val="24"/>
        </w:rPr>
        <w:t>Д</w:t>
      </w:r>
      <w:r w:rsidRPr="00860DDF">
        <w:rPr>
          <w:sz w:val="24"/>
        </w:rPr>
        <w:t xml:space="preserve">опускается также частичная отмена </w:t>
      </w:r>
      <w:r w:rsidR="00096987" w:rsidRPr="00860DDF">
        <w:rPr>
          <w:sz w:val="24"/>
        </w:rPr>
        <w:t>п</w:t>
      </w:r>
      <w:r w:rsidRPr="00860DDF">
        <w:rPr>
          <w:sz w:val="24"/>
        </w:rPr>
        <w:t>оручения.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860DDF" w:rsidRDefault="00B0304B" w:rsidP="008D6CEA">
      <w:pPr>
        <w:pStyle w:val="210"/>
        <w:numPr>
          <w:ilvl w:val="2"/>
          <w:numId w:val="1"/>
        </w:numPr>
        <w:tabs>
          <w:tab w:val="clear" w:pos="564"/>
        </w:tabs>
        <w:spacing w:before="0" w:after="0"/>
        <w:ind w:firstLine="567"/>
        <w:rPr>
          <w:sz w:val="24"/>
        </w:rPr>
      </w:pPr>
      <w:r w:rsidRPr="00860DDF">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Pr="00860DDF" w:rsidRDefault="009B5E19" w:rsidP="008D6CEA">
      <w:pPr>
        <w:pStyle w:val="210"/>
        <w:numPr>
          <w:ilvl w:val="2"/>
          <w:numId w:val="1"/>
        </w:numPr>
        <w:tabs>
          <w:tab w:val="clear" w:pos="564"/>
        </w:tabs>
        <w:spacing w:before="0" w:after="0"/>
        <w:ind w:firstLine="567"/>
        <w:rPr>
          <w:sz w:val="24"/>
        </w:rPr>
      </w:pPr>
      <w:r w:rsidRPr="00860DDF">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9B5E19" w:rsidRPr="00860DDF" w:rsidRDefault="009B5E19" w:rsidP="00E85148">
      <w:pPr>
        <w:pStyle w:val="210"/>
        <w:numPr>
          <w:ilvl w:val="2"/>
          <w:numId w:val="1"/>
        </w:numPr>
        <w:tabs>
          <w:tab w:val="clear" w:pos="564"/>
        </w:tabs>
        <w:spacing w:before="0" w:after="0"/>
        <w:ind w:firstLine="567"/>
        <w:rPr>
          <w:sz w:val="24"/>
        </w:rPr>
      </w:pPr>
      <w:r w:rsidRPr="00860DDF">
        <w:rPr>
          <w:sz w:val="24"/>
        </w:rPr>
        <w:t xml:space="preserve">Банк имеет право отказать Клиенту в </w:t>
      </w:r>
      <w:r w:rsidR="00FA6853" w:rsidRPr="00860DDF">
        <w:rPr>
          <w:sz w:val="24"/>
        </w:rPr>
        <w:t>принятии и/или</w:t>
      </w:r>
      <w:r w:rsidR="00FA6853" w:rsidRPr="00860DDF">
        <w:t xml:space="preserve"> </w:t>
      </w:r>
      <w:r w:rsidRPr="00860DDF">
        <w:rPr>
          <w:sz w:val="24"/>
        </w:rPr>
        <w:t xml:space="preserve">исполнении его поручения в случае: </w:t>
      </w:r>
    </w:p>
    <w:p w:rsidR="009B5E19" w:rsidRPr="00860DDF" w:rsidRDefault="009B5E19" w:rsidP="006C67D8">
      <w:pPr>
        <w:pStyle w:val="a0"/>
        <w:keepLines w:val="0"/>
        <w:tabs>
          <w:tab w:val="clear" w:pos="360"/>
          <w:tab w:val="num" w:pos="1778"/>
        </w:tabs>
        <w:spacing w:before="0"/>
        <w:ind w:left="0" w:firstLine="567"/>
        <w:rPr>
          <w:sz w:val="24"/>
        </w:rPr>
      </w:pPr>
      <w:r w:rsidRPr="00860DDF">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860DDF" w:rsidRDefault="009B5E19" w:rsidP="006C67D8">
      <w:pPr>
        <w:keepLines/>
        <w:tabs>
          <w:tab w:val="num" w:pos="1778"/>
        </w:tabs>
        <w:ind w:firstLine="567"/>
        <w:jc w:val="both"/>
        <w:rPr>
          <w:sz w:val="24"/>
        </w:rPr>
      </w:pPr>
      <w:r w:rsidRPr="00860DDF">
        <w:rPr>
          <w:sz w:val="24"/>
        </w:rPr>
        <w:t>б) отсутствия в распоряжении Банка всех документов, необходимых для надлежащего исполнения поручения Клиента;</w:t>
      </w:r>
    </w:p>
    <w:p w:rsidR="009B5E19" w:rsidRPr="00860DDF" w:rsidRDefault="009B5E19" w:rsidP="006C67D8">
      <w:pPr>
        <w:keepLines/>
        <w:tabs>
          <w:tab w:val="num" w:pos="1778"/>
        </w:tabs>
        <w:ind w:firstLine="567"/>
        <w:jc w:val="both"/>
        <w:rPr>
          <w:sz w:val="24"/>
        </w:rPr>
      </w:pPr>
      <w:r w:rsidRPr="00860DDF">
        <w:rPr>
          <w:sz w:val="24"/>
        </w:rPr>
        <w:t xml:space="preserve">в) недостатка на </w:t>
      </w:r>
      <w:r w:rsidR="00914842" w:rsidRPr="00860DDF">
        <w:rPr>
          <w:sz w:val="24"/>
        </w:rPr>
        <w:t>Торговом счете</w:t>
      </w:r>
      <w:r w:rsidR="005617BA" w:rsidRPr="00860DDF">
        <w:rPr>
          <w:sz w:val="24"/>
        </w:rPr>
        <w:t xml:space="preserve"> </w:t>
      </w:r>
      <w:r w:rsidRPr="00860DDF">
        <w:rPr>
          <w:sz w:val="24"/>
        </w:rPr>
        <w:t>денежных средств и/или Ценных бумаг, необходимых для надлежащего исполнения поручения Клиента;</w:t>
      </w:r>
    </w:p>
    <w:p w:rsidR="009B5E19" w:rsidRPr="00860DDF" w:rsidRDefault="009B5E19" w:rsidP="006C67D8">
      <w:pPr>
        <w:pStyle w:val="a0"/>
        <w:tabs>
          <w:tab w:val="clear" w:pos="360"/>
          <w:tab w:val="num" w:pos="1778"/>
        </w:tabs>
        <w:spacing w:before="0"/>
        <w:ind w:left="0" w:firstLine="567"/>
        <w:rPr>
          <w:sz w:val="24"/>
        </w:rPr>
      </w:pPr>
      <w:r w:rsidRPr="00860DDF">
        <w:rPr>
          <w:sz w:val="24"/>
        </w:rPr>
        <w:t>г) нарушения Клиентом условий Регламента и/или дополнительных соглашений к Договору о брокерском обслуживании;</w:t>
      </w:r>
    </w:p>
    <w:p w:rsidR="009B5E19" w:rsidRPr="00860DDF" w:rsidRDefault="009B5E19" w:rsidP="006C67D8">
      <w:pPr>
        <w:pStyle w:val="a0"/>
        <w:tabs>
          <w:tab w:val="clear" w:pos="360"/>
          <w:tab w:val="num" w:pos="1778"/>
        </w:tabs>
        <w:spacing w:before="0"/>
        <w:ind w:left="0" w:firstLine="567"/>
        <w:rPr>
          <w:sz w:val="24"/>
        </w:rPr>
      </w:pPr>
      <w:r w:rsidRPr="00860DDF">
        <w:rPr>
          <w:sz w:val="24"/>
        </w:rPr>
        <w:t>д) неисполнения или ненадлежащего исполнения Клиентом обязательств, указанных в п.п.12.2</w:t>
      </w:r>
      <w:r w:rsidR="00A31FE1" w:rsidRPr="00860DDF">
        <w:rPr>
          <w:sz w:val="24"/>
        </w:rPr>
        <w:t>2</w:t>
      </w:r>
      <w:r w:rsidRPr="00860DDF">
        <w:rPr>
          <w:sz w:val="24"/>
        </w:rPr>
        <w:t>, 12.23 Регламента;</w:t>
      </w:r>
    </w:p>
    <w:p w:rsidR="00DC4EED" w:rsidRPr="00860DDF" w:rsidRDefault="008A51DB" w:rsidP="006C67D8">
      <w:pPr>
        <w:pStyle w:val="a0"/>
        <w:tabs>
          <w:tab w:val="clear" w:pos="360"/>
          <w:tab w:val="num" w:pos="1778"/>
        </w:tabs>
        <w:spacing w:before="0"/>
        <w:ind w:left="0" w:firstLine="567"/>
        <w:rPr>
          <w:sz w:val="24"/>
        </w:rPr>
      </w:pPr>
      <w:r w:rsidRPr="00860DDF">
        <w:rPr>
          <w:sz w:val="24"/>
        </w:rPr>
        <w:t>е</w:t>
      </w:r>
      <w:r w:rsidR="00FA6853" w:rsidRPr="00860DDF">
        <w:rPr>
          <w:sz w:val="24"/>
        </w:rPr>
        <w:t xml:space="preserve">) если </w:t>
      </w:r>
      <w:r w:rsidR="00562FD9" w:rsidRPr="00860DDF">
        <w:rPr>
          <w:sz w:val="24"/>
        </w:rPr>
        <w:t>на момент подачи поручени</w:t>
      </w:r>
      <w:r w:rsidR="003758F8" w:rsidRPr="00860DDF">
        <w:rPr>
          <w:sz w:val="24"/>
        </w:rPr>
        <w:t>я</w:t>
      </w:r>
      <w:r w:rsidR="00562FD9" w:rsidRPr="00860DDF">
        <w:rPr>
          <w:sz w:val="24"/>
        </w:rPr>
        <w:t xml:space="preserve"> на совершение </w:t>
      </w:r>
      <w:r w:rsidR="003758F8" w:rsidRPr="00860DDF">
        <w:rPr>
          <w:sz w:val="24"/>
        </w:rPr>
        <w:t xml:space="preserve">сделок с ценными бумагами </w:t>
      </w:r>
      <w:r w:rsidR="00562FD9" w:rsidRPr="00860DDF">
        <w:rPr>
          <w:sz w:val="24"/>
        </w:rPr>
        <w:t xml:space="preserve">для квалифицированных инвесторов </w:t>
      </w:r>
      <w:r w:rsidR="00DC4EED" w:rsidRPr="00860DDF">
        <w:rPr>
          <w:sz w:val="24"/>
        </w:rPr>
        <w:t>Клиент не является квалифицированным инвестором</w:t>
      </w:r>
      <w:r w:rsidR="00562FD9" w:rsidRPr="00860DDF">
        <w:rPr>
          <w:sz w:val="24"/>
        </w:rPr>
        <w:t xml:space="preserve"> и/или</w:t>
      </w:r>
      <w:r w:rsidR="00293B40" w:rsidRPr="00860DDF">
        <w:rPr>
          <w:sz w:val="24"/>
        </w:rPr>
        <w:t xml:space="preserve"> не зарегистрирован </w:t>
      </w:r>
      <w:r w:rsidR="00EC4266" w:rsidRPr="00860DDF">
        <w:rPr>
          <w:sz w:val="24"/>
        </w:rPr>
        <w:t xml:space="preserve">в </w:t>
      </w:r>
      <w:r w:rsidR="00C92870" w:rsidRPr="00860DDF">
        <w:rPr>
          <w:sz w:val="24"/>
        </w:rPr>
        <w:t>ТС</w:t>
      </w:r>
      <w:r w:rsidR="00293B40" w:rsidRPr="00860DDF">
        <w:rPr>
          <w:sz w:val="24"/>
        </w:rPr>
        <w:t xml:space="preserve"> в качестве квалифицированного инвестора</w:t>
      </w:r>
      <w:r w:rsidR="00DC4EED" w:rsidRPr="00860DDF">
        <w:rPr>
          <w:sz w:val="24"/>
        </w:rPr>
        <w:t xml:space="preserve">; </w:t>
      </w:r>
    </w:p>
    <w:p w:rsidR="00160DEE" w:rsidRPr="00860DDF" w:rsidRDefault="008A51DB" w:rsidP="00160DEE">
      <w:pPr>
        <w:pStyle w:val="a0"/>
        <w:tabs>
          <w:tab w:val="clear" w:pos="360"/>
          <w:tab w:val="num" w:pos="1778"/>
        </w:tabs>
        <w:spacing w:before="0"/>
        <w:ind w:left="0" w:firstLine="567"/>
        <w:rPr>
          <w:sz w:val="24"/>
        </w:rPr>
      </w:pPr>
      <w:r w:rsidRPr="00860DDF">
        <w:rPr>
          <w:sz w:val="24"/>
        </w:rPr>
        <w:t>ж</w:t>
      </w:r>
      <w:r w:rsidR="00160DEE" w:rsidRPr="00860DDF">
        <w:rPr>
          <w:sz w:val="24"/>
        </w:rPr>
        <w:t>) в иных случаях, установленных Регламентом и/или дополнительными соглашениями к Договору о брокерском обслуживании.</w:t>
      </w:r>
    </w:p>
    <w:p w:rsidR="009B5E19" w:rsidRPr="00860DDF" w:rsidRDefault="009B5E19" w:rsidP="00E85148">
      <w:pPr>
        <w:pStyle w:val="210"/>
        <w:numPr>
          <w:ilvl w:val="2"/>
          <w:numId w:val="1"/>
        </w:numPr>
        <w:tabs>
          <w:tab w:val="clear" w:pos="564"/>
        </w:tabs>
        <w:spacing w:before="0" w:after="0"/>
        <w:ind w:firstLine="567"/>
        <w:rPr>
          <w:sz w:val="24"/>
          <w:szCs w:val="24"/>
        </w:rPr>
      </w:pPr>
      <w:r w:rsidRPr="00860DDF">
        <w:rPr>
          <w:sz w:val="24"/>
        </w:rPr>
        <w:t>Банком</w:t>
      </w:r>
      <w:r w:rsidRPr="00860DDF">
        <w:rPr>
          <w:sz w:val="24"/>
          <w:szCs w:val="24"/>
        </w:rPr>
        <w:t xml:space="preserve"> может быть составлен Сводный реестр поручений (</w:t>
      </w:r>
      <w:r w:rsidRPr="00860DDF">
        <w:rPr>
          <w:sz w:val="24"/>
        </w:rPr>
        <w:t>Приложение № 4</w:t>
      </w:r>
      <w:r w:rsidRPr="00860DDF">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860DDF">
        <w:rPr>
          <w:sz w:val="24"/>
          <w:szCs w:val="24"/>
        </w:rPr>
        <w:t xml:space="preserve"> </w:t>
      </w:r>
      <w:r w:rsidRPr="00860DDF">
        <w:rPr>
          <w:sz w:val="24"/>
          <w:szCs w:val="24"/>
        </w:rPr>
        <w:t xml:space="preserve">полученных Банком за отчетный период. </w:t>
      </w:r>
    </w:p>
    <w:p w:rsidR="009B5E19" w:rsidRPr="00860DDF" w:rsidRDefault="009B5E19" w:rsidP="00E85148">
      <w:pPr>
        <w:pStyle w:val="210"/>
        <w:numPr>
          <w:ilvl w:val="2"/>
          <w:numId w:val="1"/>
        </w:numPr>
        <w:tabs>
          <w:tab w:val="clear" w:pos="564"/>
        </w:tabs>
        <w:spacing w:before="0" w:after="0"/>
        <w:ind w:firstLine="567"/>
        <w:rPr>
          <w:sz w:val="24"/>
        </w:rPr>
      </w:pPr>
      <w:r w:rsidRPr="00860DDF">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п.12.2</w:t>
      </w:r>
      <w:r w:rsidR="000D1749" w:rsidRPr="00860DDF">
        <w:rPr>
          <w:sz w:val="24"/>
        </w:rPr>
        <w:t>1</w:t>
      </w:r>
      <w:r w:rsidRPr="00860DDF">
        <w:rPr>
          <w:sz w:val="24"/>
        </w:rPr>
        <w:t xml:space="preserve"> Регламента Сводный реестр поручений за отчетный период либо предоставить мотивированные возражения в отношении такого</w:t>
      </w:r>
      <w:r w:rsidR="00A019CF" w:rsidRPr="00860DDF">
        <w:rPr>
          <w:sz w:val="24"/>
        </w:rPr>
        <w:t xml:space="preserve"> </w:t>
      </w:r>
      <w:r w:rsidRPr="00860DDF">
        <w:rPr>
          <w:sz w:val="24"/>
        </w:rPr>
        <w:t>реестра.</w:t>
      </w:r>
    </w:p>
    <w:p w:rsidR="009B5E19" w:rsidRPr="00860DDF" w:rsidRDefault="009B5E19" w:rsidP="00E85148">
      <w:pPr>
        <w:pStyle w:val="210"/>
        <w:tabs>
          <w:tab w:val="clear" w:pos="564"/>
        </w:tabs>
        <w:spacing w:before="0" w:after="0"/>
        <w:ind w:firstLine="567"/>
        <w:rPr>
          <w:sz w:val="24"/>
        </w:rPr>
      </w:pPr>
      <w:r w:rsidRPr="00860DDF">
        <w:rPr>
          <w:sz w:val="24"/>
        </w:rPr>
        <w:t>В случае непредставления Клиентом оригинала Сводного реестра поручений в офис Банка по адресу</w:t>
      </w:r>
      <w:r w:rsidR="00160DEE" w:rsidRPr="00860DDF">
        <w:rPr>
          <w:sz w:val="24"/>
        </w:rPr>
        <w:t>, указанному в п.1.</w:t>
      </w:r>
      <w:r w:rsidR="005F708A" w:rsidRPr="00860DDF">
        <w:rPr>
          <w:sz w:val="24"/>
        </w:rPr>
        <w:t>8</w:t>
      </w:r>
      <w:r w:rsidR="00160DEE" w:rsidRPr="00860DDF">
        <w:rPr>
          <w:sz w:val="24"/>
        </w:rPr>
        <w:t>.</w:t>
      </w:r>
      <w:r w:rsidRPr="00860DDF">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rsidR="009B5E19" w:rsidRPr="00860DDF" w:rsidRDefault="009B5E19" w:rsidP="00E85148">
      <w:pPr>
        <w:pStyle w:val="210"/>
        <w:numPr>
          <w:ilvl w:val="2"/>
          <w:numId w:val="1"/>
        </w:numPr>
        <w:tabs>
          <w:tab w:val="clear" w:pos="564"/>
        </w:tabs>
        <w:spacing w:before="0" w:after="0"/>
        <w:ind w:firstLine="567"/>
        <w:rPr>
          <w:sz w:val="24"/>
        </w:rPr>
      </w:pPr>
      <w:r w:rsidRPr="00860DDF">
        <w:rPr>
          <w:sz w:val="24"/>
        </w:rPr>
        <w:t>Сводный реестр поручений Клиента должен содержать информацию, указанную в п.12.5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rsidR="009B5E19" w:rsidRPr="00860DDF" w:rsidRDefault="009B5E19" w:rsidP="00E85148">
      <w:pPr>
        <w:pStyle w:val="210"/>
        <w:numPr>
          <w:ilvl w:val="2"/>
          <w:numId w:val="1"/>
        </w:numPr>
        <w:tabs>
          <w:tab w:val="clear" w:pos="564"/>
        </w:tabs>
        <w:spacing w:before="0" w:after="0"/>
        <w:ind w:firstLine="567"/>
        <w:rPr>
          <w:sz w:val="24"/>
        </w:rPr>
      </w:pPr>
      <w:r w:rsidRPr="00860DDF">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860DDF" w:rsidRDefault="009B5E19" w:rsidP="00E85148">
      <w:pPr>
        <w:pStyle w:val="210"/>
        <w:numPr>
          <w:ilvl w:val="2"/>
          <w:numId w:val="1"/>
        </w:numPr>
        <w:tabs>
          <w:tab w:val="clear" w:pos="564"/>
        </w:tabs>
        <w:spacing w:before="0" w:after="0"/>
        <w:ind w:firstLine="567"/>
        <w:rPr>
          <w:sz w:val="24"/>
        </w:rPr>
      </w:pPr>
      <w:r w:rsidRPr="00860DDF">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860DDF" w:rsidRDefault="00D96E9F" w:rsidP="00E85148">
      <w:pPr>
        <w:pStyle w:val="210"/>
        <w:numPr>
          <w:ilvl w:val="2"/>
          <w:numId w:val="1"/>
        </w:numPr>
        <w:tabs>
          <w:tab w:val="clear" w:pos="564"/>
        </w:tabs>
        <w:spacing w:before="0" w:after="0"/>
        <w:ind w:firstLine="567"/>
        <w:rPr>
          <w:sz w:val="24"/>
        </w:rPr>
      </w:pPr>
      <w:r w:rsidRPr="00860DDF">
        <w:rPr>
          <w:sz w:val="24"/>
        </w:rPr>
        <w:t xml:space="preserve">В случае, если Правилами ТС (в том числе процедурами клиринговой организации) для </w:t>
      </w:r>
      <w:r w:rsidRPr="00860DDF">
        <w:rPr>
          <w:sz w:val="24"/>
        </w:rPr>
        <w:lastRenderedPageBreak/>
        <w:t xml:space="preserve">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ТС Основной рынок ММВБ (далее – дополнительное подтверждение сделки), то Клиент обязуется осуществить дополнительное подтверждение сделки с использованием </w:t>
      </w:r>
      <w:r w:rsidRPr="00860DDF">
        <w:rPr>
          <w:snapToGrid w:val="0"/>
          <w:sz w:val="24"/>
        </w:rPr>
        <w:t xml:space="preserve">Торгово-информационного комплекса </w:t>
      </w:r>
      <w:proofErr w:type="spellStart"/>
      <w:r w:rsidRPr="00860DDF">
        <w:rPr>
          <w:snapToGrid w:val="0"/>
          <w:sz w:val="24"/>
        </w:rPr>
        <w:t>Net</w:t>
      </w:r>
      <w:proofErr w:type="spellEnd"/>
      <w:r w:rsidRPr="00860DDF">
        <w:rPr>
          <w:snapToGrid w:val="0"/>
          <w:sz w:val="24"/>
          <w:lang w:val="en-US"/>
        </w:rPr>
        <w:t>I</w:t>
      </w:r>
      <w:proofErr w:type="spellStart"/>
      <w:r w:rsidRPr="00860DDF">
        <w:rPr>
          <w:snapToGrid w:val="0"/>
          <w:sz w:val="24"/>
        </w:rPr>
        <w:t>nvesto</w:t>
      </w:r>
      <w:proofErr w:type="spellEnd"/>
      <w:r w:rsidRPr="00860DDF">
        <w:rPr>
          <w:snapToGrid w:val="0"/>
          <w:sz w:val="24"/>
          <w:lang w:val="en-US"/>
        </w:rPr>
        <w:t>r</w:t>
      </w:r>
      <w:r w:rsidRPr="00860DDF">
        <w:rPr>
          <w:sz w:val="24"/>
        </w:rPr>
        <w:t xml:space="preserve"> </w:t>
      </w:r>
      <w:r w:rsidR="00137A3F" w:rsidRPr="00860DDF">
        <w:rPr>
          <w:sz w:val="24"/>
        </w:rPr>
        <w:t>и/или</w:t>
      </w:r>
      <w:r w:rsidRPr="00860DDF">
        <w:rPr>
          <w:sz w:val="24"/>
        </w:rPr>
        <w:t xml:space="preserve"> по телефону</w:t>
      </w:r>
      <w:r w:rsidR="00137A3F" w:rsidRPr="00860DDF">
        <w:rPr>
          <w:sz w:val="24"/>
        </w:rPr>
        <w:t xml:space="preserve"> и/или</w:t>
      </w:r>
      <w:r w:rsidR="00A63328" w:rsidRPr="00860DDF">
        <w:rPr>
          <w:sz w:val="24"/>
        </w:rPr>
        <w:t xml:space="preserve"> письменно</w:t>
      </w:r>
      <w:r w:rsidR="0041295A" w:rsidRPr="00860DDF">
        <w:rPr>
          <w:sz w:val="24"/>
        </w:rPr>
        <w:t xml:space="preserve"> </w:t>
      </w:r>
      <w:r w:rsidR="00A63328" w:rsidRPr="00860DDF">
        <w:rPr>
          <w:sz w:val="24"/>
        </w:rPr>
        <w:t>(в произвольной форме)</w:t>
      </w:r>
      <w:r w:rsidRPr="00860DDF">
        <w:rPr>
          <w:sz w:val="24"/>
        </w:rPr>
        <w:t xml:space="preserve">. Дополнительное подтверждение сделки должно быть осуществлено Клиентом не позднее, чем за 30 минут до окончания срока, установленного для дополнительного подтверждения сделок Правилами ТС. </w:t>
      </w:r>
    </w:p>
    <w:p w:rsidR="00D96E9F" w:rsidRPr="00860DDF" w:rsidRDefault="00D96E9F" w:rsidP="00E85148">
      <w:pPr>
        <w:pStyle w:val="210"/>
        <w:numPr>
          <w:ilvl w:val="2"/>
          <w:numId w:val="1"/>
        </w:numPr>
        <w:tabs>
          <w:tab w:val="clear" w:pos="564"/>
        </w:tabs>
        <w:spacing w:before="0" w:after="0"/>
        <w:ind w:firstLine="567"/>
        <w:rPr>
          <w:sz w:val="24"/>
        </w:rPr>
      </w:pPr>
      <w:r w:rsidRPr="00860DDF">
        <w:rPr>
          <w:sz w:val="24"/>
        </w:rPr>
        <w:t>В случае неисполнения Клиентом в срок обязательства, указанного в п.12.2</w:t>
      </w:r>
      <w:r w:rsidR="00294595" w:rsidRPr="00860DDF">
        <w:rPr>
          <w:sz w:val="24"/>
        </w:rPr>
        <w:t>6</w:t>
      </w:r>
      <w:r w:rsidRPr="00860DDF">
        <w:rPr>
          <w:sz w:val="24"/>
        </w:rPr>
        <w:t xml:space="preserve"> Регламента, Банк вправе самостоятельно осуществить дополнительное подтверждение соответствующей сделки.</w:t>
      </w:r>
    </w:p>
    <w:p w:rsidR="00D96E9F" w:rsidRPr="00860DDF" w:rsidRDefault="00D96E9F" w:rsidP="00E85148">
      <w:pPr>
        <w:pStyle w:val="a0"/>
        <w:tabs>
          <w:tab w:val="clear" w:pos="360"/>
        </w:tabs>
        <w:spacing w:before="0"/>
        <w:ind w:left="0" w:firstLine="567"/>
        <w:rPr>
          <w:sz w:val="24"/>
        </w:rPr>
      </w:pPr>
      <w:r w:rsidRPr="00860DDF">
        <w:rPr>
          <w:sz w:val="24"/>
        </w:rPr>
        <w:t>При неисполнении Клиентом обязанности</w:t>
      </w:r>
      <w:r w:rsidR="00A019CF" w:rsidRPr="00860DDF">
        <w:rPr>
          <w:sz w:val="24"/>
        </w:rPr>
        <w:t xml:space="preserve"> </w:t>
      </w:r>
      <w:r w:rsidRPr="00860DDF">
        <w:rPr>
          <w:sz w:val="24"/>
        </w:rPr>
        <w:t xml:space="preserve">по </w:t>
      </w:r>
      <w:r w:rsidR="00797409" w:rsidRPr="00860DDF">
        <w:rPr>
          <w:sz w:val="24"/>
        </w:rPr>
        <w:t xml:space="preserve">дополнительному подтверждению сделки </w:t>
      </w:r>
      <w:r w:rsidRPr="00860DDF">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3E3F00" w:rsidRPr="00860DDF" w:rsidRDefault="003E3F00" w:rsidP="009429FE">
      <w:pPr>
        <w:pStyle w:val="1"/>
        <w:tabs>
          <w:tab w:val="clear" w:pos="360"/>
        </w:tabs>
        <w:ind w:left="0" w:firstLine="0"/>
        <w:jc w:val="center"/>
        <w:rPr>
          <w:sz w:val="24"/>
        </w:rPr>
      </w:pPr>
      <w:bookmarkStart w:id="90" w:name="_Toc497027600"/>
      <w:bookmarkStart w:id="91" w:name="_Toc500766980"/>
      <w:bookmarkStart w:id="92" w:name="_Toc385413605"/>
      <w:r w:rsidRPr="00860DDF">
        <w:rPr>
          <w:sz w:val="24"/>
        </w:rPr>
        <w:t xml:space="preserve">Глава </w:t>
      </w:r>
      <w:r w:rsidRPr="00860DDF">
        <w:rPr>
          <w:sz w:val="24"/>
          <w:lang w:val="en-US"/>
        </w:rPr>
        <w:t>IV</w:t>
      </w:r>
      <w:r w:rsidRPr="00860DDF">
        <w:rPr>
          <w:sz w:val="24"/>
        </w:rPr>
        <w:t>. НЕТОРГОВЫЕ ОПЕРАЦИИ</w:t>
      </w:r>
      <w:bookmarkEnd w:id="90"/>
      <w:bookmarkEnd w:id="91"/>
      <w:bookmarkEnd w:id="92"/>
    </w:p>
    <w:p w:rsidR="00944C67" w:rsidRPr="00860DDF" w:rsidRDefault="00944C67" w:rsidP="009429FE">
      <w:pPr>
        <w:pStyle w:val="20"/>
        <w:spacing w:before="0"/>
        <w:ind w:left="357" w:hanging="357"/>
      </w:pPr>
    </w:p>
    <w:p w:rsidR="003E3F00" w:rsidRPr="00860DDF" w:rsidRDefault="003E3F00" w:rsidP="00E85148">
      <w:pPr>
        <w:pStyle w:val="20"/>
        <w:numPr>
          <w:ilvl w:val="1"/>
          <w:numId w:val="1"/>
        </w:numPr>
        <w:tabs>
          <w:tab w:val="left" w:pos="993"/>
        </w:tabs>
        <w:spacing w:after="120"/>
        <w:ind w:left="992" w:hanging="425"/>
        <w:rPr>
          <w:bCs/>
          <w:sz w:val="24"/>
        </w:rPr>
      </w:pPr>
      <w:bookmarkStart w:id="93" w:name="_Toc385413606"/>
      <w:r w:rsidRPr="00860DDF">
        <w:rPr>
          <w:bCs/>
          <w:sz w:val="24"/>
        </w:rPr>
        <w:t>Поручения на совершение Неторговых операций</w:t>
      </w:r>
      <w:bookmarkEnd w:id="93"/>
    </w:p>
    <w:p w:rsidR="003E3F00" w:rsidRPr="00860DDF" w:rsidRDefault="003E3F00" w:rsidP="00E85148">
      <w:pPr>
        <w:pStyle w:val="210"/>
        <w:keepLines/>
        <w:widowControl/>
        <w:numPr>
          <w:ilvl w:val="2"/>
          <w:numId w:val="1"/>
        </w:numPr>
        <w:tabs>
          <w:tab w:val="clear" w:pos="564"/>
        </w:tabs>
        <w:spacing w:before="0" w:after="0"/>
        <w:ind w:firstLine="567"/>
        <w:rPr>
          <w:sz w:val="24"/>
        </w:rPr>
      </w:pPr>
      <w:r w:rsidRPr="00860DDF">
        <w:rPr>
          <w:sz w:val="24"/>
        </w:rPr>
        <w:t>Клиент вправе подавать Банку поручения на совершение следующих Неторговых операций:</w:t>
      </w:r>
    </w:p>
    <w:p w:rsidR="003E3F00" w:rsidRPr="00860DDF" w:rsidRDefault="00472252" w:rsidP="00552891">
      <w:pPr>
        <w:pStyle w:val="a6"/>
        <w:tabs>
          <w:tab w:val="clear" w:pos="567"/>
          <w:tab w:val="clear" w:pos="644"/>
          <w:tab w:val="left" w:pos="142"/>
          <w:tab w:val="left" w:pos="284"/>
        </w:tabs>
        <w:spacing w:before="0"/>
        <w:ind w:left="0" w:firstLine="567"/>
        <w:rPr>
          <w:sz w:val="24"/>
        </w:rPr>
      </w:pPr>
      <w:r w:rsidRPr="00860DDF">
        <w:rPr>
          <w:sz w:val="24"/>
        </w:rPr>
        <w:t>а</w:t>
      </w:r>
      <w:r w:rsidR="003E3F00" w:rsidRPr="00860DDF">
        <w:rPr>
          <w:sz w:val="24"/>
        </w:rPr>
        <w:t>)</w:t>
      </w:r>
      <w:r w:rsidR="00731ED2" w:rsidRPr="00860DDF">
        <w:rPr>
          <w:sz w:val="24"/>
        </w:rPr>
        <w:t xml:space="preserve"> </w:t>
      </w:r>
      <w:r w:rsidR="003E3F00" w:rsidRPr="00860DDF">
        <w:rPr>
          <w:sz w:val="24"/>
        </w:rPr>
        <w:t>вывод денежных средств</w:t>
      </w:r>
      <w:r w:rsidR="002D32C3" w:rsidRPr="00860DDF">
        <w:rPr>
          <w:sz w:val="24"/>
        </w:rPr>
        <w:t xml:space="preserve"> </w:t>
      </w:r>
      <w:r w:rsidR="003E3F00" w:rsidRPr="00860DDF">
        <w:rPr>
          <w:sz w:val="24"/>
        </w:rPr>
        <w:t>Клиента;</w:t>
      </w:r>
    </w:p>
    <w:p w:rsidR="002D32C3" w:rsidRPr="00860DDF" w:rsidRDefault="002D32C3" w:rsidP="00552891">
      <w:pPr>
        <w:pStyle w:val="a6"/>
        <w:tabs>
          <w:tab w:val="clear" w:pos="567"/>
          <w:tab w:val="clear" w:pos="644"/>
          <w:tab w:val="left" w:pos="142"/>
          <w:tab w:val="left" w:pos="284"/>
        </w:tabs>
        <w:spacing w:before="0"/>
        <w:ind w:left="0" w:firstLine="567"/>
        <w:rPr>
          <w:sz w:val="24"/>
        </w:rPr>
      </w:pPr>
      <w:r w:rsidRPr="00860DDF">
        <w:rPr>
          <w:sz w:val="24"/>
        </w:rPr>
        <w:t>б) зачисление ценных бумаг на Торговый счет</w:t>
      </w:r>
      <w:r w:rsidR="0097373E" w:rsidRPr="00860DDF">
        <w:rPr>
          <w:sz w:val="24"/>
        </w:rPr>
        <w:t>;</w:t>
      </w:r>
    </w:p>
    <w:p w:rsidR="002D32C3" w:rsidRPr="00860DDF" w:rsidRDefault="002D32C3" w:rsidP="00552891">
      <w:pPr>
        <w:pStyle w:val="a6"/>
        <w:tabs>
          <w:tab w:val="clear" w:pos="567"/>
          <w:tab w:val="clear" w:pos="644"/>
          <w:tab w:val="left" w:pos="142"/>
          <w:tab w:val="left" w:pos="284"/>
        </w:tabs>
        <w:spacing w:before="0"/>
        <w:ind w:left="0" w:firstLine="567"/>
        <w:rPr>
          <w:sz w:val="24"/>
        </w:rPr>
      </w:pPr>
      <w:r w:rsidRPr="00860DDF">
        <w:rPr>
          <w:sz w:val="24"/>
        </w:rPr>
        <w:t>в) списание ценных бумаг с Торгового счета</w:t>
      </w:r>
      <w:r w:rsidR="0097373E" w:rsidRPr="00860DDF">
        <w:rPr>
          <w:sz w:val="24"/>
        </w:rPr>
        <w:t>;</w:t>
      </w:r>
    </w:p>
    <w:p w:rsidR="00754DA9" w:rsidRPr="00860DDF" w:rsidRDefault="00294595" w:rsidP="00552891">
      <w:pPr>
        <w:pStyle w:val="a6"/>
        <w:tabs>
          <w:tab w:val="clear" w:pos="567"/>
          <w:tab w:val="clear" w:pos="644"/>
          <w:tab w:val="left" w:pos="142"/>
          <w:tab w:val="left" w:pos="284"/>
        </w:tabs>
        <w:spacing w:before="0"/>
        <w:ind w:left="0" w:firstLine="567"/>
        <w:rPr>
          <w:bCs/>
          <w:iCs/>
          <w:sz w:val="24"/>
          <w:szCs w:val="24"/>
        </w:rPr>
      </w:pPr>
      <w:r w:rsidRPr="00860DDF">
        <w:rPr>
          <w:sz w:val="24"/>
        </w:rPr>
        <w:t>г</w:t>
      </w:r>
      <w:r w:rsidR="0039369E" w:rsidRPr="00860DDF">
        <w:rPr>
          <w:sz w:val="24"/>
        </w:rPr>
        <w:t>)</w:t>
      </w:r>
      <w:r w:rsidR="0039369E" w:rsidRPr="00860DDF">
        <w:rPr>
          <w:bCs/>
          <w:iCs/>
          <w:sz w:val="24"/>
          <w:szCs w:val="24"/>
        </w:rPr>
        <w:t xml:space="preserve"> поручение об акцепте оферты</w:t>
      </w:r>
      <w:r w:rsidR="009429FE" w:rsidRPr="00860DDF">
        <w:rPr>
          <w:bCs/>
          <w:iCs/>
          <w:sz w:val="24"/>
          <w:szCs w:val="24"/>
        </w:rPr>
        <w:t>.</w:t>
      </w:r>
    </w:p>
    <w:p w:rsidR="00944C67" w:rsidRPr="00860DDF" w:rsidRDefault="00944C67" w:rsidP="00552891">
      <w:pPr>
        <w:pStyle w:val="a6"/>
        <w:tabs>
          <w:tab w:val="clear" w:pos="567"/>
          <w:tab w:val="clear" w:pos="644"/>
          <w:tab w:val="left" w:pos="142"/>
          <w:tab w:val="left" w:pos="284"/>
        </w:tabs>
        <w:spacing w:before="0"/>
        <w:ind w:left="0" w:firstLine="567"/>
        <w:rPr>
          <w:sz w:val="24"/>
        </w:rPr>
      </w:pPr>
    </w:p>
    <w:p w:rsidR="003E3F00" w:rsidRPr="00860DDF" w:rsidRDefault="003E3F00" w:rsidP="00E85148">
      <w:pPr>
        <w:pStyle w:val="20"/>
        <w:numPr>
          <w:ilvl w:val="1"/>
          <w:numId w:val="1"/>
        </w:numPr>
        <w:tabs>
          <w:tab w:val="left" w:pos="993"/>
        </w:tabs>
        <w:spacing w:after="120"/>
        <w:ind w:left="992" w:hanging="425"/>
        <w:rPr>
          <w:bCs/>
          <w:sz w:val="24"/>
        </w:rPr>
      </w:pPr>
      <w:bookmarkStart w:id="94" w:name="_Toc497027604"/>
      <w:bookmarkStart w:id="95" w:name="_Toc500766984"/>
      <w:bookmarkStart w:id="96" w:name="_Toc385413607"/>
      <w:r w:rsidRPr="00860DDF">
        <w:rPr>
          <w:bCs/>
          <w:sz w:val="24"/>
        </w:rPr>
        <w:t xml:space="preserve">Зачисление денежных средств </w:t>
      </w:r>
      <w:bookmarkEnd w:id="94"/>
      <w:bookmarkEnd w:id="95"/>
      <w:bookmarkEnd w:id="96"/>
    </w:p>
    <w:p w:rsidR="003E3F00" w:rsidRPr="00860DDF" w:rsidRDefault="003E3F00" w:rsidP="00E85148">
      <w:pPr>
        <w:pStyle w:val="210"/>
        <w:keepLines/>
        <w:widowControl/>
        <w:numPr>
          <w:ilvl w:val="2"/>
          <w:numId w:val="1"/>
        </w:numPr>
        <w:tabs>
          <w:tab w:val="clear" w:pos="564"/>
        </w:tabs>
        <w:spacing w:before="0" w:after="0"/>
        <w:ind w:firstLine="567"/>
        <w:rPr>
          <w:sz w:val="24"/>
        </w:rPr>
      </w:pPr>
      <w:r w:rsidRPr="00860DDF">
        <w:rPr>
          <w:sz w:val="24"/>
        </w:rPr>
        <w:t>Денежные средства зачисляются на Торговый счет Клиента в результате:</w:t>
      </w:r>
    </w:p>
    <w:p w:rsidR="003E3F00" w:rsidRPr="00860DDF" w:rsidRDefault="003E3F00" w:rsidP="00326DE9">
      <w:pPr>
        <w:widowControl w:val="0"/>
        <w:ind w:firstLine="567"/>
        <w:jc w:val="both"/>
        <w:rPr>
          <w:snapToGrid w:val="0"/>
          <w:sz w:val="24"/>
        </w:rPr>
      </w:pPr>
      <w:r w:rsidRPr="00860DDF">
        <w:rPr>
          <w:snapToGrid w:val="0"/>
          <w:sz w:val="24"/>
        </w:rPr>
        <w:t xml:space="preserve">а) внесения </w:t>
      </w:r>
      <w:r w:rsidR="001644B6" w:rsidRPr="00860DDF">
        <w:rPr>
          <w:snapToGrid w:val="0"/>
          <w:sz w:val="24"/>
        </w:rPr>
        <w:t xml:space="preserve">Клиентом </w:t>
      </w:r>
      <w:r w:rsidR="001B06CC" w:rsidRPr="00860DDF">
        <w:rPr>
          <w:snapToGrid w:val="0"/>
          <w:sz w:val="24"/>
        </w:rPr>
        <w:t>денежных средств</w:t>
      </w:r>
      <w:r w:rsidRPr="00860DDF">
        <w:rPr>
          <w:snapToGrid w:val="0"/>
          <w:sz w:val="24"/>
        </w:rPr>
        <w:t xml:space="preserve"> в кассу Банка (только для физических лиц</w:t>
      </w:r>
      <w:r w:rsidR="001644B6" w:rsidRPr="00860DDF">
        <w:rPr>
          <w:snapToGrid w:val="0"/>
          <w:sz w:val="24"/>
        </w:rPr>
        <w:t>)</w:t>
      </w:r>
      <w:r w:rsidRPr="00860DDF">
        <w:rPr>
          <w:snapToGrid w:val="0"/>
          <w:sz w:val="24"/>
        </w:rPr>
        <w:t>;</w:t>
      </w:r>
    </w:p>
    <w:p w:rsidR="003E3F00" w:rsidRPr="00860DDF" w:rsidRDefault="003E3F00" w:rsidP="00326DE9">
      <w:pPr>
        <w:widowControl w:val="0"/>
        <w:ind w:firstLine="567"/>
        <w:jc w:val="both"/>
        <w:rPr>
          <w:snapToGrid w:val="0"/>
          <w:sz w:val="24"/>
        </w:rPr>
      </w:pPr>
      <w:r w:rsidRPr="00860DDF">
        <w:rPr>
          <w:snapToGrid w:val="0"/>
          <w:sz w:val="24"/>
        </w:rPr>
        <w:t xml:space="preserve">б) перевода денежных средств со счетов </w:t>
      </w:r>
      <w:r w:rsidR="001644B6" w:rsidRPr="00860DDF">
        <w:rPr>
          <w:snapToGrid w:val="0"/>
          <w:sz w:val="24"/>
        </w:rPr>
        <w:t xml:space="preserve">Клиента </w:t>
      </w:r>
      <w:r w:rsidRPr="00860DDF">
        <w:rPr>
          <w:snapToGrid w:val="0"/>
          <w:sz w:val="24"/>
        </w:rPr>
        <w:t>в иных кредитных организациях;</w:t>
      </w:r>
    </w:p>
    <w:p w:rsidR="003E3F00" w:rsidRPr="00860DDF" w:rsidRDefault="003E3F00" w:rsidP="00326DE9">
      <w:pPr>
        <w:widowControl w:val="0"/>
        <w:ind w:firstLine="567"/>
        <w:jc w:val="both"/>
        <w:rPr>
          <w:snapToGrid w:val="0"/>
          <w:sz w:val="24"/>
        </w:rPr>
      </w:pPr>
      <w:r w:rsidRPr="00860DDF">
        <w:rPr>
          <w:snapToGrid w:val="0"/>
          <w:sz w:val="24"/>
        </w:rPr>
        <w:t>в) перевода денежных средств со счета Клиента, открытого в Банке;</w:t>
      </w:r>
    </w:p>
    <w:p w:rsidR="000D257E" w:rsidRPr="00860DDF" w:rsidRDefault="000D257E" w:rsidP="00326DE9">
      <w:pPr>
        <w:widowControl w:val="0"/>
        <w:ind w:firstLine="567"/>
        <w:jc w:val="both"/>
        <w:rPr>
          <w:snapToGrid w:val="0"/>
          <w:sz w:val="24"/>
        </w:rPr>
      </w:pPr>
      <w:r w:rsidRPr="00860DDF">
        <w:rPr>
          <w:snapToGrid w:val="0"/>
          <w:sz w:val="24"/>
        </w:rPr>
        <w:t>г) выплаты дохода по ценным бумагам Эмитентом ценных бумаг;</w:t>
      </w:r>
    </w:p>
    <w:p w:rsidR="003E3F00" w:rsidRPr="00860DDF" w:rsidRDefault="000D257E" w:rsidP="00326DE9">
      <w:pPr>
        <w:widowControl w:val="0"/>
        <w:ind w:firstLine="567"/>
        <w:rPr>
          <w:snapToGrid w:val="0"/>
          <w:sz w:val="24"/>
        </w:rPr>
      </w:pPr>
      <w:r w:rsidRPr="00860DDF">
        <w:rPr>
          <w:snapToGrid w:val="0"/>
          <w:sz w:val="24"/>
        </w:rPr>
        <w:t>д</w:t>
      </w:r>
      <w:r w:rsidR="003E3F00" w:rsidRPr="00860DDF">
        <w:rPr>
          <w:snapToGrid w:val="0"/>
          <w:sz w:val="24"/>
        </w:rPr>
        <w:t>) проведения расчетов по Торговой операции, совершенной Банком по поручению Клиента.</w:t>
      </w:r>
    </w:p>
    <w:p w:rsidR="00CE5A73" w:rsidRPr="00860DDF" w:rsidRDefault="00CE5A73" w:rsidP="00E85148">
      <w:pPr>
        <w:pStyle w:val="210"/>
        <w:keepLines/>
        <w:widowControl/>
        <w:numPr>
          <w:ilvl w:val="2"/>
          <w:numId w:val="1"/>
        </w:numPr>
        <w:tabs>
          <w:tab w:val="clear" w:pos="564"/>
        </w:tabs>
        <w:spacing w:before="0" w:after="0"/>
        <w:ind w:firstLine="567"/>
        <w:rPr>
          <w:sz w:val="24"/>
        </w:rPr>
      </w:pPr>
      <w:r w:rsidRPr="00860DDF">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860DDF" w:rsidRDefault="003A321A" w:rsidP="005C3A66">
      <w:pPr>
        <w:autoSpaceDE w:val="0"/>
        <w:autoSpaceDN w:val="0"/>
        <w:rPr>
          <w:b/>
          <w:i/>
          <w:iCs/>
          <w:sz w:val="24"/>
          <w:szCs w:val="24"/>
        </w:rPr>
      </w:pPr>
      <w:r w:rsidRPr="00860DDF" w:rsidDel="003A321A">
        <w:rPr>
          <w:i/>
          <w:iCs/>
        </w:rPr>
        <w:t xml:space="preserve"> </w:t>
      </w:r>
      <w:r w:rsidR="005C3A66" w:rsidRPr="00860DDF">
        <w:rPr>
          <w:b/>
          <w:i/>
          <w:iCs/>
          <w:sz w:val="24"/>
          <w:szCs w:val="24"/>
        </w:rPr>
        <w:t>«Перечисление средств по Договору о брокерском</w:t>
      </w:r>
      <w:r w:rsidR="00A019CF" w:rsidRPr="00860DDF">
        <w:rPr>
          <w:b/>
          <w:i/>
          <w:iCs/>
          <w:sz w:val="24"/>
          <w:szCs w:val="24"/>
        </w:rPr>
        <w:t xml:space="preserve"> </w:t>
      </w:r>
      <w:r w:rsidR="005C3A66" w:rsidRPr="00860DDF">
        <w:rPr>
          <w:b/>
          <w:i/>
          <w:iCs/>
          <w:sz w:val="24"/>
          <w:szCs w:val="24"/>
        </w:rPr>
        <w:t>обслуживании на рынке ценных бумаг №___ от «____»</w:t>
      </w:r>
      <w:r w:rsidR="00912A03" w:rsidRPr="00860DDF">
        <w:rPr>
          <w:b/>
          <w:i/>
          <w:iCs/>
          <w:sz w:val="24"/>
          <w:szCs w:val="24"/>
        </w:rPr>
        <w:t xml:space="preserve"> </w:t>
      </w:r>
      <w:r w:rsidR="005C3A66" w:rsidRPr="00860DDF">
        <w:rPr>
          <w:b/>
          <w:i/>
          <w:iCs/>
          <w:sz w:val="24"/>
          <w:szCs w:val="24"/>
        </w:rPr>
        <w:t>_________ (НДС не облагается)».</w:t>
      </w:r>
    </w:p>
    <w:p w:rsidR="00944C67" w:rsidRPr="00860DDF" w:rsidRDefault="00944C67" w:rsidP="005C3A66">
      <w:pPr>
        <w:autoSpaceDE w:val="0"/>
        <w:autoSpaceDN w:val="0"/>
        <w:rPr>
          <w:b/>
          <w:i/>
          <w:iCs/>
          <w:sz w:val="24"/>
          <w:szCs w:val="24"/>
        </w:rPr>
      </w:pPr>
    </w:p>
    <w:p w:rsidR="003E3F00" w:rsidRPr="00860DDF" w:rsidRDefault="003E3F00" w:rsidP="00E85148">
      <w:pPr>
        <w:pStyle w:val="20"/>
        <w:numPr>
          <w:ilvl w:val="1"/>
          <w:numId w:val="1"/>
        </w:numPr>
        <w:tabs>
          <w:tab w:val="left" w:pos="993"/>
        </w:tabs>
        <w:spacing w:after="120"/>
        <w:ind w:left="992" w:hanging="425"/>
        <w:rPr>
          <w:bCs/>
          <w:sz w:val="24"/>
        </w:rPr>
      </w:pPr>
      <w:bookmarkStart w:id="97" w:name="_Toc385413608"/>
      <w:r w:rsidRPr="00860DDF">
        <w:rPr>
          <w:bCs/>
          <w:sz w:val="24"/>
        </w:rPr>
        <w:t xml:space="preserve">Списание денежных средств </w:t>
      </w:r>
      <w:bookmarkEnd w:id="97"/>
    </w:p>
    <w:p w:rsidR="003E3F00" w:rsidRPr="00860DDF" w:rsidRDefault="003E3F00" w:rsidP="00E85148">
      <w:pPr>
        <w:pStyle w:val="210"/>
        <w:keepLines/>
        <w:widowControl/>
        <w:numPr>
          <w:ilvl w:val="2"/>
          <w:numId w:val="1"/>
        </w:numPr>
        <w:tabs>
          <w:tab w:val="clear" w:pos="564"/>
        </w:tabs>
        <w:spacing w:before="0" w:after="0"/>
        <w:ind w:firstLine="567"/>
        <w:rPr>
          <w:sz w:val="24"/>
          <w:szCs w:val="24"/>
        </w:rPr>
      </w:pPr>
      <w:r w:rsidRPr="00860DDF">
        <w:rPr>
          <w:sz w:val="24"/>
          <w:szCs w:val="24"/>
        </w:rPr>
        <w:t>Если иное не установлено Регламентом, денежные средства списываются с Торгового счета Клиента в результате:</w:t>
      </w:r>
    </w:p>
    <w:p w:rsidR="003E3F00" w:rsidRPr="00860DDF" w:rsidRDefault="003E3F00" w:rsidP="00F671A7">
      <w:pPr>
        <w:pStyle w:val="a0"/>
        <w:tabs>
          <w:tab w:val="clear" w:pos="360"/>
        </w:tabs>
        <w:spacing w:before="0"/>
        <w:ind w:left="0" w:firstLine="567"/>
        <w:rPr>
          <w:sz w:val="24"/>
          <w:szCs w:val="24"/>
        </w:rPr>
      </w:pPr>
      <w:r w:rsidRPr="00860DDF">
        <w:rPr>
          <w:sz w:val="24"/>
          <w:szCs w:val="24"/>
        </w:rPr>
        <w:t xml:space="preserve">а) исполнения Банком поручения Клиента на вывод денежных средств, </w:t>
      </w:r>
      <w:r w:rsidR="004E6EA2" w:rsidRPr="00860DDF">
        <w:rPr>
          <w:sz w:val="24"/>
          <w:szCs w:val="24"/>
        </w:rPr>
        <w:t xml:space="preserve">находящихся на Торговом счете </w:t>
      </w:r>
      <w:r w:rsidR="00C64F4C" w:rsidRPr="00860DDF">
        <w:rPr>
          <w:sz w:val="24"/>
          <w:szCs w:val="24"/>
        </w:rPr>
        <w:t>Клиента</w:t>
      </w:r>
      <w:r w:rsidRPr="00860DDF">
        <w:rPr>
          <w:sz w:val="24"/>
          <w:szCs w:val="24"/>
        </w:rPr>
        <w:t>;</w:t>
      </w:r>
    </w:p>
    <w:p w:rsidR="003E3F00" w:rsidRPr="00860DDF" w:rsidRDefault="003E3F00" w:rsidP="00F671A7">
      <w:pPr>
        <w:pStyle w:val="a0"/>
        <w:tabs>
          <w:tab w:val="clear" w:pos="360"/>
        </w:tabs>
        <w:spacing w:before="0"/>
        <w:ind w:left="0" w:firstLine="567"/>
        <w:rPr>
          <w:sz w:val="24"/>
          <w:szCs w:val="24"/>
        </w:rPr>
      </w:pPr>
      <w:r w:rsidRPr="00860DDF">
        <w:rPr>
          <w:sz w:val="24"/>
          <w:szCs w:val="24"/>
        </w:rPr>
        <w:t>б) проведения расчетов по Торговой операции, совершенной Банком по поручению Клиента;</w:t>
      </w:r>
    </w:p>
    <w:p w:rsidR="003E3F00" w:rsidRPr="00860DDF" w:rsidRDefault="003E3F00" w:rsidP="00F671A7">
      <w:pPr>
        <w:pStyle w:val="a0"/>
        <w:tabs>
          <w:tab w:val="clear" w:pos="360"/>
        </w:tabs>
        <w:spacing w:before="0"/>
        <w:ind w:left="0" w:firstLine="567"/>
        <w:rPr>
          <w:sz w:val="24"/>
          <w:szCs w:val="24"/>
        </w:rPr>
      </w:pPr>
      <w:r w:rsidRPr="00860DDF">
        <w:rPr>
          <w:sz w:val="24"/>
          <w:szCs w:val="24"/>
        </w:rPr>
        <w:t xml:space="preserve">в) списания Банком с Торгового счета причитающегося ему в рамках Регламента </w:t>
      </w:r>
      <w:r w:rsidR="007F360D" w:rsidRPr="00860DDF">
        <w:rPr>
          <w:sz w:val="24"/>
          <w:szCs w:val="24"/>
        </w:rPr>
        <w:t xml:space="preserve">и/или </w:t>
      </w:r>
      <w:r w:rsidR="007F360D" w:rsidRPr="00860DDF">
        <w:rPr>
          <w:bCs/>
          <w:sz w:val="24"/>
        </w:rPr>
        <w:t>Условий депозитарной деятельности Банка</w:t>
      </w:r>
      <w:r w:rsidR="00D27C45" w:rsidRPr="00860DDF">
        <w:rPr>
          <w:sz w:val="24"/>
          <w:szCs w:val="24"/>
        </w:rPr>
        <w:t xml:space="preserve"> и/или</w:t>
      </w:r>
      <w:r w:rsidR="00D27C45" w:rsidRPr="00860DDF">
        <w:rPr>
          <w:bCs/>
          <w:sz w:val="24"/>
        </w:rPr>
        <w:t xml:space="preserve"> </w:t>
      </w:r>
      <w:r w:rsidR="00D27C45" w:rsidRPr="00860DDF">
        <w:rPr>
          <w:sz w:val="24"/>
        </w:rPr>
        <w:t>«Регламента признания лиц квалифицированными инвесторами ОАО «ГУТА-БАНК»</w:t>
      </w:r>
      <w:r w:rsidR="007F360D" w:rsidRPr="00860DDF">
        <w:rPr>
          <w:sz w:val="24"/>
          <w:szCs w:val="24"/>
        </w:rPr>
        <w:t xml:space="preserve"> </w:t>
      </w:r>
      <w:r w:rsidRPr="00860DDF">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rsidR="003E3F00" w:rsidRPr="00860DDF" w:rsidRDefault="003E3F00" w:rsidP="00E85148">
      <w:pPr>
        <w:pStyle w:val="210"/>
        <w:keepLines/>
        <w:widowControl/>
        <w:numPr>
          <w:ilvl w:val="2"/>
          <w:numId w:val="1"/>
        </w:numPr>
        <w:tabs>
          <w:tab w:val="clear" w:pos="564"/>
        </w:tabs>
        <w:spacing w:before="0" w:after="0"/>
        <w:ind w:firstLine="567"/>
        <w:rPr>
          <w:sz w:val="24"/>
          <w:szCs w:val="24"/>
        </w:rPr>
      </w:pPr>
      <w:r w:rsidRPr="00860DDF">
        <w:rPr>
          <w:sz w:val="24"/>
          <w:szCs w:val="24"/>
        </w:rPr>
        <w:t xml:space="preserve">Вывод денежных средств, </w:t>
      </w:r>
      <w:r w:rsidR="004E6EA2" w:rsidRPr="00860DDF">
        <w:rPr>
          <w:sz w:val="24"/>
          <w:szCs w:val="24"/>
        </w:rPr>
        <w:t xml:space="preserve">находящихся на Торговом счете </w:t>
      </w:r>
      <w:r w:rsidRPr="00860DDF">
        <w:rPr>
          <w:sz w:val="24"/>
          <w:szCs w:val="24"/>
        </w:rPr>
        <w:t xml:space="preserve">Клиента, может осуществляться только путем перевода денежных средств на банковские счета Клиента, реквизиты которых указаны в Анкете </w:t>
      </w:r>
      <w:r w:rsidR="007A011E" w:rsidRPr="00860DDF">
        <w:rPr>
          <w:sz w:val="24"/>
          <w:szCs w:val="24"/>
        </w:rPr>
        <w:t>К</w:t>
      </w:r>
      <w:r w:rsidRPr="00860DDF">
        <w:rPr>
          <w:sz w:val="24"/>
          <w:szCs w:val="24"/>
        </w:rPr>
        <w:t xml:space="preserve">лиента (Приложения </w:t>
      </w:r>
      <w:r w:rsidR="00E25596" w:rsidRPr="00860DDF">
        <w:rPr>
          <w:sz w:val="24"/>
          <w:szCs w:val="24"/>
        </w:rPr>
        <w:t xml:space="preserve">№№ </w:t>
      </w:r>
      <w:r w:rsidRPr="00860DDF">
        <w:rPr>
          <w:sz w:val="24"/>
          <w:szCs w:val="24"/>
        </w:rPr>
        <w:t xml:space="preserve">2а, 2б). </w:t>
      </w:r>
    </w:p>
    <w:p w:rsidR="00F11C2C" w:rsidRPr="00860DDF" w:rsidRDefault="00010F24" w:rsidP="00010F24">
      <w:pPr>
        <w:pStyle w:val="210"/>
        <w:keepLines/>
        <w:widowControl/>
        <w:numPr>
          <w:ilvl w:val="2"/>
          <w:numId w:val="1"/>
        </w:numPr>
        <w:tabs>
          <w:tab w:val="clear" w:pos="564"/>
          <w:tab w:val="num" w:pos="0"/>
        </w:tabs>
        <w:spacing w:before="0" w:after="0"/>
        <w:ind w:firstLine="567"/>
        <w:rPr>
          <w:sz w:val="24"/>
          <w:szCs w:val="24"/>
        </w:rPr>
      </w:pPr>
      <w:r w:rsidRPr="00860DDF">
        <w:rPr>
          <w:sz w:val="24"/>
          <w:szCs w:val="24"/>
        </w:rPr>
        <w:lastRenderedPageBreak/>
        <w:t>В</w:t>
      </w:r>
      <w:r w:rsidR="00F11C2C" w:rsidRPr="00860DDF">
        <w:rPr>
          <w:sz w:val="24"/>
          <w:szCs w:val="24"/>
        </w:rPr>
        <w:t xml:space="preserve">ывод денежных средств в иностранной валюте </w:t>
      </w:r>
      <w:r w:rsidR="002944BD" w:rsidRPr="00860DDF">
        <w:rPr>
          <w:sz w:val="24"/>
          <w:szCs w:val="24"/>
        </w:rPr>
        <w:t xml:space="preserve">с Брокерского счета </w:t>
      </w:r>
      <w:r w:rsidR="007F360D" w:rsidRPr="00860DDF">
        <w:rPr>
          <w:sz w:val="24"/>
          <w:szCs w:val="24"/>
        </w:rPr>
        <w:t xml:space="preserve">Клиента </w:t>
      </w:r>
      <w:r w:rsidR="002944BD" w:rsidRPr="00860DDF">
        <w:rPr>
          <w:sz w:val="24"/>
          <w:szCs w:val="24"/>
        </w:rPr>
        <w:t xml:space="preserve">в иностранной валюте </w:t>
      </w:r>
      <w:r w:rsidR="00F11C2C" w:rsidRPr="00860DDF">
        <w:rPr>
          <w:sz w:val="24"/>
          <w:szCs w:val="24"/>
        </w:rPr>
        <w:t>может осуществляться только путем перевода денежных средств на банковски</w:t>
      </w:r>
      <w:r w:rsidR="002944BD" w:rsidRPr="00860DDF">
        <w:rPr>
          <w:sz w:val="24"/>
          <w:szCs w:val="24"/>
        </w:rPr>
        <w:t>й</w:t>
      </w:r>
      <w:r w:rsidR="00F11C2C" w:rsidRPr="00860DDF">
        <w:rPr>
          <w:sz w:val="24"/>
          <w:szCs w:val="24"/>
        </w:rPr>
        <w:t xml:space="preserve"> счет Клиента</w:t>
      </w:r>
      <w:r w:rsidR="003468F7" w:rsidRPr="00860DDF">
        <w:rPr>
          <w:sz w:val="24"/>
          <w:szCs w:val="24"/>
        </w:rPr>
        <w:t>, указанный в Анкете.</w:t>
      </w:r>
      <w:r w:rsidR="0051066F" w:rsidRPr="00860DDF">
        <w:rPr>
          <w:sz w:val="24"/>
          <w:szCs w:val="24"/>
        </w:rPr>
        <w:t xml:space="preserve"> При отсутствии в Анкете</w:t>
      </w:r>
      <w:r w:rsidR="001E640E" w:rsidRPr="00860DDF">
        <w:rPr>
          <w:sz w:val="24"/>
          <w:szCs w:val="24"/>
        </w:rPr>
        <w:t xml:space="preserve"> Клиента</w:t>
      </w:r>
      <w:r w:rsidR="0051066F" w:rsidRPr="00860DDF">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Анкету</w:t>
      </w:r>
      <w:r w:rsidR="001D1041" w:rsidRPr="00860DDF">
        <w:rPr>
          <w:sz w:val="24"/>
          <w:szCs w:val="24"/>
        </w:rPr>
        <w:t>/предоставления новой Анкеты.</w:t>
      </w:r>
    </w:p>
    <w:p w:rsidR="003E3F00" w:rsidRPr="00860DDF" w:rsidRDefault="003E3F00" w:rsidP="00E85148">
      <w:pPr>
        <w:pStyle w:val="210"/>
        <w:keepLines/>
        <w:widowControl/>
        <w:numPr>
          <w:ilvl w:val="2"/>
          <w:numId w:val="1"/>
        </w:numPr>
        <w:tabs>
          <w:tab w:val="clear" w:pos="564"/>
        </w:tabs>
        <w:spacing w:before="0" w:after="0"/>
        <w:ind w:firstLine="567"/>
        <w:rPr>
          <w:sz w:val="24"/>
          <w:szCs w:val="24"/>
        </w:rPr>
      </w:pPr>
      <w:r w:rsidRPr="00860DDF">
        <w:rPr>
          <w:sz w:val="24"/>
          <w:szCs w:val="24"/>
        </w:rPr>
        <w:t xml:space="preserve">Банк исполняет поручения Клиента на вывод денежных средств, </w:t>
      </w:r>
      <w:r w:rsidR="004E6EA2" w:rsidRPr="00860DDF">
        <w:rPr>
          <w:sz w:val="24"/>
          <w:szCs w:val="24"/>
        </w:rPr>
        <w:t xml:space="preserve">находящихся на Торговом счете </w:t>
      </w:r>
      <w:r w:rsidR="00C64F4C" w:rsidRPr="00860DDF">
        <w:rPr>
          <w:sz w:val="24"/>
          <w:szCs w:val="24"/>
        </w:rPr>
        <w:t>Клиента</w:t>
      </w:r>
      <w:r w:rsidRPr="00860DDF">
        <w:rPr>
          <w:sz w:val="24"/>
          <w:szCs w:val="24"/>
        </w:rPr>
        <w:t>:</w:t>
      </w:r>
    </w:p>
    <w:p w:rsidR="003E3F00" w:rsidRPr="00860DDF" w:rsidRDefault="003E3F00" w:rsidP="0051066F">
      <w:pPr>
        <w:pStyle w:val="a0"/>
        <w:tabs>
          <w:tab w:val="clear" w:pos="360"/>
          <w:tab w:val="num" w:pos="0"/>
        </w:tabs>
        <w:spacing w:before="0"/>
        <w:ind w:left="0" w:firstLine="567"/>
        <w:rPr>
          <w:snapToGrid w:val="0"/>
          <w:sz w:val="24"/>
          <w:szCs w:val="24"/>
        </w:rPr>
      </w:pPr>
      <w:r w:rsidRPr="00860DDF">
        <w:rPr>
          <w:snapToGrid w:val="0"/>
          <w:sz w:val="24"/>
          <w:szCs w:val="24"/>
        </w:rPr>
        <w:t xml:space="preserve">а) </w:t>
      </w:r>
      <w:r w:rsidR="0051066F" w:rsidRPr="00860DDF">
        <w:rPr>
          <w:snapToGrid w:val="0"/>
          <w:sz w:val="24"/>
          <w:szCs w:val="24"/>
        </w:rPr>
        <w:t xml:space="preserve">не позднее окончания текущего рабочего дня </w:t>
      </w:r>
      <w:r w:rsidRPr="00860DDF">
        <w:rPr>
          <w:snapToGrid w:val="0"/>
          <w:sz w:val="24"/>
          <w:szCs w:val="24"/>
        </w:rPr>
        <w:t>в случае получения Банком указанного поручения от Клиента - юридического лица до 16.00 по московскому времени, а от Клиента - физического лица до 15.00 по московскому времени;</w:t>
      </w:r>
    </w:p>
    <w:p w:rsidR="003E3F00" w:rsidRPr="00860DDF" w:rsidRDefault="003E3F00" w:rsidP="0051066F">
      <w:pPr>
        <w:pStyle w:val="a0"/>
        <w:tabs>
          <w:tab w:val="clear" w:pos="360"/>
          <w:tab w:val="num" w:pos="0"/>
        </w:tabs>
        <w:spacing w:before="0"/>
        <w:ind w:left="0" w:firstLine="567"/>
        <w:rPr>
          <w:snapToGrid w:val="0"/>
          <w:sz w:val="24"/>
          <w:szCs w:val="24"/>
        </w:rPr>
      </w:pPr>
      <w:r w:rsidRPr="00860DDF">
        <w:rPr>
          <w:snapToGrid w:val="0"/>
          <w:sz w:val="24"/>
          <w:szCs w:val="24"/>
        </w:rPr>
        <w:t xml:space="preserve">б) </w:t>
      </w:r>
      <w:r w:rsidR="0051066F" w:rsidRPr="00860DDF">
        <w:rPr>
          <w:snapToGrid w:val="0"/>
          <w:sz w:val="24"/>
          <w:szCs w:val="24"/>
        </w:rPr>
        <w:t xml:space="preserve">не позднее окончания рабочего дня, следующего за днем получения Банком указанного поручения Клиента </w:t>
      </w:r>
      <w:r w:rsidRPr="00860DDF">
        <w:rPr>
          <w:snapToGrid w:val="0"/>
          <w:sz w:val="24"/>
          <w:szCs w:val="24"/>
        </w:rPr>
        <w:t xml:space="preserve">в случае получения Банком указанного поручения от Клиента - юридического лица после 16.00 по московскому времени, а от Клиента - физического лица после 15.00 по московскому времени. </w:t>
      </w:r>
    </w:p>
    <w:p w:rsidR="00FF3DC4" w:rsidRPr="00860DDF" w:rsidRDefault="00FF3DC4" w:rsidP="003F2529">
      <w:pPr>
        <w:pStyle w:val="a0"/>
        <w:keepLines w:val="0"/>
        <w:tabs>
          <w:tab w:val="clear" w:pos="360"/>
        </w:tabs>
        <w:spacing w:before="0"/>
        <w:ind w:left="0" w:firstLine="567"/>
        <w:rPr>
          <w:sz w:val="24"/>
        </w:rPr>
      </w:pPr>
      <w:r w:rsidRPr="00860DDF">
        <w:rPr>
          <w:sz w:val="24"/>
        </w:rPr>
        <w:t>Поручение Клиента на вывод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rsidR="003E3F00" w:rsidRPr="00860DDF" w:rsidRDefault="003E3F00" w:rsidP="00E85148">
      <w:pPr>
        <w:pStyle w:val="210"/>
        <w:keepLines/>
        <w:widowControl/>
        <w:numPr>
          <w:ilvl w:val="2"/>
          <w:numId w:val="1"/>
        </w:numPr>
        <w:tabs>
          <w:tab w:val="clear" w:pos="564"/>
        </w:tabs>
        <w:spacing w:before="0" w:after="0"/>
        <w:ind w:firstLine="567"/>
        <w:rPr>
          <w:snapToGrid w:val="0"/>
          <w:sz w:val="24"/>
          <w:szCs w:val="24"/>
        </w:rPr>
      </w:pPr>
      <w:r w:rsidRPr="00860DDF">
        <w:rPr>
          <w:snapToGrid w:val="0"/>
          <w:sz w:val="24"/>
          <w:szCs w:val="24"/>
        </w:rPr>
        <w:t xml:space="preserve">Указанное в </w:t>
      </w:r>
      <w:r w:rsidR="00D20806" w:rsidRPr="00860DDF">
        <w:rPr>
          <w:snapToGrid w:val="0"/>
          <w:sz w:val="24"/>
          <w:szCs w:val="24"/>
        </w:rPr>
        <w:t xml:space="preserve">подпункте а) </w:t>
      </w:r>
      <w:r w:rsidRPr="00860DDF">
        <w:rPr>
          <w:snapToGrid w:val="0"/>
          <w:sz w:val="24"/>
          <w:szCs w:val="24"/>
        </w:rPr>
        <w:t>п.15.</w:t>
      </w:r>
      <w:r w:rsidR="00D20806" w:rsidRPr="00860DDF">
        <w:rPr>
          <w:snapToGrid w:val="0"/>
          <w:sz w:val="24"/>
          <w:szCs w:val="24"/>
        </w:rPr>
        <w:t>1</w:t>
      </w:r>
      <w:r w:rsidRPr="00860DDF">
        <w:rPr>
          <w:snapToGrid w:val="0"/>
          <w:sz w:val="24"/>
          <w:szCs w:val="24"/>
        </w:rPr>
        <w:t xml:space="preserve">. Регламента поручение Клиента является исполненным Банком надлежащим образом с момента: </w:t>
      </w:r>
    </w:p>
    <w:p w:rsidR="003E3F00" w:rsidRPr="00860DDF" w:rsidRDefault="003E3F00" w:rsidP="0051066F">
      <w:pPr>
        <w:pStyle w:val="a0"/>
        <w:tabs>
          <w:tab w:val="clear" w:pos="360"/>
          <w:tab w:val="num" w:pos="0"/>
        </w:tabs>
        <w:spacing w:before="0"/>
        <w:ind w:left="0" w:firstLine="567"/>
        <w:rPr>
          <w:snapToGrid w:val="0"/>
          <w:sz w:val="24"/>
          <w:szCs w:val="24"/>
        </w:rPr>
      </w:pPr>
      <w:r w:rsidRPr="00860DDF">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860DDF">
        <w:rPr>
          <w:snapToGrid w:val="0"/>
          <w:sz w:val="24"/>
          <w:szCs w:val="24"/>
        </w:rPr>
        <w:t>;</w:t>
      </w:r>
      <w:r w:rsidRPr="00860DDF">
        <w:rPr>
          <w:snapToGrid w:val="0"/>
          <w:sz w:val="24"/>
          <w:szCs w:val="24"/>
        </w:rPr>
        <w:t xml:space="preserve"> </w:t>
      </w:r>
    </w:p>
    <w:p w:rsidR="003E3F00" w:rsidRPr="00860DDF" w:rsidRDefault="003E3F00" w:rsidP="003F2529">
      <w:pPr>
        <w:pStyle w:val="a0"/>
        <w:tabs>
          <w:tab w:val="clear" w:pos="360"/>
          <w:tab w:val="num" w:pos="567"/>
        </w:tabs>
        <w:spacing w:before="0"/>
        <w:ind w:left="567" w:firstLine="0"/>
        <w:rPr>
          <w:snapToGrid w:val="0"/>
          <w:sz w:val="24"/>
          <w:szCs w:val="24"/>
        </w:rPr>
      </w:pPr>
      <w:r w:rsidRPr="00860DDF">
        <w:rPr>
          <w:snapToGrid w:val="0"/>
          <w:sz w:val="24"/>
          <w:szCs w:val="24"/>
        </w:rPr>
        <w:t>б) поступления денежных средств на счет в Банке.</w:t>
      </w:r>
    </w:p>
    <w:p w:rsidR="003E3F00" w:rsidRPr="00860DDF" w:rsidRDefault="003E3F00" w:rsidP="00E85148">
      <w:pPr>
        <w:pStyle w:val="210"/>
        <w:keepLines/>
        <w:widowControl/>
        <w:numPr>
          <w:ilvl w:val="2"/>
          <w:numId w:val="1"/>
        </w:numPr>
        <w:tabs>
          <w:tab w:val="clear" w:pos="564"/>
        </w:tabs>
        <w:spacing w:before="0" w:after="0"/>
        <w:ind w:firstLine="567"/>
        <w:rPr>
          <w:sz w:val="24"/>
          <w:szCs w:val="24"/>
        </w:rPr>
      </w:pPr>
      <w:r w:rsidRPr="00860DDF">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860DDF">
        <w:rPr>
          <w:sz w:val="24"/>
          <w:szCs w:val="24"/>
        </w:rPr>
        <w:t>Торгового счета</w:t>
      </w:r>
      <w:r w:rsidR="005E01F1" w:rsidRPr="00860DDF">
        <w:rPr>
          <w:sz w:val="24"/>
          <w:szCs w:val="24"/>
        </w:rPr>
        <w:t xml:space="preserve"> </w:t>
      </w:r>
      <w:r w:rsidRPr="00860DDF">
        <w:rPr>
          <w:sz w:val="24"/>
          <w:szCs w:val="24"/>
        </w:rPr>
        <w:t xml:space="preserve">Клиента </w:t>
      </w:r>
      <w:r w:rsidRPr="00860DDF">
        <w:rPr>
          <w:snapToGrid w:val="0"/>
          <w:sz w:val="24"/>
          <w:szCs w:val="24"/>
        </w:rPr>
        <w:t xml:space="preserve">непосредственно после </w:t>
      </w:r>
      <w:r w:rsidRPr="00860DDF">
        <w:rPr>
          <w:sz w:val="24"/>
          <w:szCs w:val="24"/>
        </w:rPr>
        <w:t xml:space="preserve">совершения Банком указанной Торговой операции. </w:t>
      </w:r>
    </w:p>
    <w:p w:rsidR="00C60747" w:rsidRPr="00860DDF" w:rsidRDefault="00C60747" w:rsidP="00C60747">
      <w:pPr>
        <w:pStyle w:val="210"/>
        <w:keepLines/>
        <w:widowControl/>
        <w:numPr>
          <w:ilvl w:val="2"/>
          <w:numId w:val="1"/>
        </w:numPr>
        <w:tabs>
          <w:tab w:val="clear" w:pos="564"/>
        </w:tabs>
        <w:spacing w:before="0" w:after="0"/>
        <w:ind w:firstLine="567"/>
        <w:rPr>
          <w:snapToGrid w:val="0"/>
          <w:sz w:val="24"/>
          <w:szCs w:val="24"/>
        </w:rPr>
      </w:pPr>
      <w:r w:rsidRPr="00860DDF">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860DDF" w:rsidRDefault="00E557A7" w:rsidP="00E85148">
      <w:pPr>
        <w:pStyle w:val="210"/>
        <w:keepLines/>
        <w:widowControl/>
        <w:numPr>
          <w:ilvl w:val="2"/>
          <w:numId w:val="1"/>
        </w:numPr>
        <w:tabs>
          <w:tab w:val="clear" w:pos="564"/>
        </w:tabs>
        <w:spacing w:before="0" w:after="0"/>
        <w:ind w:firstLine="567"/>
        <w:rPr>
          <w:sz w:val="24"/>
          <w:szCs w:val="24"/>
        </w:rPr>
      </w:pPr>
      <w:r w:rsidRPr="00860DDF">
        <w:rPr>
          <w:sz w:val="24"/>
          <w:szCs w:val="24"/>
        </w:rPr>
        <w:t>Перечисление Банком</w:t>
      </w:r>
      <w:r w:rsidR="00A019CF" w:rsidRPr="00860DDF">
        <w:rPr>
          <w:sz w:val="24"/>
          <w:szCs w:val="24"/>
        </w:rPr>
        <w:t xml:space="preserve"> </w:t>
      </w:r>
      <w:r w:rsidRPr="00860DDF">
        <w:rPr>
          <w:sz w:val="24"/>
          <w:szCs w:val="24"/>
        </w:rPr>
        <w:t>денежных средств на основании</w:t>
      </w:r>
      <w:r w:rsidRPr="00860DDF">
        <w:rPr>
          <w:b/>
          <w:bCs/>
          <w:sz w:val="22"/>
          <w:szCs w:val="22"/>
        </w:rPr>
        <w:t xml:space="preserve"> </w:t>
      </w:r>
      <w:r w:rsidRPr="00860DDF">
        <w:rPr>
          <w:sz w:val="24"/>
          <w:szCs w:val="24"/>
        </w:rPr>
        <w:t xml:space="preserve">поручения Клиента на вывод денежных средств производится в пределах остатка денежных средств, свободных от любого обременения и обязательств Клиента перед </w:t>
      </w:r>
      <w:r w:rsidR="00767ABD" w:rsidRPr="00860DDF">
        <w:rPr>
          <w:sz w:val="24"/>
          <w:szCs w:val="24"/>
        </w:rPr>
        <w:t>Банком</w:t>
      </w:r>
      <w:r w:rsidRPr="00860DDF">
        <w:rPr>
          <w:sz w:val="24"/>
          <w:szCs w:val="24"/>
        </w:rPr>
        <w:t xml:space="preserve"> и третьими лицами, в том числе: </w:t>
      </w:r>
    </w:p>
    <w:p w:rsidR="00E557A7" w:rsidRPr="00860DDF" w:rsidRDefault="00E557A7" w:rsidP="00DD00CC">
      <w:pPr>
        <w:numPr>
          <w:ilvl w:val="0"/>
          <w:numId w:val="8"/>
        </w:numPr>
        <w:tabs>
          <w:tab w:val="clear" w:pos="720"/>
          <w:tab w:val="num" w:pos="851"/>
        </w:tabs>
        <w:ind w:left="851" w:hanging="284"/>
        <w:jc w:val="both"/>
        <w:rPr>
          <w:sz w:val="24"/>
          <w:szCs w:val="24"/>
        </w:rPr>
      </w:pPr>
      <w:r w:rsidRPr="00860DDF">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860DDF">
        <w:t xml:space="preserve"> </w:t>
      </w:r>
      <w:r w:rsidR="0087014E" w:rsidRPr="00860DDF">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Pr="00860DDF">
        <w:rPr>
          <w:sz w:val="24"/>
          <w:szCs w:val="24"/>
        </w:rPr>
        <w:t>;</w:t>
      </w:r>
    </w:p>
    <w:p w:rsidR="00E557A7" w:rsidRPr="00860DDF" w:rsidRDefault="00E557A7" w:rsidP="00DD00CC">
      <w:pPr>
        <w:numPr>
          <w:ilvl w:val="0"/>
          <w:numId w:val="8"/>
        </w:numPr>
        <w:tabs>
          <w:tab w:val="clear" w:pos="720"/>
          <w:tab w:val="num" w:pos="851"/>
        </w:tabs>
        <w:ind w:left="851" w:hanging="284"/>
        <w:jc w:val="both"/>
        <w:rPr>
          <w:sz w:val="24"/>
          <w:szCs w:val="24"/>
        </w:rPr>
      </w:pPr>
      <w:r w:rsidRPr="00860DDF">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860DDF" w:rsidRDefault="00E557A7" w:rsidP="00DD00CC">
      <w:pPr>
        <w:numPr>
          <w:ilvl w:val="0"/>
          <w:numId w:val="8"/>
        </w:numPr>
        <w:tabs>
          <w:tab w:val="clear" w:pos="720"/>
          <w:tab w:val="num" w:pos="851"/>
        </w:tabs>
        <w:ind w:left="851" w:hanging="284"/>
        <w:jc w:val="both"/>
        <w:rPr>
          <w:sz w:val="24"/>
          <w:szCs w:val="24"/>
        </w:rPr>
      </w:pPr>
      <w:r w:rsidRPr="00860DDF">
        <w:rPr>
          <w:sz w:val="24"/>
          <w:szCs w:val="24"/>
        </w:rPr>
        <w:t xml:space="preserve">от обязательств </w:t>
      </w:r>
      <w:r w:rsidR="0087014E" w:rsidRPr="00860DDF">
        <w:rPr>
          <w:sz w:val="24"/>
          <w:szCs w:val="24"/>
        </w:rPr>
        <w:t>по оплате или поставке Ценных бумаг</w:t>
      </w:r>
      <w:r w:rsidR="0087014E" w:rsidRPr="00860DDF">
        <w:t xml:space="preserve"> </w:t>
      </w:r>
      <w:r w:rsidRPr="00860DDF">
        <w:rPr>
          <w:sz w:val="24"/>
          <w:szCs w:val="24"/>
        </w:rPr>
        <w:t>по сделкам, заключенным</w:t>
      </w:r>
      <w:r w:rsidR="00A019CF" w:rsidRPr="00860DDF">
        <w:rPr>
          <w:sz w:val="24"/>
          <w:szCs w:val="24"/>
        </w:rPr>
        <w:t xml:space="preserve"> </w:t>
      </w:r>
      <w:r w:rsidRPr="00860DDF">
        <w:rPr>
          <w:sz w:val="24"/>
          <w:szCs w:val="24"/>
        </w:rPr>
        <w:t>на рынках</w:t>
      </w:r>
      <w:r w:rsidR="00A019CF" w:rsidRPr="00860DDF">
        <w:rPr>
          <w:sz w:val="24"/>
          <w:szCs w:val="24"/>
        </w:rPr>
        <w:t xml:space="preserve"> </w:t>
      </w:r>
      <w:r w:rsidRPr="00860DDF">
        <w:rPr>
          <w:sz w:val="24"/>
          <w:szCs w:val="24"/>
        </w:rPr>
        <w:t>T0 и Т+2</w:t>
      </w:r>
      <w:r w:rsidR="0095057A" w:rsidRPr="00860DDF">
        <w:rPr>
          <w:sz w:val="24"/>
          <w:szCs w:val="24"/>
        </w:rPr>
        <w:t>;</w:t>
      </w:r>
      <w:r w:rsidRPr="00860DDF">
        <w:rPr>
          <w:sz w:val="24"/>
          <w:szCs w:val="24"/>
        </w:rPr>
        <w:t xml:space="preserve"> </w:t>
      </w:r>
    </w:p>
    <w:p w:rsidR="0087014E" w:rsidRPr="00860DDF" w:rsidRDefault="0087014E" w:rsidP="00DD00CC">
      <w:pPr>
        <w:numPr>
          <w:ilvl w:val="0"/>
          <w:numId w:val="8"/>
        </w:numPr>
        <w:tabs>
          <w:tab w:val="clear" w:pos="720"/>
          <w:tab w:val="num" w:pos="851"/>
        </w:tabs>
        <w:ind w:left="851" w:hanging="284"/>
        <w:jc w:val="both"/>
        <w:rPr>
          <w:sz w:val="24"/>
          <w:szCs w:val="24"/>
        </w:rPr>
      </w:pPr>
      <w:r w:rsidRPr="00860DDF">
        <w:rPr>
          <w:sz w:val="24"/>
          <w:szCs w:val="24"/>
        </w:rPr>
        <w:t xml:space="preserve"> от обязательств по</w:t>
      </w:r>
      <w:r w:rsidR="001D4340" w:rsidRPr="00860DDF">
        <w:rPr>
          <w:sz w:val="24"/>
          <w:szCs w:val="24"/>
        </w:rPr>
        <w:t xml:space="preserve"> Сделкам РЕПО, в </w:t>
      </w:r>
      <w:proofErr w:type="spellStart"/>
      <w:r w:rsidR="001D4340" w:rsidRPr="00860DDF">
        <w:rPr>
          <w:sz w:val="24"/>
          <w:szCs w:val="24"/>
        </w:rPr>
        <w:t>т.ч</w:t>
      </w:r>
      <w:proofErr w:type="spellEnd"/>
      <w:r w:rsidR="001D4340" w:rsidRPr="00860DDF">
        <w:rPr>
          <w:sz w:val="24"/>
          <w:szCs w:val="24"/>
        </w:rPr>
        <w:t>. по</w:t>
      </w:r>
      <w:r w:rsidRPr="00860DDF">
        <w:rPr>
          <w:sz w:val="24"/>
          <w:szCs w:val="24"/>
        </w:rPr>
        <w:t xml:space="preserve"> урегулированию вторых частей заключенных Сделок Р</w:t>
      </w:r>
      <w:bookmarkStart w:id="98" w:name="_Toc378586557"/>
      <w:bookmarkEnd w:id="98"/>
      <w:r w:rsidR="001D4340" w:rsidRPr="00860DDF">
        <w:rPr>
          <w:sz w:val="24"/>
          <w:szCs w:val="24"/>
        </w:rPr>
        <w:t>ЕПО</w:t>
      </w:r>
      <w:r w:rsidRPr="00860DDF">
        <w:rPr>
          <w:sz w:val="24"/>
          <w:szCs w:val="24"/>
        </w:rPr>
        <w:t>;</w:t>
      </w:r>
    </w:p>
    <w:p w:rsidR="00E557A7" w:rsidRPr="00860DDF" w:rsidRDefault="00E557A7" w:rsidP="00DD00CC">
      <w:pPr>
        <w:numPr>
          <w:ilvl w:val="0"/>
          <w:numId w:val="8"/>
        </w:numPr>
        <w:tabs>
          <w:tab w:val="clear" w:pos="720"/>
          <w:tab w:val="num" w:pos="851"/>
        </w:tabs>
        <w:ind w:left="851" w:hanging="284"/>
        <w:jc w:val="both"/>
        <w:rPr>
          <w:sz w:val="24"/>
          <w:szCs w:val="24"/>
        </w:rPr>
      </w:pPr>
      <w:r w:rsidRPr="00860DDF">
        <w:rPr>
          <w:sz w:val="24"/>
          <w:szCs w:val="24"/>
        </w:rPr>
        <w:t>от налоговых обязательств, возникших у Клиента в связи с совершением операций с ценными бумагами.</w:t>
      </w:r>
    </w:p>
    <w:p w:rsidR="00944C67" w:rsidRPr="00860DDF" w:rsidRDefault="00944C67" w:rsidP="00944C67">
      <w:pPr>
        <w:jc w:val="both"/>
        <w:rPr>
          <w:sz w:val="24"/>
          <w:szCs w:val="24"/>
        </w:rPr>
      </w:pPr>
    </w:p>
    <w:p w:rsidR="003E3F00" w:rsidRPr="00860DDF" w:rsidRDefault="003E3F00" w:rsidP="003F2529">
      <w:pPr>
        <w:pStyle w:val="20"/>
        <w:numPr>
          <w:ilvl w:val="1"/>
          <w:numId w:val="1"/>
        </w:numPr>
        <w:tabs>
          <w:tab w:val="left" w:pos="993"/>
        </w:tabs>
        <w:spacing w:after="120"/>
        <w:ind w:left="992" w:hanging="425"/>
        <w:rPr>
          <w:bCs/>
          <w:sz w:val="24"/>
        </w:rPr>
      </w:pPr>
      <w:bookmarkStart w:id="99" w:name="_Toc385413609"/>
      <w:r w:rsidRPr="00860DDF">
        <w:rPr>
          <w:bCs/>
          <w:sz w:val="24"/>
        </w:rPr>
        <w:lastRenderedPageBreak/>
        <w:t xml:space="preserve">Зачисление Ценных бумаг </w:t>
      </w:r>
      <w:bookmarkEnd w:id="99"/>
    </w:p>
    <w:p w:rsidR="003E3F00" w:rsidRPr="00860DDF" w:rsidRDefault="003E3F00" w:rsidP="003F2529">
      <w:pPr>
        <w:pStyle w:val="210"/>
        <w:keepLines/>
        <w:widowControl/>
        <w:numPr>
          <w:ilvl w:val="2"/>
          <w:numId w:val="1"/>
        </w:numPr>
        <w:tabs>
          <w:tab w:val="clear" w:pos="564"/>
        </w:tabs>
        <w:spacing w:before="0" w:after="0"/>
        <w:ind w:firstLine="567"/>
        <w:rPr>
          <w:b/>
          <w:sz w:val="24"/>
        </w:rPr>
      </w:pPr>
      <w:r w:rsidRPr="00860DDF">
        <w:rPr>
          <w:sz w:val="24"/>
        </w:rPr>
        <w:t>Если иное не установлено Регламентом, Ценные бумаги зачисляются</w:t>
      </w:r>
      <w:r w:rsidRPr="00860DDF">
        <w:rPr>
          <w:b/>
          <w:sz w:val="24"/>
        </w:rPr>
        <w:t xml:space="preserve"> </w:t>
      </w:r>
      <w:r w:rsidRPr="00860DDF">
        <w:rPr>
          <w:sz w:val="24"/>
        </w:rPr>
        <w:t xml:space="preserve">на </w:t>
      </w:r>
      <w:r w:rsidR="006C50E5" w:rsidRPr="00860DDF">
        <w:rPr>
          <w:bCs/>
          <w:sz w:val="24"/>
          <w:szCs w:val="24"/>
        </w:rPr>
        <w:t>Торговы</w:t>
      </w:r>
      <w:r w:rsidR="00453EDB" w:rsidRPr="00860DDF">
        <w:rPr>
          <w:bCs/>
          <w:sz w:val="24"/>
          <w:szCs w:val="24"/>
        </w:rPr>
        <w:t>й</w:t>
      </w:r>
      <w:r w:rsidR="006C50E5" w:rsidRPr="00860DDF">
        <w:rPr>
          <w:bCs/>
          <w:sz w:val="24"/>
          <w:szCs w:val="24"/>
        </w:rPr>
        <w:t xml:space="preserve"> </w:t>
      </w:r>
      <w:r w:rsidR="00453EDB" w:rsidRPr="00860DDF">
        <w:rPr>
          <w:bCs/>
          <w:sz w:val="24"/>
          <w:szCs w:val="24"/>
        </w:rPr>
        <w:t>счет</w:t>
      </w:r>
      <w:r w:rsidR="006C50E5" w:rsidRPr="00860DDF">
        <w:rPr>
          <w:sz w:val="24"/>
        </w:rPr>
        <w:t xml:space="preserve"> </w:t>
      </w:r>
      <w:r w:rsidRPr="00860DDF">
        <w:rPr>
          <w:sz w:val="24"/>
        </w:rPr>
        <w:t xml:space="preserve">Клиента с момента их зачисления на </w:t>
      </w:r>
      <w:r w:rsidR="002A4962" w:rsidRPr="00860DDF">
        <w:rPr>
          <w:sz w:val="24"/>
        </w:rPr>
        <w:t>соответствующи</w:t>
      </w:r>
      <w:r w:rsidR="00A47CE4" w:rsidRPr="00860DDF">
        <w:rPr>
          <w:sz w:val="24"/>
        </w:rPr>
        <w:t>й</w:t>
      </w:r>
      <w:r w:rsidR="002A4962" w:rsidRPr="00860DDF">
        <w:rPr>
          <w:sz w:val="24"/>
        </w:rPr>
        <w:t xml:space="preserve"> </w:t>
      </w:r>
      <w:r w:rsidR="00453EDB" w:rsidRPr="00860DDF">
        <w:rPr>
          <w:sz w:val="24"/>
        </w:rPr>
        <w:t>Торговы</w:t>
      </w:r>
      <w:r w:rsidR="00A47CE4" w:rsidRPr="00860DDF">
        <w:rPr>
          <w:sz w:val="24"/>
        </w:rPr>
        <w:t>й</w:t>
      </w:r>
      <w:r w:rsidR="00453EDB" w:rsidRPr="00860DDF">
        <w:rPr>
          <w:sz w:val="24"/>
        </w:rPr>
        <w:t xml:space="preserve"> </w:t>
      </w:r>
      <w:r w:rsidR="002A4962" w:rsidRPr="00860DDF">
        <w:rPr>
          <w:sz w:val="24"/>
        </w:rPr>
        <w:t xml:space="preserve">раздел </w:t>
      </w:r>
      <w:r w:rsidRPr="00860DDF">
        <w:rPr>
          <w:sz w:val="24"/>
        </w:rPr>
        <w:t>счет</w:t>
      </w:r>
      <w:r w:rsidR="002A4962" w:rsidRPr="00860DDF">
        <w:rPr>
          <w:sz w:val="24"/>
        </w:rPr>
        <w:t>а</w:t>
      </w:r>
      <w:r w:rsidRPr="00860DDF">
        <w:rPr>
          <w:sz w:val="24"/>
        </w:rPr>
        <w:t xml:space="preserve"> депо Клиента, открыты</w:t>
      </w:r>
      <w:r w:rsidR="00A47CE4" w:rsidRPr="00860DDF">
        <w:rPr>
          <w:sz w:val="24"/>
        </w:rPr>
        <w:t>й</w:t>
      </w:r>
      <w:r w:rsidRPr="00860DDF">
        <w:rPr>
          <w:sz w:val="24"/>
        </w:rPr>
        <w:t xml:space="preserve"> в </w:t>
      </w:r>
      <w:r w:rsidR="00493885" w:rsidRPr="00860DDF">
        <w:rPr>
          <w:sz w:val="24"/>
        </w:rPr>
        <w:t>Д</w:t>
      </w:r>
      <w:r w:rsidR="00AA27AA" w:rsidRPr="00860DDF">
        <w:rPr>
          <w:sz w:val="24"/>
        </w:rPr>
        <w:t xml:space="preserve">епозитарии </w:t>
      </w:r>
      <w:r w:rsidRPr="00860DDF">
        <w:rPr>
          <w:sz w:val="24"/>
        </w:rPr>
        <w:t>Банк</w:t>
      </w:r>
      <w:r w:rsidR="00AA27AA" w:rsidRPr="00860DDF">
        <w:rPr>
          <w:sz w:val="24"/>
        </w:rPr>
        <w:t>а</w:t>
      </w:r>
      <w:r w:rsidRPr="00860DDF">
        <w:rPr>
          <w:sz w:val="24"/>
        </w:rPr>
        <w:t xml:space="preserve">, и/или </w:t>
      </w:r>
      <w:r w:rsidR="00697800" w:rsidRPr="00860DDF">
        <w:rPr>
          <w:sz w:val="24"/>
        </w:rPr>
        <w:t xml:space="preserve">Торговый </w:t>
      </w:r>
      <w:r w:rsidR="00A570E5" w:rsidRPr="00860DDF">
        <w:rPr>
          <w:sz w:val="24"/>
        </w:rPr>
        <w:t xml:space="preserve">раздел </w:t>
      </w:r>
      <w:r w:rsidRPr="00860DDF">
        <w:rPr>
          <w:sz w:val="24"/>
        </w:rPr>
        <w:t>счет</w:t>
      </w:r>
      <w:r w:rsidR="00A570E5" w:rsidRPr="00860DDF">
        <w:rPr>
          <w:sz w:val="24"/>
        </w:rPr>
        <w:t>а</w:t>
      </w:r>
      <w:r w:rsidRPr="00860DDF">
        <w:rPr>
          <w:sz w:val="24"/>
        </w:rPr>
        <w:t xml:space="preserve"> депо Клиента, </w:t>
      </w:r>
      <w:r w:rsidR="000913AE" w:rsidRPr="00860DDF">
        <w:rPr>
          <w:sz w:val="24"/>
        </w:rPr>
        <w:t xml:space="preserve">Оператором (Попечителем) </w:t>
      </w:r>
      <w:r w:rsidRPr="00860DDF">
        <w:rPr>
          <w:sz w:val="24"/>
        </w:rPr>
        <w:t>котор</w:t>
      </w:r>
      <w:r w:rsidR="00A47CE4" w:rsidRPr="00860DDF">
        <w:rPr>
          <w:sz w:val="24"/>
        </w:rPr>
        <w:t>ого</w:t>
      </w:r>
      <w:r w:rsidRPr="00860DDF">
        <w:rPr>
          <w:sz w:val="24"/>
        </w:rPr>
        <w:t xml:space="preserve"> является Банк, в результате:</w:t>
      </w:r>
    </w:p>
    <w:p w:rsidR="003E3F00" w:rsidRPr="00860DDF" w:rsidRDefault="003E3F00" w:rsidP="003F2529">
      <w:pPr>
        <w:pStyle w:val="a0"/>
        <w:tabs>
          <w:tab w:val="clear" w:pos="360"/>
          <w:tab w:val="num" w:pos="567"/>
        </w:tabs>
        <w:spacing w:before="0"/>
        <w:ind w:left="567" w:firstLine="0"/>
        <w:rPr>
          <w:snapToGrid w:val="0"/>
          <w:sz w:val="24"/>
          <w:szCs w:val="24"/>
        </w:rPr>
      </w:pPr>
      <w:r w:rsidRPr="00860DDF">
        <w:rPr>
          <w:snapToGrid w:val="0"/>
          <w:sz w:val="24"/>
          <w:szCs w:val="24"/>
        </w:rPr>
        <w:t xml:space="preserve">а) зачисления Клиентом Ценных бумаг на </w:t>
      </w:r>
      <w:r w:rsidR="00453EDB" w:rsidRPr="00860DDF">
        <w:rPr>
          <w:snapToGrid w:val="0"/>
          <w:sz w:val="24"/>
          <w:szCs w:val="24"/>
        </w:rPr>
        <w:t>выше</w:t>
      </w:r>
      <w:r w:rsidRPr="00860DDF">
        <w:rPr>
          <w:snapToGrid w:val="0"/>
          <w:sz w:val="24"/>
          <w:szCs w:val="24"/>
        </w:rPr>
        <w:t>указанны</w:t>
      </w:r>
      <w:r w:rsidR="00A570E5" w:rsidRPr="00860DDF">
        <w:rPr>
          <w:snapToGrid w:val="0"/>
          <w:sz w:val="24"/>
          <w:szCs w:val="24"/>
        </w:rPr>
        <w:t>е</w:t>
      </w:r>
      <w:r w:rsidRPr="00860DDF">
        <w:rPr>
          <w:snapToGrid w:val="0"/>
          <w:sz w:val="24"/>
          <w:szCs w:val="24"/>
        </w:rPr>
        <w:t xml:space="preserve"> </w:t>
      </w:r>
      <w:r w:rsidR="00A570E5" w:rsidRPr="00860DDF">
        <w:rPr>
          <w:snapToGrid w:val="0"/>
          <w:sz w:val="24"/>
          <w:szCs w:val="24"/>
        </w:rPr>
        <w:t xml:space="preserve">разделы </w:t>
      </w:r>
      <w:r w:rsidRPr="00860DDF">
        <w:rPr>
          <w:snapToGrid w:val="0"/>
          <w:sz w:val="24"/>
          <w:szCs w:val="24"/>
        </w:rPr>
        <w:t>счет</w:t>
      </w:r>
      <w:r w:rsidR="00A570E5" w:rsidRPr="00860DDF">
        <w:rPr>
          <w:snapToGrid w:val="0"/>
          <w:sz w:val="24"/>
          <w:szCs w:val="24"/>
        </w:rPr>
        <w:t>а</w:t>
      </w:r>
      <w:r w:rsidRPr="00860DDF">
        <w:rPr>
          <w:snapToGrid w:val="0"/>
          <w:sz w:val="24"/>
          <w:szCs w:val="24"/>
        </w:rPr>
        <w:t xml:space="preserve"> депо;</w:t>
      </w:r>
    </w:p>
    <w:p w:rsidR="003E3F00" w:rsidRPr="00860DDF" w:rsidRDefault="003E3F00" w:rsidP="003F2529">
      <w:pPr>
        <w:pStyle w:val="a0"/>
        <w:tabs>
          <w:tab w:val="clear" w:pos="360"/>
          <w:tab w:val="num" w:pos="567"/>
        </w:tabs>
        <w:spacing w:before="0"/>
        <w:ind w:left="567" w:firstLine="0"/>
        <w:rPr>
          <w:snapToGrid w:val="0"/>
          <w:sz w:val="24"/>
          <w:szCs w:val="24"/>
        </w:rPr>
      </w:pPr>
      <w:r w:rsidRPr="00860DDF">
        <w:rPr>
          <w:snapToGrid w:val="0"/>
          <w:sz w:val="24"/>
          <w:szCs w:val="24"/>
        </w:rPr>
        <w:t>б) проведения расчетов по Торговым операциям, совершенным Банком по поручению Клиента;</w:t>
      </w:r>
    </w:p>
    <w:p w:rsidR="003E3F00" w:rsidRPr="00860DDF" w:rsidRDefault="003E3F00" w:rsidP="003F2529">
      <w:pPr>
        <w:pStyle w:val="a0"/>
        <w:tabs>
          <w:tab w:val="clear" w:pos="360"/>
          <w:tab w:val="num" w:pos="567"/>
        </w:tabs>
        <w:spacing w:before="0"/>
        <w:ind w:left="567" w:firstLine="0"/>
        <w:rPr>
          <w:snapToGrid w:val="0"/>
          <w:sz w:val="24"/>
          <w:szCs w:val="24"/>
        </w:rPr>
      </w:pPr>
      <w:r w:rsidRPr="00860DDF">
        <w:rPr>
          <w:snapToGrid w:val="0"/>
          <w:sz w:val="24"/>
          <w:szCs w:val="24"/>
        </w:rPr>
        <w:t>в) конвертации Ценных бумаг или иных действий.</w:t>
      </w:r>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В</w:t>
      </w:r>
      <w:r w:rsidR="00950380" w:rsidRPr="00860DDF">
        <w:rPr>
          <w:sz w:val="24"/>
        </w:rPr>
        <w:t xml:space="preserve"> </w:t>
      </w:r>
      <w:r w:rsidRPr="00860DDF">
        <w:rPr>
          <w:sz w:val="24"/>
        </w:rPr>
        <w:t>случа</w:t>
      </w:r>
      <w:r w:rsidR="00453EDB" w:rsidRPr="00860DDF">
        <w:rPr>
          <w:sz w:val="24"/>
        </w:rPr>
        <w:t>ях</w:t>
      </w:r>
      <w:r w:rsidRPr="00860DDF">
        <w:rPr>
          <w:sz w:val="24"/>
        </w:rPr>
        <w:t>,</w:t>
      </w:r>
      <w:r w:rsidR="00950380" w:rsidRPr="00860DDF">
        <w:rPr>
          <w:sz w:val="24"/>
        </w:rPr>
        <w:t xml:space="preserve"> </w:t>
      </w:r>
      <w:r w:rsidRPr="00860DDF">
        <w:rPr>
          <w:sz w:val="24"/>
        </w:rPr>
        <w:t>указанн</w:t>
      </w:r>
      <w:r w:rsidR="00453EDB" w:rsidRPr="00860DDF">
        <w:rPr>
          <w:sz w:val="24"/>
        </w:rPr>
        <w:t>ых</w:t>
      </w:r>
      <w:r w:rsidRPr="00860DDF">
        <w:rPr>
          <w:sz w:val="24"/>
        </w:rPr>
        <w:t xml:space="preserve"> в подпункт</w:t>
      </w:r>
      <w:r w:rsidR="00460ECE" w:rsidRPr="00860DDF">
        <w:rPr>
          <w:sz w:val="24"/>
        </w:rPr>
        <w:t>ах</w:t>
      </w:r>
      <w:r w:rsidRPr="00860DDF">
        <w:rPr>
          <w:sz w:val="24"/>
        </w:rPr>
        <w:t xml:space="preserve"> а)</w:t>
      </w:r>
      <w:r w:rsidR="00460ECE" w:rsidRPr="00860DDF">
        <w:rPr>
          <w:sz w:val="24"/>
        </w:rPr>
        <w:t xml:space="preserve">, </w:t>
      </w:r>
      <w:r w:rsidR="00A570E5" w:rsidRPr="00860DDF">
        <w:rPr>
          <w:sz w:val="24"/>
        </w:rPr>
        <w:t>в</w:t>
      </w:r>
      <w:r w:rsidR="00460ECE" w:rsidRPr="00860DDF">
        <w:rPr>
          <w:sz w:val="24"/>
        </w:rPr>
        <w:t>)</w:t>
      </w:r>
      <w:r w:rsidRPr="00860DDF">
        <w:rPr>
          <w:sz w:val="24"/>
        </w:rPr>
        <w:t xml:space="preserve"> п.16.1.Регламента, Ценные бумаги </w:t>
      </w:r>
      <w:r w:rsidR="00E95814" w:rsidRPr="00860DDF">
        <w:rPr>
          <w:sz w:val="24"/>
        </w:rPr>
        <w:t xml:space="preserve">зачисляются </w:t>
      </w:r>
      <w:r w:rsidR="0068343A" w:rsidRPr="00860DDF">
        <w:rPr>
          <w:sz w:val="24"/>
        </w:rPr>
        <w:t>(</w:t>
      </w:r>
      <w:r w:rsidR="00E95814" w:rsidRPr="00860DDF">
        <w:rPr>
          <w:sz w:val="24"/>
        </w:rPr>
        <w:t>резервируются</w:t>
      </w:r>
      <w:r w:rsidR="0068343A" w:rsidRPr="00860DDF">
        <w:rPr>
          <w:sz w:val="24"/>
        </w:rPr>
        <w:t>)</w:t>
      </w:r>
      <w:r w:rsidR="00A01717" w:rsidRPr="00860DDF">
        <w:rPr>
          <w:sz w:val="24"/>
        </w:rPr>
        <w:t xml:space="preserve"> </w:t>
      </w:r>
      <w:r w:rsidR="0068343A" w:rsidRPr="00860DDF">
        <w:rPr>
          <w:sz w:val="24"/>
        </w:rPr>
        <w:t>в</w:t>
      </w:r>
      <w:r w:rsidR="00FD099D" w:rsidRPr="00860DDF">
        <w:rPr>
          <w:sz w:val="24"/>
        </w:rPr>
        <w:t xml:space="preserve"> </w:t>
      </w:r>
      <w:r w:rsidR="00E95814" w:rsidRPr="00860DDF">
        <w:rPr>
          <w:sz w:val="24"/>
        </w:rPr>
        <w:t>информационно-торговой системе для торговли ценными бумагами через Интернет (</w:t>
      </w:r>
      <w:proofErr w:type="spellStart"/>
      <w:r w:rsidR="00E95814" w:rsidRPr="00860DDF">
        <w:rPr>
          <w:sz w:val="24"/>
        </w:rPr>
        <w:t>NetInvestor</w:t>
      </w:r>
      <w:proofErr w:type="spellEnd"/>
      <w:r w:rsidR="00E95814" w:rsidRPr="00860DDF">
        <w:rPr>
          <w:sz w:val="24"/>
        </w:rPr>
        <w:t xml:space="preserve">) </w:t>
      </w:r>
      <w:r w:rsidR="005D60E8" w:rsidRPr="00860DDF">
        <w:rPr>
          <w:sz w:val="24"/>
        </w:rPr>
        <w:t xml:space="preserve"> </w:t>
      </w:r>
      <w:r w:rsidR="00E95814" w:rsidRPr="00860DDF">
        <w:rPr>
          <w:sz w:val="24"/>
        </w:rPr>
        <w:t>после</w:t>
      </w:r>
      <w:r w:rsidRPr="00860DDF">
        <w:rPr>
          <w:sz w:val="24"/>
        </w:rPr>
        <w:t xml:space="preserve"> получения Банком</w:t>
      </w:r>
      <w:r w:rsidR="00E95814" w:rsidRPr="00860DDF">
        <w:rPr>
          <w:sz w:val="24"/>
        </w:rPr>
        <w:t>,</w:t>
      </w:r>
      <w:r w:rsidR="00775491" w:rsidRPr="00860DDF">
        <w:rPr>
          <w:sz w:val="24"/>
        </w:rPr>
        <w:t xml:space="preserve"> </w:t>
      </w:r>
      <w:r w:rsidR="0068343A" w:rsidRPr="00860DDF">
        <w:rPr>
          <w:sz w:val="24"/>
        </w:rPr>
        <w:t>как</w:t>
      </w:r>
      <w:r w:rsidR="00775491" w:rsidRPr="00860DDF">
        <w:rPr>
          <w:sz w:val="24"/>
        </w:rPr>
        <w:t xml:space="preserve"> </w:t>
      </w:r>
      <w:r w:rsidR="00A47CE4" w:rsidRPr="00860DDF">
        <w:rPr>
          <w:sz w:val="24"/>
        </w:rPr>
        <w:t>оператором</w:t>
      </w:r>
      <w:r w:rsidRPr="00860DDF">
        <w:rPr>
          <w:sz w:val="24"/>
        </w:rPr>
        <w:t xml:space="preserve"> </w:t>
      </w:r>
      <w:r w:rsidR="000913AE" w:rsidRPr="00860DDF">
        <w:rPr>
          <w:sz w:val="24"/>
        </w:rPr>
        <w:t xml:space="preserve">(попечителем) </w:t>
      </w:r>
      <w:r w:rsidR="00A47CE4" w:rsidRPr="00860DDF">
        <w:rPr>
          <w:sz w:val="24"/>
        </w:rPr>
        <w:t>Торгового раздела счета депо</w:t>
      </w:r>
      <w:r w:rsidR="00E95814" w:rsidRPr="00860DDF">
        <w:rPr>
          <w:sz w:val="24"/>
        </w:rPr>
        <w:t>,</w:t>
      </w:r>
      <w:r w:rsidR="00A47CE4" w:rsidRPr="00860DDF">
        <w:rPr>
          <w:sz w:val="24"/>
        </w:rPr>
        <w:t xml:space="preserve"> </w:t>
      </w:r>
      <w:r w:rsidR="00453EDB" w:rsidRPr="00860DDF">
        <w:rPr>
          <w:sz w:val="24"/>
        </w:rPr>
        <w:t xml:space="preserve">письменного </w:t>
      </w:r>
      <w:r w:rsidRPr="00860DDF">
        <w:rPr>
          <w:sz w:val="24"/>
        </w:rPr>
        <w:t xml:space="preserve">подтверждения их зачисления на указанный в п.16.1. </w:t>
      </w:r>
      <w:r w:rsidR="00453EDB" w:rsidRPr="00860DDF">
        <w:rPr>
          <w:sz w:val="24"/>
        </w:rPr>
        <w:t>Т</w:t>
      </w:r>
      <w:r w:rsidR="00A570E5" w:rsidRPr="00860DDF">
        <w:rPr>
          <w:sz w:val="24"/>
        </w:rPr>
        <w:t xml:space="preserve">орговый раздел </w:t>
      </w:r>
      <w:r w:rsidRPr="00860DDF">
        <w:rPr>
          <w:sz w:val="24"/>
        </w:rPr>
        <w:t>счет</w:t>
      </w:r>
      <w:r w:rsidR="00A570E5" w:rsidRPr="00860DDF">
        <w:rPr>
          <w:sz w:val="24"/>
        </w:rPr>
        <w:t>а</w:t>
      </w:r>
      <w:r w:rsidRPr="00860DDF">
        <w:rPr>
          <w:sz w:val="24"/>
        </w:rPr>
        <w:t xml:space="preserve"> депо Клиента</w:t>
      </w:r>
      <w:r w:rsidR="00453EDB" w:rsidRPr="00860DDF">
        <w:rPr>
          <w:sz w:val="24"/>
        </w:rPr>
        <w:t xml:space="preserve"> </w:t>
      </w:r>
      <w:r w:rsidR="00775491" w:rsidRPr="00860DDF">
        <w:rPr>
          <w:sz w:val="24"/>
        </w:rPr>
        <w:t>(</w:t>
      </w:r>
      <w:r w:rsidR="00453EDB" w:rsidRPr="00860DDF">
        <w:rPr>
          <w:sz w:val="24"/>
          <w:szCs w:val="24"/>
        </w:rPr>
        <w:t>отчета Депозитария о совершенной операции)</w:t>
      </w:r>
      <w:r w:rsidRPr="00860DDF">
        <w:rPr>
          <w:sz w:val="24"/>
        </w:rPr>
        <w:t>.</w:t>
      </w:r>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 xml:space="preserve">В случае получения Банком поручения Клиента на зачисление Ценных бумаг на </w:t>
      </w:r>
      <w:r w:rsidR="00453EDB" w:rsidRPr="00860DDF">
        <w:rPr>
          <w:sz w:val="24"/>
        </w:rPr>
        <w:t>Торговы</w:t>
      </w:r>
      <w:r w:rsidR="00A47CE4" w:rsidRPr="00860DDF">
        <w:rPr>
          <w:sz w:val="24"/>
        </w:rPr>
        <w:t>й</w:t>
      </w:r>
      <w:r w:rsidR="00453EDB" w:rsidRPr="00860DDF">
        <w:rPr>
          <w:sz w:val="24"/>
        </w:rPr>
        <w:t xml:space="preserve"> раздел счета депо</w:t>
      </w:r>
      <w:r w:rsidRPr="00860DDF">
        <w:rPr>
          <w:sz w:val="24"/>
        </w:rPr>
        <w:t xml:space="preserve"> Клиента, попечителем котор</w:t>
      </w:r>
      <w:r w:rsidR="00A47CE4" w:rsidRPr="00860DDF">
        <w:rPr>
          <w:sz w:val="24"/>
        </w:rPr>
        <w:t>ого</w:t>
      </w:r>
      <w:r w:rsidRPr="00860DDF">
        <w:rPr>
          <w:sz w:val="24"/>
        </w:rPr>
        <w:t xml:space="preserve">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Указанное в п.16.3.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 xml:space="preserve">В случае, указанном в подпункте б) п.16.1. Регламента, Ценные бумаги зачисляются на раздел Торгового счета Клиента, соответствующий месту совершения Торговой операции. </w:t>
      </w:r>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В случае</w:t>
      </w:r>
      <w:r w:rsidRPr="00860DDF">
        <w:rPr>
          <w:b/>
          <w:sz w:val="24"/>
        </w:rPr>
        <w:t xml:space="preserve"> </w:t>
      </w:r>
      <w:r w:rsidRPr="00860DDF">
        <w:rPr>
          <w:sz w:val="24"/>
        </w:rPr>
        <w:t xml:space="preserve">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Ценные бумаги, причитающиеся Клиенту по указанной Торговой операции, зачисляются на Торговый счет Клиента с момента совершения Банком указанной Торговой операции. </w:t>
      </w:r>
    </w:p>
    <w:p w:rsidR="00944C67" w:rsidRPr="00860DDF" w:rsidRDefault="00944C67" w:rsidP="00944C67">
      <w:pPr>
        <w:pStyle w:val="210"/>
        <w:keepLines/>
        <w:widowControl/>
        <w:tabs>
          <w:tab w:val="clear" w:pos="564"/>
        </w:tabs>
        <w:spacing w:before="0" w:after="0"/>
        <w:rPr>
          <w:sz w:val="24"/>
        </w:rPr>
      </w:pPr>
    </w:p>
    <w:p w:rsidR="003E3F00" w:rsidRPr="00860DDF" w:rsidRDefault="003E3F00" w:rsidP="003F2529">
      <w:pPr>
        <w:pStyle w:val="20"/>
        <w:numPr>
          <w:ilvl w:val="1"/>
          <w:numId w:val="1"/>
        </w:numPr>
        <w:tabs>
          <w:tab w:val="left" w:pos="993"/>
        </w:tabs>
        <w:spacing w:after="120"/>
        <w:ind w:left="992" w:hanging="425"/>
        <w:rPr>
          <w:bCs/>
          <w:sz w:val="24"/>
        </w:rPr>
      </w:pPr>
      <w:bookmarkStart w:id="100" w:name="_Toc385413610"/>
      <w:r w:rsidRPr="00860DDF">
        <w:rPr>
          <w:bCs/>
          <w:sz w:val="24"/>
        </w:rPr>
        <w:t xml:space="preserve">Списание Ценных бумаг </w:t>
      </w:r>
      <w:bookmarkEnd w:id="100"/>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860DDF">
        <w:rPr>
          <w:sz w:val="24"/>
        </w:rPr>
        <w:t xml:space="preserve">соответствующего Торгового раздела счета депо Клиента, открытого в Депозитарии Банка, и/или </w:t>
      </w:r>
      <w:r w:rsidR="00697800" w:rsidRPr="00860DDF">
        <w:rPr>
          <w:sz w:val="24"/>
        </w:rPr>
        <w:t xml:space="preserve">Торгового </w:t>
      </w:r>
      <w:r w:rsidR="00775491" w:rsidRPr="00860DDF">
        <w:rPr>
          <w:sz w:val="24"/>
        </w:rPr>
        <w:t xml:space="preserve">раздела счета депо Клиента, </w:t>
      </w:r>
      <w:r w:rsidR="000913AE" w:rsidRPr="00860DDF">
        <w:rPr>
          <w:sz w:val="24"/>
        </w:rPr>
        <w:t xml:space="preserve">Оператором (Попечителем) </w:t>
      </w:r>
      <w:r w:rsidR="00775491" w:rsidRPr="00860DDF">
        <w:rPr>
          <w:sz w:val="24"/>
        </w:rPr>
        <w:t>которого является Банк, в результате</w:t>
      </w:r>
      <w:r w:rsidRPr="00860DDF">
        <w:rPr>
          <w:sz w:val="24"/>
        </w:rPr>
        <w:t xml:space="preserve">: </w:t>
      </w:r>
    </w:p>
    <w:p w:rsidR="003E3F00" w:rsidRPr="00860DDF" w:rsidRDefault="003E3F00" w:rsidP="003F2529">
      <w:pPr>
        <w:pStyle w:val="a0"/>
        <w:tabs>
          <w:tab w:val="clear" w:pos="360"/>
          <w:tab w:val="num" w:pos="567"/>
        </w:tabs>
        <w:spacing w:before="0"/>
        <w:ind w:left="567" w:firstLine="0"/>
        <w:rPr>
          <w:snapToGrid w:val="0"/>
          <w:sz w:val="24"/>
          <w:szCs w:val="24"/>
        </w:rPr>
      </w:pPr>
      <w:r w:rsidRPr="00860DDF">
        <w:rPr>
          <w:snapToGrid w:val="0"/>
          <w:sz w:val="24"/>
          <w:szCs w:val="24"/>
        </w:rPr>
        <w:t xml:space="preserve">а) перевода Ценных бумаг Клиентом с </w:t>
      </w:r>
      <w:r w:rsidR="00775491" w:rsidRPr="00860DDF">
        <w:rPr>
          <w:snapToGrid w:val="0"/>
          <w:sz w:val="24"/>
          <w:szCs w:val="24"/>
        </w:rPr>
        <w:t>вышеуказанных разделов</w:t>
      </w:r>
      <w:r w:rsidRPr="00860DDF">
        <w:rPr>
          <w:snapToGrid w:val="0"/>
          <w:sz w:val="24"/>
          <w:szCs w:val="24"/>
        </w:rPr>
        <w:t xml:space="preserve"> счета депо;</w:t>
      </w:r>
    </w:p>
    <w:p w:rsidR="003E3F00" w:rsidRPr="00860DDF" w:rsidRDefault="003E3F00" w:rsidP="003F2529">
      <w:pPr>
        <w:pStyle w:val="a0"/>
        <w:tabs>
          <w:tab w:val="clear" w:pos="360"/>
          <w:tab w:val="num" w:pos="567"/>
        </w:tabs>
        <w:spacing w:before="0"/>
        <w:ind w:left="567" w:firstLine="0"/>
        <w:rPr>
          <w:snapToGrid w:val="0"/>
          <w:sz w:val="24"/>
          <w:szCs w:val="24"/>
        </w:rPr>
      </w:pPr>
      <w:r w:rsidRPr="00860DDF">
        <w:rPr>
          <w:snapToGrid w:val="0"/>
          <w:sz w:val="24"/>
          <w:szCs w:val="24"/>
        </w:rPr>
        <w:t>б) проведения расчетов по Торговым операциям, совершенным Банком по поручению Клиента;</w:t>
      </w:r>
    </w:p>
    <w:p w:rsidR="003E3F00" w:rsidRPr="00860DDF" w:rsidRDefault="003E3F00" w:rsidP="003F2529">
      <w:pPr>
        <w:pStyle w:val="a0"/>
        <w:tabs>
          <w:tab w:val="clear" w:pos="360"/>
          <w:tab w:val="num" w:pos="567"/>
        </w:tabs>
        <w:spacing w:before="0"/>
        <w:ind w:left="567" w:firstLine="0"/>
        <w:rPr>
          <w:snapToGrid w:val="0"/>
          <w:sz w:val="24"/>
          <w:szCs w:val="24"/>
        </w:rPr>
      </w:pPr>
      <w:r w:rsidRPr="00860DDF">
        <w:rPr>
          <w:snapToGrid w:val="0"/>
          <w:sz w:val="24"/>
          <w:szCs w:val="24"/>
        </w:rPr>
        <w:t>в) конвертации Ценных бумаг или иных действий.</w:t>
      </w:r>
    </w:p>
    <w:p w:rsidR="00775491" w:rsidRPr="00860DDF" w:rsidRDefault="003E3F00" w:rsidP="0068343A">
      <w:pPr>
        <w:pStyle w:val="210"/>
        <w:keepLines/>
        <w:widowControl/>
        <w:numPr>
          <w:ilvl w:val="2"/>
          <w:numId w:val="1"/>
        </w:numPr>
        <w:tabs>
          <w:tab w:val="clear" w:pos="564"/>
        </w:tabs>
        <w:spacing w:before="0" w:after="0"/>
        <w:ind w:firstLine="567"/>
        <w:rPr>
          <w:sz w:val="24"/>
          <w:szCs w:val="24"/>
        </w:rPr>
      </w:pPr>
      <w:r w:rsidRPr="00860DDF">
        <w:rPr>
          <w:sz w:val="24"/>
          <w:szCs w:val="24"/>
        </w:rPr>
        <w:t>В случа</w:t>
      </w:r>
      <w:r w:rsidR="00775491" w:rsidRPr="00860DDF">
        <w:rPr>
          <w:sz w:val="24"/>
          <w:szCs w:val="24"/>
        </w:rPr>
        <w:t>ях</w:t>
      </w:r>
      <w:r w:rsidRPr="00860DDF">
        <w:rPr>
          <w:sz w:val="24"/>
          <w:szCs w:val="24"/>
        </w:rPr>
        <w:t>, указанн</w:t>
      </w:r>
      <w:r w:rsidR="00775491" w:rsidRPr="00860DDF">
        <w:rPr>
          <w:sz w:val="24"/>
          <w:szCs w:val="24"/>
        </w:rPr>
        <w:t>ых</w:t>
      </w:r>
      <w:r w:rsidRPr="00860DDF">
        <w:rPr>
          <w:sz w:val="24"/>
          <w:szCs w:val="24"/>
        </w:rPr>
        <w:t xml:space="preserve"> в подпункт</w:t>
      </w:r>
      <w:r w:rsidR="000869B8" w:rsidRPr="00860DDF">
        <w:rPr>
          <w:sz w:val="24"/>
          <w:szCs w:val="24"/>
        </w:rPr>
        <w:t>ах</w:t>
      </w:r>
      <w:r w:rsidRPr="00860DDF">
        <w:rPr>
          <w:sz w:val="24"/>
          <w:szCs w:val="24"/>
        </w:rPr>
        <w:t xml:space="preserve"> а)</w:t>
      </w:r>
      <w:r w:rsidR="000869B8" w:rsidRPr="00860DDF">
        <w:rPr>
          <w:sz w:val="24"/>
          <w:szCs w:val="24"/>
        </w:rPr>
        <w:t xml:space="preserve">, </w:t>
      </w:r>
      <w:r w:rsidR="00775491" w:rsidRPr="00860DDF">
        <w:rPr>
          <w:sz w:val="24"/>
          <w:szCs w:val="24"/>
        </w:rPr>
        <w:t>в</w:t>
      </w:r>
      <w:r w:rsidR="000869B8" w:rsidRPr="00860DDF">
        <w:rPr>
          <w:sz w:val="24"/>
          <w:szCs w:val="24"/>
        </w:rPr>
        <w:t xml:space="preserve">) </w:t>
      </w:r>
      <w:r w:rsidRPr="00860DDF">
        <w:rPr>
          <w:sz w:val="24"/>
          <w:szCs w:val="24"/>
        </w:rPr>
        <w:t xml:space="preserve"> п.17.1. Регламента, Ценные бумаги </w:t>
      </w:r>
      <w:proofErr w:type="spellStart"/>
      <w:r w:rsidR="001A3FEF" w:rsidRPr="00860DDF">
        <w:rPr>
          <w:sz w:val="24"/>
          <w:szCs w:val="24"/>
        </w:rPr>
        <w:t>разрезервируются</w:t>
      </w:r>
      <w:proofErr w:type="spellEnd"/>
      <w:r w:rsidR="001A3FEF" w:rsidRPr="00860DDF">
        <w:rPr>
          <w:sz w:val="24"/>
          <w:szCs w:val="24"/>
        </w:rPr>
        <w:t xml:space="preserve"> (списываются)</w:t>
      </w:r>
      <w:r w:rsidRPr="00860DDF">
        <w:rPr>
          <w:sz w:val="24"/>
          <w:szCs w:val="24"/>
        </w:rPr>
        <w:t xml:space="preserve"> </w:t>
      </w:r>
      <w:r w:rsidR="001A3FEF" w:rsidRPr="00860DDF">
        <w:rPr>
          <w:sz w:val="24"/>
          <w:szCs w:val="24"/>
        </w:rPr>
        <w:t>из</w:t>
      </w:r>
      <w:r w:rsidR="00A01717" w:rsidRPr="00860DDF">
        <w:rPr>
          <w:sz w:val="24"/>
          <w:szCs w:val="24"/>
        </w:rPr>
        <w:t xml:space="preserve"> </w:t>
      </w:r>
      <w:r w:rsidR="00DC1F93" w:rsidRPr="00860DDF">
        <w:rPr>
          <w:sz w:val="24"/>
        </w:rPr>
        <w:t>информационно-торговой системы для торговли ценными бумагами через Интернет (</w:t>
      </w:r>
      <w:proofErr w:type="spellStart"/>
      <w:r w:rsidR="00DC1F93" w:rsidRPr="00860DDF">
        <w:rPr>
          <w:sz w:val="24"/>
        </w:rPr>
        <w:t>NetInvestor</w:t>
      </w:r>
      <w:proofErr w:type="spellEnd"/>
      <w:r w:rsidR="00DC1F93" w:rsidRPr="00860DDF">
        <w:rPr>
          <w:sz w:val="24"/>
        </w:rPr>
        <w:t xml:space="preserve">)  </w:t>
      </w:r>
      <w:r w:rsidR="00DC1F93" w:rsidRPr="00860DDF">
        <w:rPr>
          <w:sz w:val="24"/>
          <w:szCs w:val="24"/>
        </w:rPr>
        <w:t>после</w:t>
      </w:r>
      <w:r w:rsidRPr="00860DDF">
        <w:rPr>
          <w:sz w:val="24"/>
          <w:szCs w:val="24"/>
        </w:rPr>
        <w:t xml:space="preserve"> получения Банком</w:t>
      </w:r>
      <w:r w:rsidR="00DC1F93" w:rsidRPr="00860DDF">
        <w:rPr>
          <w:sz w:val="24"/>
          <w:szCs w:val="24"/>
        </w:rPr>
        <w:t>,</w:t>
      </w:r>
      <w:r w:rsidR="0068343A" w:rsidRPr="00860DDF">
        <w:rPr>
          <w:sz w:val="24"/>
          <w:szCs w:val="24"/>
        </w:rPr>
        <w:t xml:space="preserve"> как </w:t>
      </w:r>
      <w:r w:rsidR="000869B8" w:rsidRPr="00860DDF">
        <w:rPr>
          <w:sz w:val="24"/>
          <w:szCs w:val="24"/>
        </w:rPr>
        <w:t xml:space="preserve">оператором </w:t>
      </w:r>
      <w:r w:rsidR="000913AE" w:rsidRPr="00860DDF">
        <w:rPr>
          <w:sz w:val="24"/>
        </w:rPr>
        <w:t xml:space="preserve">(попечителем) </w:t>
      </w:r>
      <w:r w:rsidR="00775491" w:rsidRPr="00860DDF">
        <w:rPr>
          <w:sz w:val="24"/>
        </w:rPr>
        <w:t>Торгового раздела счета депо</w:t>
      </w:r>
      <w:r w:rsidR="00DC1F93" w:rsidRPr="00860DDF">
        <w:rPr>
          <w:sz w:val="24"/>
        </w:rPr>
        <w:t>,</w:t>
      </w:r>
      <w:r w:rsidR="00775491" w:rsidRPr="00860DDF">
        <w:rPr>
          <w:sz w:val="24"/>
        </w:rPr>
        <w:t xml:space="preserve"> письменного подтверждения</w:t>
      </w:r>
      <w:r w:rsidRPr="00860DDF">
        <w:rPr>
          <w:sz w:val="24"/>
          <w:szCs w:val="24"/>
        </w:rPr>
        <w:t xml:space="preserve"> их списания с указанного в п.17.1. </w:t>
      </w:r>
      <w:r w:rsidR="00775491" w:rsidRPr="00860DDF">
        <w:rPr>
          <w:sz w:val="24"/>
        </w:rPr>
        <w:t xml:space="preserve">Торгового раздела счета депо Клиента </w:t>
      </w:r>
      <w:r w:rsidR="000869B8" w:rsidRPr="00860DDF">
        <w:rPr>
          <w:sz w:val="24"/>
          <w:szCs w:val="24"/>
        </w:rPr>
        <w:t>(отчета Депозитария о совершенной операции)</w:t>
      </w:r>
      <w:r w:rsidRPr="00860DDF">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860DDF">
        <w:rPr>
          <w:sz w:val="24"/>
          <w:szCs w:val="24"/>
        </w:rPr>
        <w:t xml:space="preserve"> Ценных бумаг</w:t>
      </w:r>
      <w:r w:rsidRPr="00860DDF">
        <w:rPr>
          <w:sz w:val="24"/>
          <w:szCs w:val="24"/>
        </w:rPr>
        <w:t>.</w:t>
      </w:r>
      <w:r w:rsidR="00775491" w:rsidRPr="00860DDF">
        <w:rPr>
          <w:sz w:val="24"/>
        </w:rPr>
        <w:t xml:space="preserve"> </w:t>
      </w:r>
    </w:p>
    <w:p w:rsidR="003E3F00" w:rsidRPr="00860DDF" w:rsidRDefault="003E3F00" w:rsidP="003F2529">
      <w:pPr>
        <w:pStyle w:val="210"/>
        <w:keepLines/>
        <w:widowControl/>
        <w:numPr>
          <w:ilvl w:val="2"/>
          <w:numId w:val="1"/>
        </w:numPr>
        <w:tabs>
          <w:tab w:val="clear" w:pos="564"/>
        </w:tabs>
        <w:spacing w:before="0" w:after="0"/>
        <w:ind w:firstLine="567"/>
        <w:rPr>
          <w:sz w:val="24"/>
          <w:szCs w:val="24"/>
        </w:rPr>
      </w:pPr>
      <w:r w:rsidRPr="00860DDF">
        <w:rPr>
          <w:sz w:val="24"/>
          <w:szCs w:val="24"/>
        </w:rPr>
        <w:t>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860DDF" w:rsidRDefault="003E3F00" w:rsidP="003F2529">
      <w:pPr>
        <w:pStyle w:val="210"/>
        <w:keepLines/>
        <w:widowControl/>
        <w:numPr>
          <w:ilvl w:val="2"/>
          <w:numId w:val="1"/>
        </w:numPr>
        <w:tabs>
          <w:tab w:val="clear" w:pos="564"/>
        </w:tabs>
        <w:spacing w:before="0" w:after="0"/>
        <w:ind w:firstLine="567"/>
        <w:rPr>
          <w:sz w:val="24"/>
          <w:szCs w:val="24"/>
        </w:rPr>
      </w:pPr>
      <w:r w:rsidRPr="00860DDF">
        <w:rPr>
          <w:sz w:val="24"/>
          <w:szCs w:val="24"/>
        </w:rPr>
        <w:lastRenderedPageBreak/>
        <w:t>Указанное в п.17.3.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860DDF" w:rsidRDefault="003E3F00" w:rsidP="003F2529">
      <w:pPr>
        <w:pStyle w:val="210"/>
        <w:keepLines/>
        <w:widowControl/>
        <w:numPr>
          <w:ilvl w:val="2"/>
          <w:numId w:val="1"/>
        </w:numPr>
        <w:tabs>
          <w:tab w:val="clear" w:pos="564"/>
        </w:tabs>
        <w:spacing w:before="0" w:after="0"/>
        <w:ind w:firstLine="567"/>
        <w:rPr>
          <w:sz w:val="24"/>
          <w:szCs w:val="24"/>
        </w:rPr>
      </w:pPr>
      <w:r w:rsidRPr="00860DDF">
        <w:rPr>
          <w:sz w:val="24"/>
          <w:szCs w:val="24"/>
        </w:rPr>
        <w:t xml:space="preserve">В случае, указанном в подпункте б) п.17.1. Регламента, Ценные бумаги списываются с раздела Торгового счета Клиента, соответствующего месту совершения Торговой операции. </w:t>
      </w:r>
    </w:p>
    <w:p w:rsidR="003E3F00" w:rsidRPr="00860DDF" w:rsidRDefault="003E3F00" w:rsidP="003F2529">
      <w:pPr>
        <w:pStyle w:val="210"/>
        <w:keepLines/>
        <w:widowControl/>
        <w:numPr>
          <w:ilvl w:val="2"/>
          <w:numId w:val="1"/>
        </w:numPr>
        <w:tabs>
          <w:tab w:val="clear" w:pos="564"/>
        </w:tabs>
        <w:spacing w:before="0" w:after="0"/>
        <w:ind w:firstLine="567"/>
        <w:rPr>
          <w:sz w:val="24"/>
          <w:szCs w:val="24"/>
        </w:rPr>
      </w:pPr>
      <w:r w:rsidRPr="00860DDF">
        <w:rPr>
          <w:sz w:val="24"/>
          <w:szCs w:val="24"/>
        </w:rPr>
        <w:t xml:space="preserve">В случае совершения Банком по поручению Клиента Торговой операции по продаже Ценных бумаг на Бирже на условиях проведения расчетов по такой Торговой операции не позднее окончания дня ее совершения, Ценные бумаги, подлежащие поставке по указанной Торговой операции за счет Клиента, списываются с Торгового счета Клиента с момента совершения Банком указанной Торговой операции. </w:t>
      </w:r>
    </w:p>
    <w:p w:rsidR="00707BE2" w:rsidRPr="00860DDF" w:rsidRDefault="00707BE2" w:rsidP="00707BE2">
      <w:pPr>
        <w:pStyle w:val="210"/>
        <w:keepLines/>
        <w:widowControl/>
        <w:numPr>
          <w:ilvl w:val="2"/>
          <w:numId w:val="1"/>
        </w:numPr>
        <w:tabs>
          <w:tab w:val="clear" w:pos="564"/>
        </w:tabs>
        <w:autoSpaceDE w:val="0"/>
        <w:autoSpaceDN w:val="0"/>
        <w:adjustRightInd w:val="0"/>
        <w:spacing w:before="0" w:after="0"/>
        <w:ind w:firstLine="567"/>
        <w:rPr>
          <w:sz w:val="24"/>
          <w:szCs w:val="24"/>
        </w:rPr>
      </w:pPr>
      <w:r w:rsidRPr="00860DDF">
        <w:rPr>
          <w:sz w:val="24"/>
          <w:szCs w:val="24"/>
        </w:rPr>
        <w:t xml:space="preserve">Для отражения операций по списанию Ценных бумаг во исполнение сделок, заключенных Банком на основании поручений Клиента-Управляющей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E33AB7" w:rsidRPr="00860DDF" w:rsidRDefault="00E33AB7" w:rsidP="007B3EB0">
      <w:pPr>
        <w:pStyle w:val="210"/>
        <w:keepLines/>
        <w:widowControl/>
        <w:numPr>
          <w:ilvl w:val="2"/>
          <w:numId w:val="1"/>
        </w:numPr>
        <w:tabs>
          <w:tab w:val="clear" w:pos="564"/>
        </w:tabs>
        <w:spacing w:before="0" w:after="120"/>
        <w:ind w:firstLine="567"/>
        <w:rPr>
          <w:sz w:val="24"/>
        </w:rPr>
      </w:pPr>
      <w:r w:rsidRPr="00860DDF">
        <w:rPr>
          <w:sz w:val="24"/>
        </w:rPr>
        <w:t>В случае хранения и/или учета прав на Ценные бумаги на счете депо Клиента</w:t>
      </w:r>
      <w:r w:rsidR="00E340AE" w:rsidRPr="00860DDF">
        <w:rPr>
          <w:sz w:val="24"/>
        </w:rPr>
        <w:t>-Управляющей компании</w:t>
      </w:r>
      <w:r w:rsidRPr="00860DDF">
        <w:rPr>
          <w:sz w:val="24"/>
        </w:rPr>
        <w:t xml:space="preserve"> в </w:t>
      </w:r>
      <w:r w:rsidR="00707BE2" w:rsidRPr="00860DDF">
        <w:rPr>
          <w:sz w:val="24"/>
        </w:rPr>
        <w:t>С</w:t>
      </w:r>
      <w:r w:rsidRPr="00860DDF">
        <w:rPr>
          <w:sz w:val="24"/>
        </w:rPr>
        <w:t xml:space="preserve">пециализированном депозитарии (далее – </w:t>
      </w:r>
      <w:proofErr w:type="spellStart"/>
      <w:r w:rsidRPr="00860DDF">
        <w:rPr>
          <w:sz w:val="24"/>
        </w:rPr>
        <w:t>Спецдепозитарий</w:t>
      </w:r>
      <w:proofErr w:type="spellEnd"/>
      <w:r w:rsidRPr="00860DDF">
        <w:rPr>
          <w:sz w:val="24"/>
        </w:rPr>
        <w:t xml:space="preserve">) </w:t>
      </w:r>
      <w:r w:rsidRPr="00860DDF">
        <w:rPr>
          <w:sz w:val="24"/>
          <w:szCs w:val="24"/>
        </w:rPr>
        <w:t>и/или уполномоченном депозитарии Биржи</w:t>
      </w:r>
      <w:r w:rsidRPr="00860DDF">
        <w:rPr>
          <w:sz w:val="24"/>
        </w:rPr>
        <w:t xml:space="preserve">, а также в случаях, указанных в подпунктах а) и/или в) п.17.1 Регламента, Клиент обязан письменно информировать Банк об изменении на счете депо, а так же предоставить Банку отчет </w:t>
      </w:r>
      <w:proofErr w:type="spellStart"/>
      <w:r w:rsidRPr="00860DDF">
        <w:rPr>
          <w:sz w:val="24"/>
        </w:rPr>
        <w:t>Спецдепозитария</w:t>
      </w:r>
      <w:proofErr w:type="spellEnd"/>
      <w:r w:rsidRPr="00860DDF">
        <w:rPr>
          <w:sz w:val="24"/>
        </w:rPr>
        <w:t xml:space="preserve"> </w:t>
      </w:r>
      <w:r w:rsidRPr="00860DDF">
        <w:rPr>
          <w:sz w:val="24"/>
          <w:szCs w:val="24"/>
        </w:rPr>
        <w:t>и/или уполномоченного депозитария Биржи</w:t>
      </w:r>
      <w:r w:rsidRPr="00860DDF">
        <w:rPr>
          <w:sz w:val="24"/>
        </w:rPr>
        <w:t xml:space="preserve"> о проведенной операции на счете депо Клиента не позднее окончания дня его получения от </w:t>
      </w:r>
      <w:proofErr w:type="spellStart"/>
      <w:r w:rsidRPr="00860DDF">
        <w:rPr>
          <w:sz w:val="24"/>
        </w:rPr>
        <w:t>Спецдепозитария</w:t>
      </w:r>
      <w:proofErr w:type="spellEnd"/>
      <w:r w:rsidRPr="00860DDF">
        <w:rPr>
          <w:sz w:val="24"/>
          <w:szCs w:val="24"/>
        </w:rPr>
        <w:t xml:space="preserve"> и/или уполномоченного депозитария Биржи</w:t>
      </w:r>
      <w:r w:rsidRPr="00860DDF">
        <w:rPr>
          <w:sz w:val="24"/>
        </w:rPr>
        <w:t>.</w:t>
      </w:r>
    </w:p>
    <w:p w:rsidR="003E3F00" w:rsidRPr="00860DDF" w:rsidRDefault="003E3F00" w:rsidP="00A53E09">
      <w:pPr>
        <w:pStyle w:val="1"/>
        <w:tabs>
          <w:tab w:val="clear" w:pos="360"/>
        </w:tabs>
        <w:spacing w:after="100" w:afterAutospacing="1"/>
        <w:ind w:left="0" w:firstLine="0"/>
        <w:jc w:val="center"/>
        <w:rPr>
          <w:caps w:val="0"/>
          <w:sz w:val="24"/>
        </w:rPr>
      </w:pPr>
      <w:bookmarkStart w:id="101" w:name="_Toc497027607"/>
      <w:bookmarkStart w:id="102" w:name="_Toc500766987"/>
      <w:bookmarkStart w:id="103" w:name="_Toc385413611"/>
      <w:r w:rsidRPr="00860DDF">
        <w:rPr>
          <w:caps w:val="0"/>
          <w:sz w:val="24"/>
        </w:rPr>
        <w:t xml:space="preserve">ГЛАВА </w:t>
      </w:r>
      <w:r w:rsidRPr="00860DDF">
        <w:rPr>
          <w:caps w:val="0"/>
          <w:sz w:val="24"/>
          <w:lang w:val="en-US"/>
        </w:rPr>
        <w:t>V</w:t>
      </w:r>
      <w:r w:rsidRPr="00860DDF">
        <w:rPr>
          <w:caps w:val="0"/>
          <w:sz w:val="24"/>
        </w:rPr>
        <w:t>. ТОРГОВЫЕ ОПЕРАЦИИ</w:t>
      </w:r>
      <w:bookmarkEnd w:id="52"/>
      <w:bookmarkEnd w:id="101"/>
      <w:bookmarkEnd w:id="102"/>
      <w:bookmarkEnd w:id="103"/>
    </w:p>
    <w:p w:rsidR="003E3F00" w:rsidRPr="00860DDF" w:rsidRDefault="003E3F00" w:rsidP="003F2529">
      <w:pPr>
        <w:pStyle w:val="20"/>
        <w:numPr>
          <w:ilvl w:val="1"/>
          <w:numId w:val="1"/>
        </w:numPr>
        <w:tabs>
          <w:tab w:val="left" w:pos="993"/>
        </w:tabs>
        <w:spacing w:after="120"/>
        <w:ind w:left="992" w:hanging="425"/>
        <w:rPr>
          <w:bCs/>
          <w:sz w:val="24"/>
        </w:rPr>
      </w:pPr>
      <w:bookmarkStart w:id="104" w:name="_Toc385413612"/>
      <w:r w:rsidRPr="00860DDF">
        <w:rPr>
          <w:bCs/>
          <w:sz w:val="24"/>
        </w:rPr>
        <w:t>Общие условия и порядок совершения Торговых операций</w:t>
      </w:r>
      <w:bookmarkEnd w:id="104"/>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Клиент вправе подавать Банку поручения на совершение следующих Торговых операций:</w:t>
      </w:r>
    </w:p>
    <w:p w:rsidR="003E3F00" w:rsidRPr="00860DDF" w:rsidRDefault="003E3F00" w:rsidP="003F2529">
      <w:pPr>
        <w:pStyle w:val="a6"/>
        <w:tabs>
          <w:tab w:val="clear" w:pos="644"/>
        </w:tabs>
        <w:spacing w:before="0"/>
        <w:ind w:left="567" w:firstLine="0"/>
        <w:rPr>
          <w:sz w:val="24"/>
        </w:rPr>
      </w:pPr>
      <w:r w:rsidRPr="00860DDF">
        <w:rPr>
          <w:sz w:val="24"/>
        </w:rPr>
        <w:t>а) покупка Ценных бумаг;</w:t>
      </w:r>
    </w:p>
    <w:p w:rsidR="003E3F00" w:rsidRPr="00860DDF" w:rsidRDefault="003E3F00" w:rsidP="003F2529">
      <w:pPr>
        <w:pStyle w:val="a6"/>
        <w:tabs>
          <w:tab w:val="clear" w:pos="644"/>
        </w:tabs>
        <w:spacing w:before="0"/>
        <w:ind w:left="567" w:firstLine="0"/>
        <w:rPr>
          <w:sz w:val="24"/>
        </w:rPr>
      </w:pPr>
      <w:r w:rsidRPr="00860DDF">
        <w:rPr>
          <w:sz w:val="24"/>
        </w:rPr>
        <w:t>б) продажа Ценных бумаг;</w:t>
      </w:r>
    </w:p>
    <w:p w:rsidR="003E3F00" w:rsidRPr="00860DDF" w:rsidRDefault="003E3F00" w:rsidP="003F2529">
      <w:pPr>
        <w:pStyle w:val="a6"/>
        <w:tabs>
          <w:tab w:val="clear" w:pos="644"/>
        </w:tabs>
        <w:spacing w:before="0"/>
        <w:ind w:left="567" w:firstLine="0"/>
        <w:rPr>
          <w:sz w:val="24"/>
        </w:rPr>
      </w:pPr>
      <w:r w:rsidRPr="00860DDF">
        <w:rPr>
          <w:sz w:val="24"/>
        </w:rPr>
        <w:t>в) Сделка Р</w:t>
      </w:r>
      <w:r w:rsidR="007155EC" w:rsidRPr="00860DDF">
        <w:rPr>
          <w:sz w:val="24"/>
        </w:rPr>
        <w:t>ЕПО</w:t>
      </w:r>
      <w:r w:rsidRPr="00860DDF">
        <w:rPr>
          <w:sz w:val="24"/>
        </w:rPr>
        <w:t>;</w:t>
      </w:r>
    </w:p>
    <w:p w:rsidR="00C622F8" w:rsidRPr="00860DDF" w:rsidRDefault="00C622F8" w:rsidP="003F2529">
      <w:pPr>
        <w:pStyle w:val="210"/>
        <w:keepLines/>
        <w:widowControl/>
        <w:numPr>
          <w:ilvl w:val="2"/>
          <w:numId w:val="1"/>
        </w:numPr>
        <w:tabs>
          <w:tab w:val="clear" w:pos="564"/>
        </w:tabs>
        <w:spacing w:before="0" w:after="0"/>
        <w:ind w:firstLine="567"/>
        <w:rPr>
          <w:sz w:val="24"/>
        </w:rPr>
      </w:pPr>
      <w:r w:rsidRPr="00860DDF">
        <w:rPr>
          <w:sz w:val="24"/>
        </w:rPr>
        <w:t>Стандартная процедура, выполняемая Сторонами при проведении Торговой операции, состоит из следующих основных этапов:</w:t>
      </w:r>
    </w:p>
    <w:p w:rsidR="00C622F8" w:rsidRPr="00860DDF" w:rsidRDefault="00C622F8" w:rsidP="00C622F8">
      <w:pPr>
        <w:pStyle w:val="210"/>
        <w:keepLines/>
        <w:widowControl/>
        <w:tabs>
          <w:tab w:val="clear" w:pos="564"/>
        </w:tabs>
        <w:spacing w:before="0" w:after="0"/>
        <w:ind w:left="567"/>
        <w:rPr>
          <w:sz w:val="24"/>
        </w:rPr>
      </w:pPr>
      <w:r w:rsidRPr="00860DDF">
        <w:rPr>
          <w:sz w:val="24"/>
        </w:rPr>
        <w:t>а) подача Клиентом и прием Банком поручения на сделку;</w:t>
      </w:r>
    </w:p>
    <w:p w:rsidR="00C622F8" w:rsidRPr="00860DDF" w:rsidRDefault="00C622F8" w:rsidP="00C622F8">
      <w:pPr>
        <w:pStyle w:val="210"/>
        <w:keepLines/>
        <w:widowControl/>
        <w:tabs>
          <w:tab w:val="clear" w:pos="564"/>
        </w:tabs>
        <w:spacing w:before="0" w:after="0"/>
        <w:ind w:left="567"/>
        <w:rPr>
          <w:sz w:val="24"/>
        </w:rPr>
      </w:pPr>
      <w:r w:rsidRPr="00860DDF">
        <w:rPr>
          <w:sz w:val="24"/>
        </w:rPr>
        <w:t>б) заключение Банком сделки;</w:t>
      </w:r>
    </w:p>
    <w:p w:rsidR="00C622F8" w:rsidRPr="00860DDF" w:rsidRDefault="00C622F8" w:rsidP="00C622F8">
      <w:pPr>
        <w:pStyle w:val="210"/>
        <w:keepLines/>
        <w:widowControl/>
        <w:tabs>
          <w:tab w:val="clear" w:pos="564"/>
        </w:tabs>
        <w:spacing w:before="0" w:after="0"/>
        <w:ind w:left="567"/>
        <w:rPr>
          <w:sz w:val="24"/>
        </w:rPr>
      </w:pPr>
      <w:r w:rsidRPr="00860DDF">
        <w:rPr>
          <w:sz w:val="24"/>
        </w:rPr>
        <w:t xml:space="preserve">в) </w:t>
      </w:r>
      <w:r w:rsidR="004203A9" w:rsidRPr="00860DDF">
        <w:rPr>
          <w:sz w:val="24"/>
        </w:rPr>
        <w:t>урегулирование Банком сделки</w:t>
      </w:r>
      <w:r w:rsidR="004203A9" w:rsidRPr="00860DDF">
        <w:t xml:space="preserve"> </w:t>
      </w:r>
      <w:r w:rsidR="004203A9" w:rsidRPr="00860DDF">
        <w:rPr>
          <w:sz w:val="24"/>
        </w:rPr>
        <w:t xml:space="preserve">и </w:t>
      </w:r>
      <w:r w:rsidRPr="00860DDF">
        <w:rPr>
          <w:sz w:val="24"/>
        </w:rPr>
        <w:t>проведение расчетов по сделке;</w:t>
      </w:r>
    </w:p>
    <w:p w:rsidR="00C622F8" w:rsidRPr="00860DDF" w:rsidRDefault="00C622F8" w:rsidP="00C622F8">
      <w:pPr>
        <w:pStyle w:val="210"/>
        <w:keepLines/>
        <w:widowControl/>
        <w:tabs>
          <w:tab w:val="clear" w:pos="564"/>
        </w:tabs>
        <w:spacing w:before="0" w:after="0"/>
        <w:ind w:left="567"/>
        <w:rPr>
          <w:sz w:val="24"/>
        </w:rPr>
      </w:pPr>
      <w:r w:rsidRPr="00860DDF">
        <w:rPr>
          <w:sz w:val="24"/>
        </w:rPr>
        <w:t>г) подготовка и предоставление отчета Клиенту.</w:t>
      </w:r>
    </w:p>
    <w:p w:rsidR="004203A9" w:rsidRPr="00860DDF" w:rsidRDefault="004203A9" w:rsidP="004203A9">
      <w:pPr>
        <w:pStyle w:val="210"/>
        <w:numPr>
          <w:ilvl w:val="1"/>
          <w:numId w:val="0"/>
        </w:numPr>
        <w:tabs>
          <w:tab w:val="clear" w:pos="564"/>
        </w:tabs>
        <w:spacing w:before="0" w:after="0"/>
        <w:rPr>
          <w:sz w:val="24"/>
        </w:rPr>
      </w:pPr>
      <w:r w:rsidRPr="00860DDF">
        <w:rPr>
          <w:sz w:val="24"/>
        </w:rPr>
        <w:t xml:space="preserve">         Особенности процедур, выполняемых Банком при совершении </w:t>
      </w:r>
      <w:r w:rsidR="00F11E29" w:rsidRPr="00860DDF">
        <w:rPr>
          <w:sz w:val="24"/>
        </w:rPr>
        <w:t>с</w:t>
      </w:r>
      <w:r w:rsidRPr="00860DDF">
        <w:rPr>
          <w:sz w:val="24"/>
        </w:rPr>
        <w:t>делок в ТС и на Внебиржевом рынке, определяются Правилами и иными нормативными документами этих ТС</w:t>
      </w:r>
      <w:r w:rsidR="00A63B46" w:rsidRPr="00860DDF">
        <w:rPr>
          <w:sz w:val="24"/>
        </w:rPr>
        <w:t xml:space="preserve">, дополнительными договорами, соглашениями </w:t>
      </w:r>
      <w:r w:rsidR="00A63B46" w:rsidRPr="00860DDF">
        <w:rPr>
          <w:sz w:val="24"/>
          <w:szCs w:val="24"/>
        </w:rPr>
        <w:t xml:space="preserve">между Банком и Клиентом, </w:t>
      </w:r>
      <w:r w:rsidRPr="00860DDF">
        <w:rPr>
          <w:sz w:val="24"/>
        </w:rPr>
        <w:t>обычаями делового оборота, существующими на указанных рынках.</w:t>
      </w:r>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Торговые операции совершаются Банком на Внебиржевом рынке и/или следующих Биржах</w:t>
      </w:r>
      <w:r w:rsidR="00EA5A2E" w:rsidRPr="00860DDF">
        <w:rPr>
          <w:sz w:val="24"/>
        </w:rPr>
        <w:t xml:space="preserve"> (секциях (секторах) Бирж)</w:t>
      </w:r>
      <w:r w:rsidRPr="00860DDF">
        <w:rPr>
          <w:sz w:val="24"/>
        </w:rPr>
        <w:t>:</w:t>
      </w:r>
    </w:p>
    <w:p w:rsidR="00535862" w:rsidRPr="00860DDF" w:rsidRDefault="003E3F00" w:rsidP="003F2529">
      <w:pPr>
        <w:pStyle w:val="a6"/>
        <w:tabs>
          <w:tab w:val="clear" w:pos="644"/>
        </w:tabs>
        <w:spacing w:before="0"/>
        <w:ind w:left="567" w:firstLine="0"/>
        <w:rPr>
          <w:sz w:val="24"/>
        </w:rPr>
      </w:pPr>
      <w:r w:rsidRPr="00860DDF">
        <w:rPr>
          <w:sz w:val="24"/>
        </w:rPr>
        <w:t xml:space="preserve">а) </w:t>
      </w:r>
      <w:r w:rsidR="005A39DC" w:rsidRPr="00860DDF">
        <w:rPr>
          <w:sz w:val="24"/>
        </w:rPr>
        <w:t>Основной рынок</w:t>
      </w:r>
      <w:r w:rsidR="00A019CF" w:rsidRPr="00860DDF">
        <w:rPr>
          <w:sz w:val="24"/>
        </w:rPr>
        <w:t xml:space="preserve"> </w:t>
      </w:r>
      <w:r w:rsidR="005A39DC" w:rsidRPr="00860DDF">
        <w:rPr>
          <w:sz w:val="24"/>
        </w:rPr>
        <w:t>ММВБ</w:t>
      </w:r>
      <w:r w:rsidR="00535862" w:rsidRPr="00860DDF">
        <w:rPr>
          <w:sz w:val="24"/>
        </w:rPr>
        <w:t>;</w:t>
      </w:r>
    </w:p>
    <w:p w:rsidR="003E3F00" w:rsidRPr="00860DDF" w:rsidRDefault="009D2F5B" w:rsidP="003F2529">
      <w:pPr>
        <w:pStyle w:val="a6"/>
        <w:tabs>
          <w:tab w:val="clear" w:pos="644"/>
        </w:tabs>
        <w:spacing w:before="0"/>
        <w:ind w:left="567" w:firstLine="0"/>
        <w:rPr>
          <w:sz w:val="24"/>
        </w:rPr>
      </w:pPr>
      <w:r w:rsidRPr="00860DDF">
        <w:rPr>
          <w:sz w:val="24"/>
        </w:rPr>
        <w:t>б</w:t>
      </w:r>
      <w:r w:rsidR="003E3F00" w:rsidRPr="00860DDF">
        <w:rPr>
          <w:sz w:val="24"/>
        </w:rPr>
        <w:t>) иных Биржах</w:t>
      </w:r>
      <w:r w:rsidR="0064493F" w:rsidRPr="00860DDF">
        <w:rPr>
          <w:sz w:val="24"/>
        </w:rPr>
        <w:t xml:space="preserve"> (секциях (секторах) Бирж)</w:t>
      </w:r>
      <w:r w:rsidR="003E3F00" w:rsidRPr="00860DDF">
        <w:rPr>
          <w:sz w:val="24"/>
        </w:rPr>
        <w:t>.</w:t>
      </w:r>
    </w:p>
    <w:p w:rsidR="003E3F00" w:rsidRPr="00860DDF" w:rsidRDefault="00A63B46" w:rsidP="003F2529">
      <w:pPr>
        <w:pStyle w:val="210"/>
        <w:numPr>
          <w:ilvl w:val="1"/>
          <w:numId w:val="0"/>
        </w:numPr>
        <w:tabs>
          <w:tab w:val="clear" w:pos="564"/>
        </w:tabs>
        <w:spacing w:before="0" w:after="0"/>
        <w:rPr>
          <w:sz w:val="24"/>
        </w:rPr>
      </w:pPr>
      <w:r w:rsidRPr="00860DDF">
        <w:rPr>
          <w:sz w:val="24"/>
        </w:rPr>
        <w:t xml:space="preserve">         </w:t>
      </w:r>
      <w:r w:rsidR="003E3F00" w:rsidRPr="00860DDF">
        <w:rPr>
          <w:sz w:val="24"/>
        </w:rPr>
        <w:t xml:space="preserve">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 </w:t>
      </w:r>
    </w:p>
    <w:p w:rsidR="003F2529"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lastRenderedPageBreak/>
        <w:t xml:space="preserve">Если иное не установлено Регламентом или Правилами </w:t>
      </w:r>
      <w:r w:rsidR="008A2A76" w:rsidRPr="00860DDF">
        <w:rPr>
          <w:sz w:val="24"/>
        </w:rPr>
        <w:t>ТС</w:t>
      </w:r>
      <w:r w:rsidRPr="00860DDF">
        <w:rPr>
          <w:sz w:val="24"/>
        </w:rPr>
        <w:t>,</w:t>
      </w:r>
      <w:r w:rsidRPr="00860DDF">
        <w:rPr>
          <w:b/>
          <w:sz w:val="24"/>
        </w:rPr>
        <w:t xml:space="preserve"> </w:t>
      </w:r>
      <w:r w:rsidRPr="00860DDF">
        <w:rPr>
          <w:sz w:val="24"/>
        </w:rPr>
        <w:t>Торговые операции совершаются Банком в качестве комиссионера (от своего имени, но за счет Клиента)</w:t>
      </w:r>
      <w:r w:rsidR="00610008" w:rsidRPr="00860DDF">
        <w:rPr>
          <w:sz w:val="24"/>
        </w:rPr>
        <w:t xml:space="preserve">, либо в качестве поверенного (от имени и за счет </w:t>
      </w:r>
      <w:r w:rsidR="00DF75C3" w:rsidRPr="00860DDF">
        <w:rPr>
          <w:sz w:val="24"/>
        </w:rPr>
        <w:t>К</w:t>
      </w:r>
      <w:r w:rsidR="00610008" w:rsidRPr="00860DDF">
        <w:rPr>
          <w:sz w:val="24"/>
        </w:rPr>
        <w:t>лиента) в соответствии с Правилами ТС, обычаями делового оборота и инструкциями Клиентов</w:t>
      </w:r>
      <w:r w:rsidRPr="00860DDF">
        <w:rPr>
          <w:sz w:val="24"/>
        </w:rPr>
        <w:t xml:space="preserve">. </w:t>
      </w:r>
    </w:p>
    <w:p w:rsidR="003E3C11" w:rsidRPr="00860DDF" w:rsidRDefault="003E3C11" w:rsidP="00535862">
      <w:pPr>
        <w:pStyle w:val="a0"/>
        <w:tabs>
          <w:tab w:val="clear" w:pos="360"/>
        </w:tabs>
        <w:spacing w:before="0"/>
        <w:ind w:left="0" w:firstLine="567"/>
        <w:rPr>
          <w:sz w:val="24"/>
          <w:szCs w:val="24"/>
        </w:rPr>
      </w:pPr>
      <w:r w:rsidRPr="00860DDF">
        <w:rPr>
          <w:sz w:val="24"/>
          <w:szCs w:val="24"/>
        </w:rPr>
        <w:t xml:space="preserve">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w:t>
      </w:r>
      <w:r w:rsidR="00D6704C" w:rsidRPr="00860DDF">
        <w:rPr>
          <w:sz w:val="24"/>
          <w:szCs w:val="24"/>
        </w:rPr>
        <w:t>поручении</w:t>
      </w:r>
      <w:r w:rsidRPr="00860DDF">
        <w:rPr>
          <w:sz w:val="24"/>
          <w:szCs w:val="24"/>
        </w:rPr>
        <w:t xml:space="preserve"> </w:t>
      </w:r>
      <w:r w:rsidR="00D6704C" w:rsidRPr="00860DDF">
        <w:rPr>
          <w:sz w:val="24"/>
        </w:rPr>
        <w:t>на совершение Торговой операции</w:t>
      </w:r>
      <w:r w:rsidRPr="00860DDF">
        <w:rPr>
          <w:sz w:val="24"/>
          <w:szCs w:val="24"/>
        </w:rPr>
        <w:t xml:space="preserve"> о заключении Банком </w:t>
      </w:r>
      <w:r w:rsidR="00D6704C" w:rsidRPr="00860DDF">
        <w:rPr>
          <w:sz w:val="24"/>
          <w:szCs w:val="24"/>
        </w:rPr>
        <w:t xml:space="preserve">сделки </w:t>
      </w:r>
      <w:r w:rsidRPr="00860DDF">
        <w:rPr>
          <w:sz w:val="24"/>
          <w:szCs w:val="24"/>
        </w:rPr>
        <w:t>от имени и за счет Клиента и при условии, что Клиентом предоставлена Банку соответствующая доверенность.</w:t>
      </w:r>
    </w:p>
    <w:p w:rsidR="00557F0B" w:rsidRPr="00860DDF" w:rsidRDefault="00557F0B" w:rsidP="00557F0B">
      <w:pPr>
        <w:pStyle w:val="210"/>
        <w:keepLines/>
        <w:widowControl/>
        <w:numPr>
          <w:ilvl w:val="2"/>
          <w:numId w:val="1"/>
        </w:numPr>
        <w:tabs>
          <w:tab w:val="clear" w:pos="564"/>
        </w:tabs>
        <w:spacing w:before="0" w:after="0"/>
        <w:ind w:firstLine="567"/>
        <w:rPr>
          <w:b/>
          <w:sz w:val="24"/>
          <w:szCs w:val="24"/>
        </w:rPr>
      </w:pPr>
      <w:r w:rsidRPr="00860DDF">
        <w:rPr>
          <w:sz w:val="24"/>
        </w:rPr>
        <w:t xml:space="preserve">Настоящим Клиент, </w:t>
      </w:r>
      <w:r w:rsidRPr="00860DDF">
        <w:rPr>
          <w:sz w:val="24"/>
          <w:szCs w:val="24"/>
        </w:rPr>
        <w:t>присоединяясь к Регламенту,</w:t>
      </w:r>
      <w:r w:rsidRPr="00860DDF">
        <w:rPr>
          <w:sz w:val="24"/>
        </w:rPr>
        <w:t xml:space="preserve"> предоставляет Банку право действовать в качестве коммерческого представителя при совершении сделок с ценными бумагами в его интересах, а также</w:t>
      </w:r>
      <w:r w:rsidRPr="00860DDF">
        <w:rPr>
          <w:sz w:val="24"/>
          <w:szCs w:val="24"/>
        </w:rPr>
        <w:t xml:space="preserve">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поручению Клиента.</w:t>
      </w:r>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 xml:space="preserve">Расчеты по Торговой операции, совершенной на Бирже, производятся в порядке и в сроки, установленные Правилами </w:t>
      </w:r>
      <w:r w:rsidR="008A2A76" w:rsidRPr="00860DDF">
        <w:rPr>
          <w:sz w:val="24"/>
        </w:rPr>
        <w:t>ТС</w:t>
      </w:r>
      <w:r w:rsidRPr="00860DDF">
        <w:rPr>
          <w:sz w:val="24"/>
        </w:rPr>
        <w:t>.</w:t>
      </w:r>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p>
    <w:p w:rsidR="003E3F00" w:rsidRPr="00860DDF" w:rsidRDefault="003E3F00" w:rsidP="003F2529">
      <w:pPr>
        <w:pStyle w:val="210"/>
        <w:keepLines/>
        <w:widowControl/>
        <w:numPr>
          <w:ilvl w:val="2"/>
          <w:numId w:val="1"/>
        </w:numPr>
        <w:tabs>
          <w:tab w:val="clear" w:pos="564"/>
        </w:tabs>
        <w:spacing w:before="0" w:after="0"/>
        <w:ind w:firstLine="567"/>
        <w:rPr>
          <w:sz w:val="24"/>
        </w:rPr>
      </w:pPr>
      <w:r w:rsidRPr="00860DDF">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860DDF">
        <w:rPr>
          <w:sz w:val="24"/>
        </w:rPr>
        <w:t>К</w:t>
      </w:r>
      <w:r w:rsidRPr="00860DDF">
        <w:rPr>
          <w:sz w:val="24"/>
        </w:rPr>
        <w:t>лиентов, при заключении в качестве комиссионера соответствующего договора купли-продажи Ценных бумаг.</w:t>
      </w:r>
    </w:p>
    <w:p w:rsidR="008F0A26" w:rsidRPr="00860DDF" w:rsidRDefault="008F0A26" w:rsidP="008F0A26">
      <w:pPr>
        <w:pStyle w:val="210"/>
        <w:keepLines/>
        <w:widowControl/>
        <w:numPr>
          <w:ilvl w:val="2"/>
          <w:numId w:val="1"/>
        </w:numPr>
        <w:tabs>
          <w:tab w:val="clear" w:pos="564"/>
        </w:tabs>
        <w:spacing w:before="0" w:after="0"/>
        <w:ind w:firstLine="567"/>
        <w:rPr>
          <w:sz w:val="24"/>
        </w:rPr>
      </w:pPr>
      <w:r w:rsidRPr="00860DDF">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860DDF">
        <w:rPr>
          <w:sz w:val="24"/>
          <w:szCs w:val="24"/>
        </w:rPr>
        <w:t>заключить сделку с третьим лицом (контрагентом) по выбору Банка</w:t>
      </w:r>
      <w:r w:rsidRPr="00860DDF">
        <w:rPr>
          <w:sz w:val="24"/>
        </w:rPr>
        <w:t>.</w:t>
      </w:r>
    </w:p>
    <w:p w:rsidR="004F536E" w:rsidRPr="00860DDF" w:rsidRDefault="004F536E" w:rsidP="003F2529">
      <w:pPr>
        <w:pStyle w:val="210"/>
        <w:keepLines/>
        <w:widowControl/>
        <w:numPr>
          <w:ilvl w:val="2"/>
          <w:numId w:val="1"/>
        </w:numPr>
        <w:tabs>
          <w:tab w:val="clear" w:pos="564"/>
        </w:tabs>
        <w:spacing w:before="0" w:after="0"/>
        <w:ind w:firstLine="567"/>
        <w:rPr>
          <w:sz w:val="24"/>
        </w:rPr>
      </w:pPr>
      <w:r w:rsidRPr="00860DDF">
        <w:rPr>
          <w:sz w:val="24"/>
        </w:rPr>
        <w:t xml:space="preserve">Если иное не установлено настоящим Регламентом, </w:t>
      </w:r>
      <w:r w:rsidR="002B7F11" w:rsidRPr="00860DDF">
        <w:rPr>
          <w:sz w:val="24"/>
        </w:rPr>
        <w:t xml:space="preserve">и/или не согласовано Сторонами в отдельном договоре и/или соглашении, </w:t>
      </w:r>
      <w:r w:rsidRPr="00860DDF">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860DDF">
        <w:rPr>
          <w:sz w:val="24"/>
        </w:rPr>
        <w:t xml:space="preserve"> </w:t>
      </w:r>
      <w:r w:rsidR="002B7F11" w:rsidRPr="00860DDF">
        <w:rPr>
          <w:bCs/>
          <w:sz w:val="24"/>
          <w:szCs w:val="24"/>
        </w:rPr>
        <w:t>Торговых разделах счетов депо</w:t>
      </w:r>
      <w:r w:rsidRPr="00860DDF">
        <w:rPr>
          <w:sz w:val="24"/>
        </w:rPr>
        <w:t xml:space="preserve">, которые будут использоваться при исполнении сделок (резервирование). </w:t>
      </w:r>
    </w:p>
    <w:p w:rsidR="00CB504F" w:rsidRPr="00860DDF" w:rsidRDefault="00CB504F" w:rsidP="003F2529">
      <w:pPr>
        <w:pStyle w:val="210"/>
        <w:keepLines/>
        <w:widowControl/>
        <w:numPr>
          <w:ilvl w:val="2"/>
          <w:numId w:val="1"/>
        </w:numPr>
        <w:tabs>
          <w:tab w:val="clear" w:pos="564"/>
        </w:tabs>
        <w:spacing w:before="0" w:after="0"/>
        <w:ind w:firstLine="567"/>
        <w:rPr>
          <w:sz w:val="24"/>
        </w:rPr>
      </w:pPr>
      <w:r w:rsidRPr="00860DDF">
        <w:rPr>
          <w:sz w:val="24"/>
        </w:rPr>
        <w:t xml:space="preserve">Банк вправе допустить исполнение поручения </w:t>
      </w:r>
      <w:r w:rsidR="00DF75C3" w:rsidRPr="00860DDF">
        <w:rPr>
          <w:sz w:val="24"/>
        </w:rPr>
        <w:t>К</w:t>
      </w:r>
      <w:r w:rsidRPr="00860DDF">
        <w:rPr>
          <w:sz w:val="24"/>
        </w:rPr>
        <w:t xml:space="preserve">лиента до резервирования денежных средств или ценных бумаг </w:t>
      </w:r>
      <w:r w:rsidR="002B7F11" w:rsidRPr="00860DDF">
        <w:rPr>
          <w:sz w:val="24"/>
        </w:rPr>
        <w:t xml:space="preserve">на Брокерских счетах и </w:t>
      </w:r>
      <w:r w:rsidR="002B7F11" w:rsidRPr="00860DDF">
        <w:rPr>
          <w:bCs/>
          <w:sz w:val="24"/>
          <w:szCs w:val="24"/>
        </w:rPr>
        <w:t>Торговых разделах счетов депо</w:t>
      </w:r>
      <w:r w:rsidR="002B7F11" w:rsidRPr="00860DDF">
        <w:rPr>
          <w:sz w:val="24"/>
        </w:rPr>
        <w:t xml:space="preserve"> </w:t>
      </w:r>
      <w:r w:rsidRPr="00860DDF">
        <w:rPr>
          <w:sz w:val="24"/>
        </w:rPr>
        <w:t xml:space="preserve">при подаче поручения, исполнение которого возможно без предварительного резервирования. В этом случае </w:t>
      </w:r>
      <w:r w:rsidR="00DF75C3" w:rsidRPr="00860DDF">
        <w:rPr>
          <w:sz w:val="24"/>
        </w:rPr>
        <w:t>К</w:t>
      </w:r>
      <w:r w:rsidRPr="00860DDF">
        <w:rPr>
          <w:sz w:val="24"/>
        </w:rPr>
        <w:t>лиент обязан обеспечить резервирование необходимого количества денежных средств или ценных бумаг не позднее, чем за один рабочий день до даты передачи их контрагенту в соответствии с условиями заключенной сделки.</w:t>
      </w:r>
    </w:p>
    <w:p w:rsidR="00CB504F" w:rsidRPr="00860DDF" w:rsidRDefault="00CB504F" w:rsidP="003F2529">
      <w:pPr>
        <w:pStyle w:val="210"/>
        <w:keepLines/>
        <w:widowControl/>
        <w:numPr>
          <w:ilvl w:val="2"/>
          <w:numId w:val="1"/>
        </w:numPr>
        <w:tabs>
          <w:tab w:val="clear" w:pos="564"/>
        </w:tabs>
        <w:spacing w:before="0" w:after="0"/>
        <w:ind w:firstLine="567"/>
        <w:rPr>
          <w:sz w:val="24"/>
        </w:rPr>
      </w:pPr>
      <w:r w:rsidRPr="00860DDF">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A53E09" w:rsidRPr="00860DDF" w:rsidRDefault="00A53E09" w:rsidP="00A53E09">
      <w:pPr>
        <w:pStyle w:val="210"/>
        <w:keepLines/>
        <w:widowControl/>
        <w:tabs>
          <w:tab w:val="clear" w:pos="564"/>
        </w:tabs>
        <w:spacing w:before="0" w:after="0"/>
        <w:rPr>
          <w:sz w:val="24"/>
        </w:rPr>
      </w:pPr>
    </w:p>
    <w:p w:rsidR="003E3F00" w:rsidRPr="00860DDF" w:rsidRDefault="003E3F00" w:rsidP="003F2529">
      <w:pPr>
        <w:pStyle w:val="20"/>
        <w:numPr>
          <w:ilvl w:val="1"/>
          <w:numId w:val="1"/>
        </w:numPr>
        <w:tabs>
          <w:tab w:val="left" w:pos="993"/>
        </w:tabs>
        <w:spacing w:after="120"/>
        <w:ind w:left="992" w:hanging="425"/>
        <w:rPr>
          <w:bCs/>
          <w:sz w:val="24"/>
        </w:rPr>
      </w:pPr>
      <w:bookmarkStart w:id="105" w:name="_Toc385413613"/>
      <w:bookmarkStart w:id="106" w:name="_Toc497027614"/>
      <w:bookmarkStart w:id="107" w:name="_Toc500766994"/>
      <w:bookmarkStart w:id="108" w:name="_Toc481288924"/>
      <w:bookmarkStart w:id="109" w:name="_Toc451063875"/>
      <w:bookmarkStart w:id="110" w:name="_Toc451073133"/>
      <w:bookmarkStart w:id="111" w:name="_Toc451149548"/>
      <w:bookmarkStart w:id="112" w:name="_Toc451341507"/>
      <w:bookmarkStart w:id="113" w:name="_Toc452183908"/>
      <w:bookmarkStart w:id="114" w:name="_Toc454790624"/>
      <w:bookmarkStart w:id="115" w:name="_Toc455158098"/>
      <w:bookmarkStart w:id="116" w:name="_Toc477264925"/>
      <w:bookmarkStart w:id="117" w:name="_Toc478808645"/>
      <w:bookmarkStart w:id="118" w:name="_Toc452183904"/>
      <w:bookmarkStart w:id="119" w:name="_Toc454790620"/>
      <w:bookmarkStart w:id="120" w:name="_Toc455158094"/>
      <w:bookmarkStart w:id="121" w:name="_Toc477264921"/>
      <w:bookmarkStart w:id="122" w:name="_Toc47880864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60DDF">
        <w:rPr>
          <w:bCs/>
          <w:sz w:val="24"/>
        </w:rPr>
        <w:t xml:space="preserve">Сделки </w:t>
      </w:r>
      <w:bookmarkEnd w:id="105"/>
      <w:r w:rsidR="007155EC" w:rsidRPr="00860DDF">
        <w:rPr>
          <w:bCs/>
          <w:sz w:val="24"/>
        </w:rPr>
        <w:t>РЕПО</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 xml:space="preserve">Поручение Клиента на совершение Сделки </w:t>
      </w:r>
      <w:r w:rsidR="007155EC" w:rsidRPr="00860DDF">
        <w:rPr>
          <w:sz w:val="24"/>
        </w:rPr>
        <w:t>РЕПО</w:t>
      </w:r>
      <w:r w:rsidRPr="00860DDF">
        <w:rPr>
          <w:sz w:val="24"/>
        </w:rPr>
        <w:t xml:space="preserve"> дополнительно к установленным п.12.5. Регламента условиям должно содержать следующие условия:</w:t>
      </w:r>
    </w:p>
    <w:p w:rsidR="003E3F00" w:rsidRPr="00860DDF" w:rsidRDefault="003E3F00" w:rsidP="00066156">
      <w:pPr>
        <w:pStyle w:val="ConsNormal"/>
        <w:tabs>
          <w:tab w:val="left" w:pos="7797"/>
        </w:tabs>
        <w:ind w:left="567" w:firstLine="0"/>
        <w:jc w:val="both"/>
        <w:rPr>
          <w:rFonts w:ascii="Times New Roman" w:hAnsi="Times New Roman"/>
          <w:sz w:val="24"/>
        </w:rPr>
      </w:pPr>
      <w:r w:rsidRPr="00860DDF">
        <w:rPr>
          <w:rFonts w:ascii="Times New Roman" w:hAnsi="Times New Roman"/>
          <w:sz w:val="24"/>
        </w:rPr>
        <w:t xml:space="preserve">а) вид первой части Сделки </w:t>
      </w:r>
      <w:r w:rsidR="007155EC" w:rsidRPr="00860DDF">
        <w:rPr>
          <w:rFonts w:ascii="Times New Roman" w:hAnsi="Times New Roman"/>
          <w:sz w:val="24"/>
        </w:rPr>
        <w:t>РЕПО</w:t>
      </w:r>
      <w:r w:rsidRPr="00860DDF">
        <w:rPr>
          <w:rFonts w:ascii="Times New Roman" w:hAnsi="Times New Roman"/>
          <w:sz w:val="24"/>
        </w:rPr>
        <w:t xml:space="preserve"> (покупка, продажа);</w:t>
      </w:r>
    </w:p>
    <w:p w:rsidR="003E3F00" w:rsidRPr="00860DDF" w:rsidRDefault="003E3F00" w:rsidP="00066156">
      <w:pPr>
        <w:pStyle w:val="ConsNormal"/>
        <w:ind w:left="567" w:firstLine="0"/>
        <w:jc w:val="both"/>
        <w:rPr>
          <w:rFonts w:ascii="Times New Roman" w:hAnsi="Times New Roman"/>
          <w:sz w:val="24"/>
        </w:rPr>
      </w:pPr>
      <w:r w:rsidRPr="00860DDF">
        <w:rPr>
          <w:rFonts w:ascii="Times New Roman" w:hAnsi="Times New Roman"/>
          <w:sz w:val="24"/>
        </w:rPr>
        <w:t xml:space="preserve">б) цена первой части Сделки </w:t>
      </w:r>
      <w:r w:rsidR="007155EC" w:rsidRPr="00860DDF">
        <w:rPr>
          <w:rFonts w:ascii="Times New Roman" w:hAnsi="Times New Roman"/>
          <w:sz w:val="24"/>
        </w:rPr>
        <w:t>РЕПО</w:t>
      </w:r>
      <w:r w:rsidRPr="00860DDF">
        <w:rPr>
          <w:rFonts w:ascii="Times New Roman" w:hAnsi="Times New Roman"/>
          <w:sz w:val="24"/>
        </w:rPr>
        <w:t xml:space="preserve"> и цена второй части Сделки </w:t>
      </w:r>
      <w:r w:rsidR="007155EC" w:rsidRPr="00860DDF">
        <w:rPr>
          <w:rFonts w:ascii="Times New Roman" w:hAnsi="Times New Roman"/>
          <w:sz w:val="24"/>
        </w:rPr>
        <w:t>РЕПО</w:t>
      </w:r>
      <w:r w:rsidRPr="00860DDF">
        <w:rPr>
          <w:rFonts w:ascii="Times New Roman" w:hAnsi="Times New Roman"/>
          <w:sz w:val="24"/>
        </w:rPr>
        <w:t>;</w:t>
      </w:r>
    </w:p>
    <w:p w:rsidR="003E3F00" w:rsidRPr="00860DDF" w:rsidRDefault="003E3F00" w:rsidP="00974092">
      <w:pPr>
        <w:pStyle w:val="ConsNormal"/>
        <w:ind w:firstLine="567"/>
        <w:jc w:val="both"/>
        <w:rPr>
          <w:rFonts w:ascii="Times New Roman" w:hAnsi="Times New Roman"/>
          <w:sz w:val="24"/>
        </w:rPr>
      </w:pPr>
      <w:r w:rsidRPr="00860DDF">
        <w:rPr>
          <w:rFonts w:ascii="Times New Roman" w:hAnsi="Times New Roman"/>
          <w:sz w:val="24"/>
        </w:rPr>
        <w:t xml:space="preserve">в) дата проведения расчетов по первой части Сделки </w:t>
      </w:r>
      <w:r w:rsidR="007155EC" w:rsidRPr="00860DDF">
        <w:rPr>
          <w:rFonts w:ascii="Times New Roman" w:hAnsi="Times New Roman"/>
          <w:sz w:val="24"/>
        </w:rPr>
        <w:t>РЕПО</w:t>
      </w:r>
      <w:r w:rsidRPr="00860DDF">
        <w:rPr>
          <w:rFonts w:ascii="Times New Roman" w:hAnsi="Times New Roman"/>
          <w:sz w:val="24"/>
        </w:rPr>
        <w:t xml:space="preserve"> и дата проведения расчетов по второй части Сделки </w:t>
      </w:r>
      <w:r w:rsidR="007155EC" w:rsidRPr="00860DDF">
        <w:rPr>
          <w:rFonts w:ascii="Times New Roman" w:hAnsi="Times New Roman"/>
          <w:sz w:val="24"/>
        </w:rPr>
        <w:t>РЕПО</w:t>
      </w:r>
      <w:r w:rsidRPr="00860DDF">
        <w:rPr>
          <w:rFonts w:ascii="Times New Roman" w:hAnsi="Times New Roman"/>
          <w:sz w:val="24"/>
        </w:rPr>
        <w:t>.</w:t>
      </w:r>
    </w:p>
    <w:p w:rsidR="003E3F00" w:rsidRPr="00860DDF" w:rsidRDefault="003E3F00" w:rsidP="00066156">
      <w:pPr>
        <w:pStyle w:val="ConsNormal"/>
        <w:ind w:firstLine="567"/>
        <w:jc w:val="both"/>
        <w:rPr>
          <w:rFonts w:ascii="Times New Roman" w:hAnsi="Times New Roman"/>
          <w:sz w:val="24"/>
        </w:rPr>
      </w:pPr>
      <w:r w:rsidRPr="00860DDF">
        <w:rPr>
          <w:rFonts w:ascii="Times New Roman" w:hAnsi="Times New Roman"/>
          <w:sz w:val="24"/>
        </w:rPr>
        <w:t xml:space="preserve">Дополнительно к указанным выше условиям поручение Клиента на совершение Сделки </w:t>
      </w:r>
      <w:r w:rsidR="007155EC" w:rsidRPr="00860DDF">
        <w:rPr>
          <w:rFonts w:ascii="Times New Roman" w:hAnsi="Times New Roman"/>
          <w:sz w:val="24"/>
        </w:rPr>
        <w:t>РЕПО</w:t>
      </w:r>
      <w:r w:rsidRPr="00860DDF">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860DDF">
        <w:rPr>
          <w:rFonts w:ascii="Times New Roman" w:hAnsi="Times New Roman"/>
          <w:sz w:val="24"/>
        </w:rPr>
        <w:t>РЕПО</w:t>
      </w:r>
      <w:r w:rsidRPr="00860DDF">
        <w:rPr>
          <w:rFonts w:ascii="Times New Roman" w:hAnsi="Times New Roman"/>
          <w:sz w:val="24"/>
        </w:rPr>
        <w:t xml:space="preserve"> согласно указанному поручению Клиента.</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 xml:space="preserve">Цена второй части Сделки </w:t>
      </w:r>
      <w:r w:rsidR="007155EC" w:rsidRPr="00860DDF">
        <w:rPr>
          <w:sz w:val="24"/>
        </w:rPr>
        <w:t>РЕПО</w:t>
      </w:r>
      <w:r w:rsidRPr="00860DDF">
        <w:rPr>
          <w:sz w:val="24"/>
        </w:rPr>
        <w:t xml:space="preserve"> может быть установлена только в процентах годовых к первой части Сделки </w:t>
      </w:r>
      <w:r w:rsidR="007155EC" w:rsidRPr="00860DDF">
        <w:rPr>
          <w:sz w:val="24"/>
        </w:rPr>
        <w:t>РЕПО</w:t>
      </w:r>
      <w:r w:rsidRPr="00860DDF">
        <w:rPr>
          <w:sz w:val="24"/>
        </w:rPr>
        <w:t xml:space="preserve"> (Реферативная ставка). При этом в число дней в году принимается равным 365 дням. </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lastRenderedPageBreak/>
        <w:t xml:space="preserve">В случае если Клиентом в поручении на совершение Сделки </w:t>
      </w:r>
      <w:r w:rsidR="007155EC" w:rsidRPr="00860DDF">
        <w:rPr>
          <w:sz w:val="24"/>
        </w:rPr>
        <w:t>РЕПО</w:t>
      </w:r>
      <w:r w:rsidRPr="00860DDF">
        <w:rPr>
          <w:sz w:val="24"/>
        </w:rPr>
        <w:t xml:space="preserve"> не определены обязательные условия, указанные в п.12.5. и п.19.1. Регламента, либо обязательные условия совершения Сделки </w:t>
      </w:r>
      <w:r w:rsidR="007155EC" w:rsidRPr="00860DDF">
        <w:rPr>
          <w:sz w:val="24"/>
        </w:rPr>
        <w:t>РЕПО</w:t>
      </w:r>
      <w:r w:rsidRPr="00860DDF">
        <w:rPr>
          <w:sz w:val="24"/>
        </w:rPr>
        <w:t xml:space="preserve">, установленные Правилами </w:t>
      </w:r>
      <w:r w:rsidR="008A2A76" w:rsidRPr="00860DDF">
        <w:rPr>
          <w:sz w:val="24"/>
        </w:rPr>
        <w:t>ТС</w:t>
      </w:r>
      <w:r w:rsidRPr="00860DDF">
        <w:rPr>
          <w:sz w:val="24"/>
        </w:rPr>
        <w:t>, Банк вправе отказать Клиенту в исполнении такого поручения.</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 xml:space="preserve">В случае если Правилами </w:t>
      </w:r>
      <w:r w:rsidR="008A2A76" w:rsidRPr="00860DDF">
        <w:rPr>
          <w:sz w:val="24"/>
        </w:rPr>
        <w:t xml:space="preserve">ТС </w:t>
      </w:r>
      <w:r w:rsidRPr="00860DDF">
        <w:rPr>
          <w:sz w:val="24"/>
        </w:rPr>
        <w:t xml:space="preserve">установлены условия совершения Сделки </w:t>
      </w:r>
      <w:r w:rsidR="007155EC" w:rsidRPr="00860DDF">
        <w:rPr>
          <w:sz w:val="24"/>
        </w:rPr>
        <w:t>РЕПО</w:t>
      </w:r>
      <w:r w:rsidRPr="00860DDF">
        <w:rPr>
          <w:sz w:val="24"/>
        </w:rPr>
        <w:t>, не являющиеся обязательными и не определенные Клиентом в поручении, Банк вправе</w:t>
      </w:r>
      <w:r w:rsidR="00974092" w:rsidRPr="00860DDF">
        <w:rPr>
          <w:sz w:val="24"/>
        </w:rPr>
        <w:t>,</w:t>
      </w:r>
      <w:r w:rsidRPr="00860DDF">
        <w:rPr>
          <w:sz w:val="24"/>
        </w:rPr>
        <w:t xml:space="preserve"> исходя из интересов Клиента</w:t>
      </w:r>
      <w:r w:rsidR="00974092" w:rsidRPr="00860DDF">
        <w:rPr>
          <w:sz w:val="24"/>
        </w:rPr>
        <w:t>,</w:t>
      </w:r>
      <w:r w:rsidRPr="00860DDF">
        <w:rPr>
          <w:sz w:val="24"/>
        </w:rPr>
        <w:t xml:space="preserve"> самостоятельно определить такие условия Сделки </w:t>
      </w:r>
      <w:r w:rsidR="007155EC" w:rsidRPr="00860DDF">
        <w:rPr>
          <w:sz w:val="24"/>
        </w:rPr>
        <w:t>РЕПО</w:t>
      </w:r>
      <w:r w:rsidRPr="00860DDF">
        <w:rPr>
          <w:sz w:val="24"/>
        </w:rPr>
        <w:t xml:space="preserve">. </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 xml:space="preserve">В случае совершения Сделки </w:t>
      </w:r>
      <w:r w:rsidR="007155EC" w:rsidRPr="00860DDF">
        <w:rPr>
          <w:sz w:val="24"/>
        </w:rPr>
        <w:t>РЕПО</w:t>
      </w:r>
      <w:r w:rsidRPr="00860DDF">
        <w:rPr>
          <w:sz w:val="24"/>
        </w:rPr>
        <w:t xml:space="preserve"> на Внебиржевом рынке Банк вправе</w:t>
      </w:r>
      <w:r w:rsidR="00AC2E21" w:rsidRPr="00860DDF">
        <w:rPr>
          <w:sz w:val="24"/>
        </w:rPr>
        <w:t>,</w:t>
      </w:r>
      <w:r w:rsidRPr="00860DDF">
        <w:rPr>
          <w:sz w:val="24"/>
        </w:rPr>
        <w:t xml:space="preserve"> исходя из интересов Клиента</w:t>
      </w:r>
      <w:r w:rsidR="00AC2E21" w:rsidRPr="00860DDF">
        <w:rPr>
          <w:sz w:val="24"/>
        </w:rPr>
        <w:t>,</w:t>
      </w:r>
      <w:r w:rsidRPr="00860DDF">
        <w:rPr>
          <w:sz w:val="24"/>
        </w:rPr>
        <w:t xml:space="preserve"> самостоятельно определить условия Сделки </w:t>
      </w:r>
      <w:r w:rsidR="007155EC" w:rsidRPr="00860DDF">
        <w:rPr>
          <w:sz w:val="24"/>
        </w:rPr>
        <w:t>РЕПО</w:t>
      </w:r>
      <w:r w:rsidRPr="00860DDF">
        <w:rPr>
          <w:sz w:val="24"/>
        </w:rPr>
        <w:t>, не определенные Клиентом в поручении, за исключением условий, указанных в п.12.5. и п.19.1. Регламента.</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 xml:space="preserve">В случае указания Клиентом в поручении на совершение Сделки </w:t>
      </w:r>
      <w:r w:rsidR="007155EC" w:rsidRPr="00860DDF">
        <w:rPr>
          <w:sz w:val="24"/>
        </w:rPr>
        <w:t>РЕПО</w:t>
      </w:r>
      <w:r w:rsidRPr="00860DDF">
        <w:rPr>
          <w:sz w:val="24"/>
        </w:rPr>
        <w:t xml:space="preserve"> наименования профессионального участника рынка ценных бумаг, с которым Банку надлежит заключить Сделку </w:t>
      </w:r>
      <w:r w:rsidR="007155EC" w:rsidRPr="00860DDF">
        <w:rPr>
          <w:sz w:val="24"/>
        </w:rPr>
        <w:t>РЕПО</w:t>
      </w:r>
      <w:r w:rsidRPr="00860DDF">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860DDF">
        <w:rPr>
          <w:sz w:val="24"/>
        </w:rPr>
        <w:t>РЕПО</w:t>
      </w:r>
      <w:r w:rsidRPr="00860DDF">
        <w:rPr>
          <w:sz w:val="24"/>
        </w:rPr>
        <w:t>.</w:t>
      </w:r>
    </w:p>
    <w:p w:rsidR="003E3F00" w:rsidRPr="00860DDF" w:rsidRDefault="003E3F00" w:rsidP="007B3EB0">
      <w:pPr>
        <w:pStyle w:val="210"/>
        <w:keepLines/>
        <w:widowControl/>
        <w:numPr>
          <w:ilvl w:val="2"/>
          <w:numId w:val="1"/>
        </w:numPr>
        <w:tabs>
          <w:tab w:val="clear" w:pos="564"/>
        </w:tabs>
        <w:spacing w:before="0" w:after="120"/>
        <w:ind w:firstLine="567"/>
        <w:rPr>
          <w:sz w:val="24"/>
        </w:rPr>
      </w:pPr>
      <w:r w:rsidRPr="00860DDF">
        <w:rPr>
          <w:sz w:val="24"/>
        </w:rPr>
        <w:t xml:space="preserve">Сделки </w:t>
      </w:r>
      <w:r w:rsidR="007155EC" w:rsidRPr="00860DDF">
        <w:rPr>
          <w:sz w:val="24"/>
        </w:rPr>
        <w:t>РЕПО</w:t>
      </w:r>
      <w:r w:rsidRPr="00860DDF">
        <w:rPr>
          <w:sz w:val="24"/>
        </w:rPr>
        <w:t xml:space="preserve"> могут совершаться на Бирже, в случае если возможность совершения таких Сделок предусмотрена Правилами </w:t>
      </w:r>
      <w:r w:rsidR="008A2A76" w:rsidRPr="00860DDF">
        <w:rPr>
          <w:sz w:val="24"/>
        </w:rPr>
        <w:t>ТС</w:t>
      </w:r>
      <w:r w:rsidRPr="00860DDF">
        <w:rPr>
          <w:sz w:val="24"/>
        </w:rPr>
        <w:t>.</w:t>
      </w:r>
    </w:p>
    <w:p w:rsidR="003E3F00" w:rsidRPr="00860DDF" w:rsidRDefault="003E3F00" w:rsidP="009429FE">
      <w:pPr>
        <w:pStyle w:val="1"/>
        <w:tabs>
          <w:tab w:val="clear" w:pos="360"/>
        </w:tabs>
        <w:ind w:left="0" w:firstLine="0"/>
        <w:jc w:val="center"/>
        <w:rPr>
          <w:sz w:val="24"/>
        </w:rPr>
      </w:pPr>
      <w:bookmarkStart w:id="123" w:name="_Toc497027616"/>
      <w:bookmarkStart w:id="124" w:name="_Toc500766996"/>
      <w:bookmarkStart w:id="125" w:name="_Toc481288927"/>
      <w:bookmarkStart w:id="126" w:name="_Toc385413614"/>
      <w:bookmarkEnd w:id="106"/>
      <w:bookmarkEnd w:id="107"/>
      <w:r w:rsidRPr="00860DDF">
        <w:rPr>
          <w:sz w:val="24"/>
        </w:rPr>
        <w:t xml:space="preserve">Глава </w:t>
      </w:r>
      <w:r w:rsidRPr="00860DDF">
        <w:rPr>
          <w:sz w:val="24"/>
          <w:lang w:val="en-US"/>
        </w:rPr>
        <w:t>v</w:t>
      </w:r>
      <w:r w:rsidR="008878D3" w:rsidRPr="00860DDF">
        <w:rPr>
          <w:sz w:val="24"/>
          <w:lang w:val="en-US"/>
        </w:rPr>
        <w:t>I</w:t>
      </w:r>
      <w:r w:rsidRPr="00860DDF">
        <w:rPr>
          <w:sz w:val="24"/>
        </w:rPr>
        <w:t>. ВОЗНАГРАЖДЕНИЕ БАНКА И возмещение РАСХОДОВ</w:t>
      </w:r>
      <w:bookmarkEnd w:id="123"/>
      <w:bookmarkEnd w:id="124"/>
      <w:bookmarkEnd w:id="125"/>
      <w:bookmarkEnd w:id="126"/>
    </w:p>
    <w:p w:rsidR="00A53E09" w:rsidRPr="00860DDF" w:rsidRDefault="00A53E09" w:rsidP="009429FE">
      <w:pPr>
        <w:pStyle w:val="20"/>
        <w:spacing w:before="0"/>
        <w:ind w:left="357" w:hanging="357"/>
      </w:pPr>
    </w:p>
    <w:p w:rsidR="003E3F00" w:rsidRPr="00860DDF" w:rsidRDefault="003E3F00" w:rsidP="00066156">
      <w:pPr>
        <w:pStyle w:val="20"/>
        <w:numPr>
          <w:ilvl w:val="1"/>
          <w:numId w:val="1"/>
        </w:numPr>
        <w:tabs>
          <w:tab w:val="left" w:pos="993"/>
        </w:tabs>
        <w:spacing w:after="120"/>
        <w:ind w:left="992" w:hanging="425"/>
        <w:rPr>
          <w:bCs/>
          <w:sz w:val="24"/>
        </w:rPr>
      </w:pPr>
      <w:bookmarkStart w:id="127" w:name="_Toc497027618"/>
      <w:bookmarkStart w:id="128" w:name="_Toc500766998"/>
      <w:bookmarkStart w:id="129" w:name="_Toc385413615"/>
      <w:r w:rsidRPr="00860DDF">
        <w:rPr>
          <w:bCs/>
          <w:sz w:val="24"/>
        </w:rPr>
        <w:t>Вознаграждение Банка</w:t>
      </w:r>
      <w:bookmarkEnd w:id="127"/>
      <w:bookmarkEnd w:id="128"/>
      <w:r w:rsidRPr="00860DDF">
        <w:rPr>
          <w:bCs/>
          <w:sz w:val="24"/>
        </w:rPr>
        <w:t xml:space="preserve"> и иные расходы</w:t>
      </w:r>
      <w:bookmarkEnd w:id="129"/>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 xml:space="preserve">Клиент обязан уплатить Банку вознаграждение </w:t>
      </w:r>
      <w:r w:rsidR="00FA6FA1" w:rsidRPr="00860DDF">
        <w:rPr>
          <w:sz w:val="24"/>
        </w:rPr>
        <w:t>за все предоставленные услуги, предусмотренные Регламентом</w:t>
      </w:r>
      <w:r w:rsidR="001A3098" w:rsidRPr="00860DDF">
        <w:rPr>
          <w:sz w:val="24"/>
        </w:rPr>
        <w:t xml:space="preserve"> и действующими </w:t>
      </w:r>
      <w:r w:rsidR="00B865F3" w:rsidRPr="00860DDF">
        <w:rPr>
          <w:bCs/>
          <w:sz w:val="24"/>
        </w:rPr>
        <w:t>Условиями депозитарной деятельности Банка</w:t>
      </w:r>
      <w:r w:rsidR="00FA6FA1" w:rsidRPr="00860DDF">
        <w:rPr>
          <w:sz w:val="24"/>
        </w:rPr>
        <w:t xml:space="preserve">, </w:t>
      </w:r>
      <w:r w:rsidR="00BE3942" w:rsidRPr="00860DDF">
        <w:rPr>
          <w:sz w:val="24"/>
        </w:rPr>
        <w:t xml:space="preserve">а также «Регламентом признания лиц квалифицированными инвесторами ОАО «ГУТА-БАНК» </w:t>
      </w:r>
      <w:r w:rsidRPr="00860DDF">
        <w:rPr>
          <w:sz w:val="24"/>
        </w:rPr>
        <w:t>и возместить все понесенные Банком при исполнении поручения Клиента расходы согласно Регламенту.</w:t>
      </w:r>
    </w:p>
    <w:p w:rsidR="001A3098"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 xml:space="preserve">Вознаграждение Банка по Договору о брокерском обслуживании устанавливается тарифами Банка, указанными в Приложении № </w:t>
      </w:r>
      <w:r w:rsidR="00D9646E" w:rsidRPr="00860DDF">
        <w:rPr>
          <w:sz w:val="24"/>
        </w:rPr>
        <w:t>8</w:t>
      </w:r>
      <w:r w:rsidRPr="00860DDF">
        <w:rPr>
          <w:sz w:val="24"/>
        </w:rPr>
        <w:t xml:space="preserve"> к Регламенту (далее – Тарифы). </w:t>
      </w:r>
      <w:r w:rsidR="001A3098" w:rsidRPr="00860DDF">
        <w:rPr>
          <w:sz w:val="24"/>
        </w:rPr>
        <w:t xml:space="preserve">Размер действующих тарифов на услуги, </w:t>
      </w:r>
      <w:r w:rsidR="00C64F4C" w:rsidRPr="00860DDF">
        <w:rPr>
          <w:sz w:val="24"/>
        </w:rPr>
        <w:t>предоставляемые</w:t>
      </w:r>
      <w:r w:rsidR="001A3098" w:rsidRPr="00860DDF">
        <w:rPr>
          <w:sz w:val="24"/>
        </w:rPr>
        <w:t xml:space="preserve"> в соответствии с </w:t>
      </w:r>
      <w:r w:rsidR="00740886" w:rsidRPr="00860DDF">
        <w:rPr>
          <w:sz w:val="24"/>
        </w:rPr>
        <w:t>Условиями депозитарной деятельности Банка</w:t>
      </w:r>
      <w:r w:rsidR="00A457DC" w:rsidRPr="00860DDF">
        <w:rPr>
          <w:sz w:val="24"/>
        </w:rPr>
        <w:t>,</w:t>
      </w:r>
      <w:r w:rsidR="001A3098" w:rsidRPr="00860DDF">
        <w:rPr>
          <w:sz w:val="24"/>
        </w:rPr>
        <w:t xml:space="preserve"> зафиксирован в Тарифах Депозитария.</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Тарифы являются неотъемлемой частью Регламента.</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860DDF">
        <w:rPr>
          <w:sz w:val="24"/>
        </w:rPr>
        <w:t xml:space="preserve"> (Приложение №</w:t>
      </w:r>
      <w:r w:rsidR="00E25596" w:rsidRPr="00860DDF">
        <w:rPr>
          <w:sz w:val="24"/>
        </w:rPr>
        <w:t>19</w:t>
      </w:r>
      <w:r w:rsidR="004770CE" w:rsidRPr="00860DDF">
        <w:rPr>
          <w:sz w:val="24"/>
        </w:rPr>
        <w:t>).</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860DDF">
        <w:rPr>
          <w:sz w:val="24"/>
        </w:rPr>
        <w:t>,</w:t>
      </w:r>
      <w:r w:rsidRPr="00860DDF">
        <w:rPr>
          <w:sz w:val="24"/>
        </w:rPr>
        <w:t xml:space="preserve"> начиная с первого рабочего дня следующего </w:t>
      </w:r>
      <w:r w:rsidR="00130DB3" w:rsidRPr="00860DDF">
        <w:rPr>
          <w:sz w:val="24"/>
        </w:rPr>
        <w:t xml:space="preserve">месяца </w:t>
      </w:r>
      <w:r w:rsidRPr="00860DDF">
        <w:rPr>
          <w:sz w:val="24"/>
        </w:rPr>
        <w:t>после получения Банком указанного уведомления.</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При отсутствии в распоряжении Банка указанного в п.2</w:t>
      </w:r>
      <w:r w:rsidR="00107698" w:rsidRPr="00860DDF">
        <w:rPr>
          <w:sz w:val="24"/>
        </w:rPr>
        <w:t>0</w:t>
      </w:r>
      <w:r w:rsidRPr="00860DDF">
        <w:rPr>
          <w:sz w:val="24"/>
        </w:rPr>
        <w:t xml:space="preserve">.5. уведомления Клиента исчисление и удержание вознаграждения осуществляется Банком согласно действующему тарифному плану Клиента. </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 xml:space="preserve">Вознаграждение Банка и/или расходы, </w:t>
      </w:r>
      <w:r w:rsidR="00FA6FA1" w:rsidRPr="00860DDF">
        <w:rPr>
          <w:sz w:val="24"/>
        </w:rPr>
        <w:t>понесенные им при исполнени</w:t>
      </w:r>
      <w:r w:rsidR="00242A09" w:rsidRPr="00860DDF">
        <w:rPr>
          <w:sz w:val="24"/>
        </w:rPr>
        <w:t>и</w:t>
      </w:r>
      <w:r w:rsidR="00FA6FA1" w:rsidRPr="00860DDF">
        <w:rPr>
          <w:sz w:val="24"/>
        </w:rPr>
        <w:t xml:space="preserve"> </w:t>
      </w:r>
      <w:r w:rsidRPr="00860DDF">
        <w:rPr>
          <w:sz w:val="24"/>
        </w:rPr>
        <w:t>поручений Клиента или совершении в его интересах иных действий в рамках Регламента, списываются Банком с Торгового счета Клиента</w:t>
      </w:r>
      <w:r w:rsidR="00EB7E0E" w:rsidRPr="00860DDF">
        <w:rPr>
          <w:sz w:val="24"/>
        </w:rPr>
        <w:t xml:space="preserve"> </w:t>
      </w:r>
      <w:r w:rsidRPr="00860DDF">
        <w:rPr>
          <w:sz w:val="24"/>
        </w:rPr>
        <w:t xml:space="preserve">без предварительного или последующего согласования с Клиентом с учетом положений </w:t>
      </w:r>
      <w:r w:rsidR="007F4712" w:rsidRPr="00860DDF">
        <w:rPr>
          <w:sz w:val="24"/>
        </w:rPr>
        <w:t>п.20.9.</w:t>
      </w:r>
      <w:r w:rsidRPr="00860DDF">
        <w:rPr>
          <w:sz w:val="24"/>
        </w:rPr>
        <w:t xml:space="preserve"> Регламента.</w:t>
      </w:r>
    </w:p>
    <w:p w:rsidR="00B01022" w:rsidRPr="00860DDF" w:rsidRDefault="00B01022" w:rsidP="00066156">
      <w:pPr>
        <w:pStyle w:val="210"/>
        <w:keepLines/>
        <w:widowControl/>
        <w:numPr>
          <w:ilvl w:val="2"/>
          <w:numId w:val="1"/>
        </w:numPr>
        <w:tabs>
          <w:tab w:val="clear" w:pos="564"/>
        </w:tabs>
        <w:spacing w:before="0" w:after="0"/>
        <w:ind w:firstLine="567"/>
        <w:rPr>
          <w:sz w:val="24"/>
        </w:rPr>
      </w:pPr>
      <w:r w:rsidRPr="00860DDF">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860DDF">
        <w:rPr>
          <w:sz w:val="24"/>
        </w:rPr>
        <w:t xml:space="preserve"> </w:t>
      </w:r>
      <w:r w:rsidR="00FD4CDE" w:rsidRPr="00860DDF">
        <w:rPr>
          <w:sz w:val="24"/>
        </w:rPr>
        <w:t>(</w:t>
      </w:r>
      <w:r w:rsidR="00C54D51" w:rsidRPr="00860DDF">
        <w:rPr>
          <w:sz w:val="24"/>
        </w:rPr>
        <w:t xml:space="preserve">день </w:t>
      </w:r>
      <w:r w:rsidR="00FD4CDE" w:rsidRPr="00860DDF">
        <w:rPr>
          <w:sz w:val="24"/>
        </w:rPr>
        <w:t>заключения сделки)</w:t>
      </w:r>
      <w:r w:rsidR="00DA62B0" w:rsidRPr="00860DDF">
        <w:rPr>
          <w:sz w:val="24"/>
        </w:rPr>
        <w:t>, если иное не предусмотрено соглашением сторон или Тарифами Банка</w:t>
      </w:r>
      <w:r w:rsidRPr="00860DDF">
        <w:rPr>
          <w:sz w:val="24"/>
        </w:rPr>
        <w:t xml:space="preserve">. По </w:t>
      </w:r>
      <w:r w:rsidR="002F271B" w:rsidRPr="00860DDF">
        <w:rPr>
          <w:sz w:val="24"/>
        </w:rPr>
        <w:t>с</w:t>
      </w:r>
      <w:r w:rsidRPr="00860DDF">
        <w:rPr>
          <w:sz w:val="24"/>
        </w:rPr>
        <w:t xml:space="preserve">делкам, заключаемым на Внебиржевом рынке, вознаграждение Банка взимается </w:t>
      </w:r>
      <w:r w:rsidR="00C65956" w:rsidRPr="00860DDF">
        <w:rPr>
          <w:sz w:val="24"/>
        </w:rPr>
        <w:t xml:space="preserve">не позднее </w:t>
      </w:r>
      <w:r w:rsidR="00FF3BB3">
        <w:rPr>
          <w:sz w:val="24"/>
        </w:rPr>
        <w:t>10</w:t>
      </w:r>
      <w:r w:rsidR="00C65956" w:rsidRPr="00860DDF">
        <w:rPr>
          <w:sz w:val="24"/>
        </w:rPr>
        <w:t xml:space="preserve"> (</w:t>
      </w:r>
      <w:r w:rsidR="00FF3BB3">
        <w:rPr>
          <w:sz w:val="24"/>
        </w:rPr>
        <w:t>десяти</w:t>
      </w:r>
      <w:r w:rsidR="00C65956" w:rsidRPr="00860DDF">
        <w:rPr>
          <w:sz w:val="24"/>
        </w:rPr>
        <w:t>) рабочих дней</w:t>
      </w:r>
      <w:r w:rsidR="00C65956" w:rsidRPr="00860DDF">
        <w:rPr>
          <w:sz w:val="24"/>
          <w:szCs w:val="24"/>
        </w:rPr>
        <w:t xml:space="preserve"> после дня </w:t>
      </w:r>
      <w:r w:rsidRPr="00860DDF">
        <w:rPr>
          <w:sz w:val="24"/>
        </w:rPr>
        <w:t xml:space="preserve">заключения </w:t>
      </w:r>
      <w:r w:rsidR="002F271B" w:rsidRPr="00860DDF">
        <w:rPr>
          <w:sz w:val="24"/>
        </w:rPr>
        <w:t>с</w:t>
      </w:r>
      <w:r w:rsidRPr="00860DDF">
        <w:rPr>
          <w:sz w:val="24"/>
        </w:rPr>
        <w:t>делки</w:t>
      </w:r>
      <w:r w:rsidR="000A16D7" w:rsidRPr="00860DDF">
        <w:rPr>
          <w:sz w:val="24"/>
        </w:rPr>
        <w:t xml:space="preserve"> (подписания договора)</w:t>
      </w:r>
      <w:r w:rsidRPr="00860DDF">
        <w:rPr>
          <w:sz w:val="24"/>
        </w:rPr>
        <w:t xml:space="preserve">, если иное не предусмотрено условиями </w:t>
      </w:r>
      <w:r w:rsidR="00645E87" w:rsidRPr="00860DDF">
        <w:rPr>
          <w:sz w:val="24"/>
        </w:rPr>
        <w:t xml:space="preserve">дополнительного соглашения и /или договора, </w:t>
      </w:r>
      <w:r w:rsidR="00193C77" w:rsidRPr="00860DDF">
        <w:rPr>
          <w:sz w:val="24"/>
        </w:rPr>
        <w:t>п</w:t>
      </w:r>
      <w:r w:rsidR="00DA62B0" w:rsidRPr="00860DDF">
        <w:rPr>
          <w:sz w:val="24"/>
        </w:rPr>
        <w:t>оручения</w:t>
      </w:r>
      <w:r w:rsidRPr="00860DDF">
        <w:rPr>
          <w:sz w:val="24"/>
        </w:rPr>
        <w:t xml:space="preserve">. За услуги, непосредственно не связанные с заключением и урегулированием </w:t>
      </w:r>
      <w:r w:rsidR="002F271B" w:rsidRPr="00860DDF">
        <w:rPr>
          <w:sz w:val="24"/>
        </w:rPr>
        <w:t>с</w:t>
      </w:r>
      <w:r w:rsidRPr="00860DDF">
        <w:rPr>
          <w:sz w:val="24"/>
        </w:rPr>
        <w:t xml:space="preserve">делок, вознаграждение Банка взимается в срок, указанный в </w:t>
      </w:r>
      <w:r w:rsidR="007B1D29" w:rsidRPr="00860DDF">
        <w:rPr>
          <w:sz w:val="24"/>
        </w:rPr>
        <w:t>Т</w:t>
      </w:r>
      <w:r w:rsidRPr="00860DDF">
        <w:rPr>
          <w:sz w:val="24"/>
        </w:rPr>
        <w:t xml:space="preserve">арифах Банка. </w:t>
      </w:r>
    </w:p>
    <w:p w:rsidR="00A310E1" w:rsidRPr="00860DDF" w:rsidRDefault="00A310E1" w:rsidP="00066156">
      <w:pPr>
        <w:pStyle w:val="210"/>
        <w:keepLines/>
        <w:widowControl/>
        <w:numPr>
          <w:ilvl w:val="2"/>
          <w:numId w:val="1"/>
        </w:numPr>
        <w:tabs>
          <w:tab w:val="clear" w:pos="564"/>
        </w:tabs>
        <w:spacing w:before="0" w:after="0"/>
        <w:ind w:firstLine="567"/>
        <w:rPr>
          <w:sz w:val="24"/>
        </w:rPr>
      </w:pPr>
      <w:r w:rsidRPr="00860DDF">
        <w:rPr>
          <w:sz w:val="24"/>
        </w:rPr>
        <w:lastRenderedPageBreak/>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rsidR="00A31CBD"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Указанные в п.2</w:t>
      </w:r>
      <w:r w:rsidR="00107698" w:rsidRPr="00860DDF">
        <w:rPr>
          <w:sz w:val="24"/>
        </w:rPr>
        <w:t>0</w:t>
      </w:r>
      <w:r w:rsidRPr="00860DDF">
        <w:rPr>
          <w:sz w:val="24"/>
        </w:rPr>
        <w:t xml:space="preserve">.8. Регламента расходы </w:t>
      </w:r>
      <w:r w:rsidR="00330F2E" w:rsidRPr="00860DDF">
        <w:rPr>
          <w:sz w:val="24"/>
        </w:rPr>
        <w:t>могут включать</w:t>
      </w:r>
      <w:r w:rsidRPr="00860DDF">
        <w:rPr>
          <w:sz w:val="24"/>
        </w:rPr>
        <w:t>, но не ограничива</w:t>
      </w:r>
      <w:r w:rsidR="00330F2E" w:rsidRPr="00860DDF">
        <w:rPr>
          <w:sz w:val="24"/>
        </w:rPr>
        <w:t>ясь</w:t>
      </w:r>
      <w:r w:rsidRPr="00860DDF">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860DDF">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Pr="00860DDF">
        <w:rPr>
          <w:sz w:val="24"/>
        </w:rPr>
        <w:t>с Банка при исполнении им поручения Клиента в рамках Р</w:t>
      </w:r>
      <w:r w:rsidR="00A31CBD" w:rsidRPr="00860DDF">
        <w:rPr>
          <w:sz w:val="24"/>
        </w:rPr>
        <w:t>егламента, а также иные расходы, связанные с операциями, являющимися предметом настоящего Регламента.</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Указанные в п.2</w:t>
      </w:r>
      <w:r w:rsidR="00107698" w:rsidRPr="00860DDF">
        <w:rPr>
          <w:sz w:val="24"/>
        </w:rPr>
        <w:t>0</w:t>
      </w:r>
      <w:r w:rsidRPr="00860DDF">
        <w:rPr>
          <w:sz w:val="24"/>
        </w:rPr>
        <w:t>.8. Регламента расходы взимаются Банком с</w:t>
      </w:r>
      <w:r w:rsidR="00A310E1" w:rsidRPr="00860DDF">
        <w:rPr>
          <w:sz w:val="24"/>
        </w:rPr>
        <w:t xml:space="preserve"> Торгового счета</w:t>
      </w:r>
      <w:r w:rsidRPr="00860DDF">
        <w:rPr>
          <w:sz w:val="24"/>
        </w:rPr>
        <w:t xml:space="preserve"> Клиента на основании и в соответствии со счетами, выставленными соответствующими организациями Банку, либо в сумме денежных средств, списанных со счетов Банка в </w:t>
      </w:r>
      <w:proofErr w:type="spellStart"/>
      <w:r w:rsidRPr="00860DDF">
        <w:rPr>
          <w:sz w:val="24"/>
        </w:rPr>
        <w:t>безакцептном</w:t>
      </w:r>
      <w:proofErr w:type="spellEnd"/>
      <w:r w:rsidRPr="00860DDF">
        <w:rPr>
          <w:sz w:val="24"/>
        </w:rPr>
        <w:t xml:space="preserve"> порядке такими организациями или в пользу таких организаций.</w:t>
      </w:r>
    </w:p>
    <w:p w:rsidR="00066156" w:rsidRPr="00860DDF" w:rsidRDefault="00740886" w:rsidP="00066156">
      <w:pPr>
        <w:pStyle w:val="210"/>
        <w:keepLines/>
        <w:widowControl/>
        <w:numPr>
          <w:ilvl w:val="2"/>
          <w:numId w:val="1"/>
        </w:numPr>
        <w:tabs>
          <w:tab w:val="clear" w:pos="564"/>
        </w:tabs>
        <w:spacing w:before="0" w:after="0"/>
        <w:ind w:firstLine="567"/>
        <w:rPr>
          <w:sz w:val="24"/>
        </w:rPr>
      </w:pPr>
      <w:r w:rsidRPr="00860DDF">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w:t>
      </w:r>
      <w:r w:rsidR="00B01C86" w:rsidRPr="00860DDF">
        <w:rPr>
          <w:sz w:val="24"/>
        </w:rPr>
        <w:t xml:space="preserve">с Банком </w:t>
      </w:r>
      <w:r w:rsidRPr="00860DDF">
        <w:rPr>
          <w:sz w:val="24"/>
        </w:rPr>
        <w:t xml:space="preserve">или Условиями депозитарной деятельности Банка. </w:t>
      </w:r>
    </w:p>
    <w:p w:rsidR="004E3453" w:rsidRPr="00860DDF" w:rsidRDefault="00A310E1" w:rsidP="00066156">
      <w:pPr>
        <w:pStyle w:val="210"/>
        <w:keepLines/>
        <w:widowControl/>
        <w:numPr>
          <w:ilvl w:val="2"/>
          <w:numId w:val="1"/>
        </w:numPr>
        <w:tabs>
          <w:tab w:val="clear" w:pos="564"/>
        </w:tabs>
        <w:spacing w:before="0" w:after="0"/>
        <w:ind w:firstLine="567"/>
        <w:rPr>
          <w:sz w:val="24"/>
        </w:rPr>
      </w:pPr>
      <w:r w:rsidRPr="00860DDF">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860DDF">
        <w:rPr>
          <w:sz w:val="24"/>
        </w:rPr>
        <w:t>Банк имеет право списывать</w:t>
      </w:r>
      <w:r w:rsidRPr="00860DDF">
        <w:rPr>
          <w:sz w:val="24"/>
        </w:rPr>
        <w:t xml:space="preserve"> указанные суммы</w:t>
      </w:r>
      <w:r w:rsidR="006C3495" w:rsidRPr="00860DDF">
        <w:rPr>
          <w:sz w:val="24"/>
        </w:rPr>
        <w:t xml:space="preserve"> без распоряжения Клиента с</w:t>
      </w:r>
      <w:r w:rsidRPr="00860DDF">
        <w:rPr>
          <w:sz w:val="24"/>
        </w:rPr>
        <w:t xml:space="preserve"> его</w:t>
      </w:r>
      <w:r w:rsidR="006C3495" w:rsidRPr="00860DDF">
        <w:rPr>
          <w:sz w:val="24"/>
        </w:rPr>
        <w:t xml:space="preserve"> банковских счетов, открытых в Банке. </w:t>
      </w:r>
    </w:p>
    <w:p w:rsidR="004E3453" w:rsidRPr="00860DDF" w:rsidRDefault="006C3495" w:rsidP="004E3453">
      <w:pPr>
        <w:pStyle w:val="210"/>
        <w:keepLines/>
        <w:widowControl/>
        <w:tabs>
          <w:tab w:val="clear" w:pos="564"/>
        </w:tabs>
        <w:spacing w:before="0" w:after="0"/>
        <w:ind w:firstLine="567"/>
        <w:rPr>
          <w:sz w:val="24"/>
        </w:rPr>
      </w:pPr>
      <w:r w:rsidRPr="00860DDF">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w:t>
      </w:r>
      <w:r w:rsidR="00A310E1" w:rsidRPr="00860DDF">
        <w:rPr>
          <w:sz w:val="24"/>
        </w:rPr>
        <w:t xml:space="preserve">или </w:t>
      </w:r>
      <w:r w:rsidRPr="00860DDF">
        <w:rPr>
          <w:sz w:val="24"/>
        </w:rPr>
        <w:t xml:space="preserve">банковский счет Клиента, являющегося физическим лицом. </w:t>
      </w:r>
    </w:p>
    <w:p w:rsidR="00066156" w:rsidRPr="00860DDF" w:rsidRDefault="006C3495" w:rsidP="007B3EB0">
      <w:pPr>
        <w:pStyle w:val="210"/>
        <w:keepLines/>
        <w:widowControl/>
        <w:tabs>
          <w:tab w:val="clear" w:pos="564"/>
        </w:tabs>
        <w:spacing w:before="0" w:after="120"/>
        <w:ind w:firstLine="567"/>
        <w:rPr>
          <w:sz w:val="24"/>
        </w:rPr>
      </w:pPr>
      <w:r w:rsidRPr="00860DDF">
        <w:rPr>
          <w:sz w:val="24"/>
        </w:rPr>
        <w:t>Указанн</w:t>
      </w:r>
      <w:r w:rsidR="00A019CF" w:rsidRPr="00860DDF">
        <w:rPr>
          <w:sz w:val="24"/>
        </w:rPr>
        <w:t>о</w:t>
      </w:r>
      <w:r w:rsidRPr="00860DDF">
        <w:rPr>
          <w:sz w:val="24"/>
        </w:rPr>
        <w:t xml:space="preserve">е </w:t>
      </w:r>
      <w:r w:rsidR="00A019CF" w:rsidRPr="00860DDF">
        <w:rPr>
          <w:sz w:val="24"/>
        </w:rPr>
        <w:t xml:space="preserve">в настоящем пункте </w:t>
      </w:r>
      <w:r w:rsidRPr="00860DDF">
        <w:rPr>
          <w:sz w:val="24"/>
        </w:rPr>
        <w:t>услови</w:t>
      </w:r>
      <w:r w:rsidR="00A019CF" w:rsidRPr="00860DDF">
        <w:rPr>
          <w:sz w:val="24"/>
        </w:rPr>
        <w:t>е</w:t>
      </w:r>
      <w:r w:rsidRPr="00860DDF">
        <w:rPr>
          <w:sz w:val="24"/>
        </w:rPr>
        <w:t xml:space="preserve"> о праве Банка на списание вышеуказанных</w:t>
      </w:r>
      <w:r w:rsidR="00A019CF" w:rsidRPr="00860DDF">
        <w:rPr>
          <w:sz w:val="24"/>
        </w:rPr>
        <w:t xml:space="preserve"> </w:t>
      </w:r>
      <w:r w:rsidRPr="00860DDF">
        <w:rPr>
          <w:sz w:val="24"/>
        </w:rPr>
        <w:t>сумм без распоряжения Клиента с банковских счетов Клиента, открытых в валюте Российской Федерации и/или иностранных валютах в Банке</w:t>
      </w:r>
      <w:r w:rsidR="00A019CF" w:rsidRPr="00860DDF">
        <w:rPr>
          <w:sz w:val="24"/>
        </w:rPr>
        <w:t>,</w:t>
      </w:r>
      <w:r w:rsidRPr="00860DDF">
        <w:rPr>
          <w:sz w:val="24"/>
        </w:rPr>
        <w:t xml:space="preserve"> соответствующим образом изменяет и дополняет заключенные между Банком и Клиентом договоры, на основании которых открыты и обслуживаются в</w:t>
      </w:r>
      <w:r w:rsidR="00066156" w:rsidRPr="00860DDF">
        <w:rPr>
          <w:sz w:val="24"/>
        </w:rPr>
        <w:t xml:space="preserve">ышеуказанные банковские счета. </w:t>
      </w:r>
    </w:p>
    <w:p w:rsidR="003E3F00" w:rsidRPr="00860DDF" w:rsidRDefault="003E3F00" w:rsidP="009429FE">
      <w:pPr>
        <w:pStyle w:val="1"/>
        <w:tabs>
          <w:tab w:val="clear" w:pos="360"/>
        </w:tabs>
        <w:ind w:left="0" w:firstLine="0"/>
        <w:jc w:val="center"/>
        <w:rPr>
          <w:sz w:val="24"/>
        </w:rPr>
      </w:pPr>
      <w:bookmarkStart w:id="130" w:name="_Toc385413616"/>
      <w:r w:rsidRPr="00860DDF">
        <w:rPr>
          <w:sz w:val="24"/>
        </w:rPr>
        <w:t xml:space="preserve">глава </w:t>
      </w:r>
      <w:r w:rsidRPr="00860DDF">
        <w:rPr>
          <w:sz w:val="24"/>
          <w:lang w:val="en-US"/>
        </w:rPr>
        <w:t>vi</w:t>
      </w:r>
      <w:r w:rsidR="008878D3" w:rsidRPr="00860DDF">
        <w:rPr>
          <w:sz w:val="24"/>
          <w:lang w:val="en-US"/>
        </w:rPr>
        <w:t>I</w:t>
      </w:r>
      <w:r w:rsidRPr="00860DDF">
        <w:rPr>
          <w:sz w:val="24"/>
        </w:rPr>
        <w:t>. Отчетность и информационное обеспечение</w:t>
      </w:r>
      <w:bookmarkEnd w:id="130"/>
    </w:p>
    <w:p w:rsidR="00A53E09" w:rsidRPr="00860DDF" w:rsidRDefault="00A53E09" w:rsidP="009429FE">
      <w:pPr>
        <w:pStyle w:val="20"/>
        <w:spacing w:before="0"/>
        <w:ind w:left="357" w:hanging="357"/>
      </w:pPr>
    </w:p>
    <w:p w:rsidR="003E3F00" w:rsidRPr="00860DDF" w:rsidRDefault="003E3F00" w:rsidP="00066156">
      <w:pPr>
        <w:pStyle w:val="20"/>
        <w:numPr>
          <w:ilvl w:val="1"/>
          <w:numId w:val="1"/>
        </w:numPr>
        <w:tabs>
          <w:tab w:val="left" w:pos="993"/>
        </w:tabs>
        <w:spacing w:after="120"/>
        <w:ind w:left="992" w:hanging="425"/>
        <w:rPr>
          <w:bCs/>
          <w:sz w:val="24"/>
        </w:rPr>
      </w:pPr>
      <w:bookmarkStart w:id="131" w:name="_Toc497027620"/>
      <w:bookmarkStart w:id="132" w:name="_Toc500767000"/>
      <w:bookmarkStart w:id="133" w:name="_Toc385413617"/>
      <w:r w:rsidRPr="00860DDF">
        <w:rPr>
          <w:bCs/>
          <w:sz w:val="24"/>
        </w:rPr>
        <w:t>Учет операций и отчетность Банка</w:t>
      </w:r>
      <w:bookmarkEnd w:id="131"/>
      <w:bookmarkEnd w:id="132"/>
      <w:bookmarkEnd w:id="133"/>
      <w:r w:rsidRPr="00860DDF">
        <w:rPr>
          <w:bCs/>
          <w:sz w:val="24"/>
        </w:rPr>
        <w:t xml:space="preserve"> </w:t>
      </w:r>
    </w:p>
    <w:p w:rsidR="00971E06" w:rsidRPr="00860DDF" w:rsidRDefault="00971E06" w:rsidP="00066156">
      <w:pPr>
        <w:pStyle w:val="210"/>
        <w:keepLines/>
        <w:widowControl/>
        <w:numPr>
          <w:ilvl w:val="2"/>
          <w:numId w:val="1"/>
        </w:numPr>
        <w:tabs>
          <w:tab w:val="clear" w:pos="564"/>
        </w:tabs>
        <w:spacing w:before="0" w:after="0"/>
        <w:ind w:firstLine="567"/>
        <w:rPr>
          <w:sz w:val="24"/>
        </w:rPr>
      </w:pPr>
      <w:r w:rsidRPr="00860DDF">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4A22BD" w:rsidRPr="00860DDF" w:rsidRDefault="004A22BD" w:rsidP="00066156">
      <w:pPr>
        <w:pStyle w:val="210"/>
        <w:keepLines/>
        <w:widowControl/>
        <w:numPr>
          <w:ilvl w:val="2"/>
          <w:numId w:val="1"/>
        </w:numPr>
        <w:tabs>
          <w:tab w:val="clear" w:pos="564"/>
        </w:tabs>
        <w:spacing w:before="0" w:after="0"/>
        <w:ind w:firstLine="567"/>
        <w:rPr>
          <w:sz w:val="24"/>
        </w:rPr>
      </w:pPr>
      <w:r w:rsidRPr="00860DDF">
        <w:rPr>
          <w:sz w:val="24"/>
        </w:rPr>
        <w:t>Отчеты Клиенту готовятся Банком в соответствии с требованиями к отчетности, установленными нормативными актами в сфере финансовых рынков, и включают в себя следующую информацию: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 а также информацию об  оценочной стоимости ценных бумаг Клиента на конец отчетного периода.</w:t>
      </w:r>
    </w:p>
    <w:p w:rsidR="004A22BD" w:rsidRPr="00860DDF" w:rsidRDefault="004A22BD" w:rsidP="00694BD0">
      <w:pPr>
        <w:pStyle w:val="210"/>
        <w:keepLines/>
        <w:widowControl/>
        <w:tabs>
          <w:tab w:val="clear" w:pos="564"/>
        </w:tabs>
        <w:spacing w:before="0" w:after="0"/>
        <w:ind w:firstLine="567"/>
        <w:rPr>
          <w:sz w:val="24"/>
        </w:rPr>
      </w:pPr>
      <w:r w:rsidRPr="00860DDF">
        <w:rPr>
          <w:sz w:val="24"/>
        </w:rPr>
        <w:t>В Отчеты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 денежных средств Клиента</w:t>
      </w:r>
      <w:r w:rsidR="00D25CA0" w:rsidRPr="00860DDF">
        <w:rPr>
          <w:sz w:val="24"/>
        </w:rPr>
        <w:t>, информация об исчисленном и удержанном Банком НДФЛ</w:t>
      </w:r>
      <w:r w:rsidR="00D25CA0" w:rsidRPr="00860DDF">
        <w:rPr>
          <w:rStyle w:val="af2"/>
        </w:rPr>
        <w:t xml:space="preserve"> </w:t>
      </w:r>
      <w:r w:rsidRPr="00860DDF">
        <w:rPr>
          <w:rStyle w:val="af2"/>
        </w:rPr>
        <w:footnoteReference w:id="1"/>
      </w:r>
      <w:r w:rsidRPr="00860DDF">
        <w:rPr>
          <w:sz w:val="24"/>
        </w:rPr>
        <w:t>.</w:t>
      </w:r>
    </w:p>
    <w:p w:rsidR="00971E06" w:rsidRPr="00860DDF" w:rsidRDefault="00971E06" w:rsidP="00066156">
      <w:pPr>
        <w:pStyle w:val="210"/>
        <w:keepLines/>
        <w:widowControl/>
        <w:numPr>
          <w:ilvl w:val="2"/>
          <w:numId w:val="1"/>
        </w:numPr>
        <w:tabs>
          <w:tab w:val="clear" w:pos="564"/>
        </w:tabs>
        <w:spacing w:before="0" w:after="0"/>
        <w:ind w:firstLine="567"/>
        <w:rPr>
          <w:sz w:val="24"/>
        </w:rPr>
      </w:pPr>
      <w:r w:rsidRPr="00860DDF">
        <w:rPr>
          <w:sz w:val="24"/>
        </w:rPr>
        <w:t xml:space="preserve">Банк предоставляет Клиенту следующие отчеты </w:t>
      </w:r>
      <w:r w:rsidR="00FB00A7" w:rsidRPr="002A58F8">
        <w:rPr>
          <w:color w:val="FF0000"/>
          <w:sz w:val="24"/>
        </w:rPr>
        <w:t>(далее – Отчеты)</w:t>
      </w:r>
      <w:r w:rsidR="00FB00A7" w:rsidRPr="00FB00A7">
        <w:rPr>
          <w:color w:val="FF0000"/>
          <w:sz w:val="24"/>
        </w:rPr>
        <w:t xml:space="preserve"> </w:t>
      </w:r>
      <w:bookmarkStart w:id="134" w:name="_GoBack"/>
      <w:bookmarkEnd w:id="134"/>
      <w:r w:rsidRPr="00860DDF">
        <w:rPr>
          <w:sz w:val="24"/>
        </w:rPr>
        <w:t>в рамках Регламента:</w:t>
      </w:r>
    </w:p>
    <w:p w:rsidR="001E07BA" w:rsidRPr="00860DDF" w:rsidRDefault="001E07BA" w:rsidP="001E07BA">
      <w:pPr>
        <w:pStyle w:val="ac"/>
        <w:spacing w:before="120"/>
        <w:ind w:left="0" w:right="0" w:firstLine="0"/>
        <w:rPr>
          <w:sz w:val="24"/>
        </w:rPr>
      </w:pPr>
      <w:r w:rsidRPr="00860DDF">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 по форме Приложения № 22;</w:t>
      </w:r>
    </w:p>
    <w:p w:rsidR="001E07BA" w:rsidRPr="00860DDF" w:rsidRDefault="001E07BA" w:rsidP="001E07BA">
      <w:pPr>
        <w:pStyle w:val="ac"/>
        <w:spacing w:before="120"/>
        <w:ind w:left="0" w:right="0" w:firstLine="0"/>
        <w:rPr>
          <w:sz w:val="24"/>
        </w:rPr>
      </w:pPr>
      <w:r w:rsidRPr="00860DDF">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 по форме Приложения № 23;</w:t>
      </w:r>
    </w:p>
    <w:p w:rsidR="001E07BA" w:rsidRPr="00860DDF" w:rsidRDefault="001E07BA" w:rsidP="001E07BA">
      <w:pPr>
        <w:pStyle w:val="ac"/>
        <w:spacing w:before="120"/>
        <w:ind w:left="0" w:right="0" w:firstLine="0"/>
        <w:rPr>
          <w:sz w:val="24"/>
        </w:rPr>
      </w:pPr>
      <w:bookmarkStart w:id="135" w:name="sub_10643"/>
      <w:r w:rsidRPr="00860DDF">
        <w:rPr>
          <w:sz w:val="24"/>
        </w:rPr>
        <w:lastRenderedPageBreak/>
        <w:t>в) отчет по срочным сделкам и операциям с ними связанным, совершенным в интересах клиента в течение дня (далее - Отчет по операциям, совершенным в течение дня) по форме Приложения № 24;</w:t>
      </w:r>
    </w:p>
    <w:bookmarkEnd w:id="135"/>
    <w:p w:rsidR="001E07BA" w:rsidRPr="00860DDF" w:rsidRDefault="001E07BA" w:rsidP="001E07BA">
      <w:pPr>
        <w:pStyle w:val="ac"/>
        <w:spacing w:before="120"/>
        <w:ind w:left="0" w:right="0" w:firstLine="0"/>
        <w:rPr>
          <w:sz w:val="24"/>
        </w:rPr>
      </w:pPr>
      <w:r w:rsidRPr="00860DDF">
        <w:rPr>
          <w:sz w:val="24"/>
        </w:rPr>
        <w:t xml:space="preserve"> г) отчет о состоянии счетов клиента по срочным сделкам и операциям, с ними связанным, за месяц (квартал) (далее – Отчет о состоянии Торгового счета) по форме Приложения № 25.</w:t>
      </w:r>
    </w:p>
    <w:p w:rsidR="00261DB2" w:rsidRPr="00860DDF" w:rsidRDefault="00971E06" w:rsidP="00261DB2">
      <w:pPr>
        <w:pStyle w:val="210"/>
        <w:keepLines/>
        <w:widowControl/>
        <w:numPr>
          <w:ilvl w:val="2"/>
          <w:numId w:val="1"/>
        </w:numPr>
        <w:tabs>
          <w:tab w:val="clear" w:pos="564"/>
        </w:tabs>
        <w:spacing w:before="0" w:after="0"/>
        <w:ind w:firstLine="567"/>
        <w:rPr>
          <w:sz w:val="24"/>
        </w:rPr>
      </w:pPr>
      <w:r w:rsidRPr="00860DDF">
        <w:rPr>
          <w:sz w:val="24"/>
        </w:rPr>
        <w:t xml:space="preserve">Банк предоставляет Клиенту Отчет по сделкам, совершенным в течение дня, не позднее </w:t>
      </w:r>
      <w:r w:rsidR="004A22BD" w:rsidRPr="00860DDF">
        <w:rPr>
          <w:sz w:val="24"/>
        </w:rPr>
        <w:t xml:space="preserve">окончания </w:t>
      </w:r>
      <w:r w:rsidRPr="00860DDF">
        <w:rPr>
          <w:sz w:val="24"/>
        </w:rPr>
        <w:t>рабочего дня</w:t>
      </w:r>
      <w:r w:rsidR="004A22BD" w:rsidRPr="00860DDF">
        <w:rPr>
          <w:sz w:val="24"/>
        </w:rPr>
        <w:t>, следующего</w:t>
      </w:r>
      <w:r w:rsidRPr="00860DDF">
        <w:rPr>
          <w:sz w:val="24"/>
        </w:rPr>
        <w:t xml:space="preserve"> за днем, в течение которого проводилась хотя бы одна операция по Торговому счету Клиента, по требованию </w:t>
      </w:r>
      <w:r w:rsidR="00DF75C3" w:rsidRPr="00860DDF">
        <w:rPr>
          <w:sz w:val="24"/>
        </w:rPr>
        <w:t>К</w:t>
      </w:r>
      <w:r w:rsidRPr="00860DDF">
        <w:rPr>
          <w:sz w:val="24"/>
        </w:rPr>
        <w:t>лиента.</w:t>
      </w:r>
      <w:bookmarkStart w:id="136" w:name="_Ref128903580"/>
      <w:r w:rsidRPr="00860DDF">
        <w:rPr>
          <w:sz w:val="24"/>
        </w:rPr>
        <w:t xml:space="preserve"> </w:t>
      </w:r>
    </w:p>
    <w:p w:rsidR="00971E06" w:rsidRPr="00860DDF" w:rsidRDefault="00971E06" w:rsidP="00261DB2">
      <w:pPr>
        <w:pStyle w:val="210"/>
        <w:keepLines/>
        <w:widowControl/>
        <w:tabs>
          <w:tab w:val="clear" w:pos="564"/>
        </w:tabs>
        <w:spacing w:before="0" w:after="0"/>
        <w:ind w:firstLine="567"/>
        <w:rPr>
          <w:sz w:val="24"/>
        </w:rPr>
      </w:pPr>
      <w:r w:rsidRPr="00860DDF">
        <w:rPr>
          <w:sz w:val="24"/>
        </w:rPr>
        <w:t xml:space="preserve">В случае, если Клиентом является профессиональный участник рынка ценных бумаг, Клиенту направляются Отчеты по сделкам, совершенным в течение дня, в обязательном порядке. </w:t>
      </w:r>
      <w:bookmarkEnd w:id="136"/>
    </w:p>
    <w:p w:rsidR="00971E06" w:rsidRPr="00860DDF" w:rsidRDefault="00971E06" w:rsidP="00066156">
      <w:pPr>
        <w:pStyle w:val="210"/>
        <w:keepLines/>
        <w:widowControl/>
        <w:numPr>
          <w:ilvl w:val="2"/>
          <w:numId w:val="1"/>
        </w:numPr>
        <w:tabs>
          <w:tab w:val="clear" w:pos="564"/>
        </w:tabs>
        <w:spacing w:before="0" w:after="0"/>
        <w:ind w:firstLine="567"/>
        <w:rPr>
          <w:sz w:val="24"/>
        </w:rPr>
      </w:pPr>
      <w:r w:rsidRPr="00860DDF">
        <w:rPr>
          <w:sz w:val="24"/>
        </w:rPr>
        <w:t xml:space="preserve">Отчет о состоянии счетов Клиента </w:t>
      </w:r>
      <w:r w:rsidR="00417B58" w:rsidRPr="00860DDF">
        <w:rPr>
          <w:sz w:val="24"/>
        </w:rPr>
        <w:t xml:space="preserve">за месяц (квартал) </w:t>
      </w:r>
      <w:r w:rsidRPr="00860DDF">
        <w:rPr>
          <w:sz w:val="24"/>
        </w:rPr>
        <w:t>предоставляется Клиенту при условии ненулевого остатка на Торговом счете Клиента:</w:t>
      </w:r>
    </w:p>
    <w:p w:rsidR="00971E06" w:rsidRPr="00860DDF" w:rsidRDefault="00971E06" w:rsidP="00066156">
      <w:pPr>
        <w:pStyle w:val="ac"/>
        <w:ind w:left="567" w:right="69" w:firstLine="0"/>
        <w:rPr>
          <w:sz w:val="24"/>
        </w:rPr>
      </w:pPr>
      <w:r w:rsidRPr="00860DDF">
        <w:rPr>
          <w:sz w:val="24"/>
        </w:rPr>
        <w:t xml:space="preserve">а) не реже одного раза в три месяца, в случае, если по счету </w:t>
      </w:r>
      <w:r w:rsidR="00BE201B" w:rsidRPr="00860DDF">
        <w:rPr>
          <w:sz w:val="24"/>
        </w:rPr>
        <w:t xml:space="preserve">расчетов с данным </w:t>
      </w:r>
      <w:r w:rsidRPr="00860DDF">
        <w:rPr>
          <w:sz w:val="24"/>
        </w:rPr>
        <w:t>Клиент</w:t>
      </w:r>
      <w:r w:rsidR="00BE201B" w:rsidRPr="00860DDF">
        <w:rPr>
          <w:sz w:val="24"/>
        </w:rPr>
        <w:t>ом</w:t>
      </w:r>
      <w:r w:rsidRPr="00860DDF">
        <w:rPr>
          <w:sz w:val="24"/>
        </w:rPr>
        <w:t xml:space="preserve"> в течение этого срока не произошло движение денежных средств и/или Ценных бумаг;</w:t>
      </w:r>
    </w:p>
    <w:p w:rsidR="00971E06" w:rsidRPr="00860DDF" w:rsidRDefault="00971E06" w:rsidP="00066156">
      <w:pPr>
        <w:pStyle w:val="ac"/>
        <w:ind w:left="567" w:right="69" w:firstLine="0"/>
        <w:rPr>
          <w:sz w:val="24"/>
        </w:rPr>
      </w:pPr>
      <w:r w:rsidRPr="00860DDF">
        <w:rPr>
          <w:sz w:val="24"/>
        </w:rPr>
        <w:t xml:space="preserve">б) не реже одного раза в месяц в случае, если в течение предыдущего месяца по счету </w:t>
      </w:r>
      <w:r w:rsidR="00BE201B" w:rsidRPr="00860DDF">
        <w:rPr>
          <w:sz w:val="24"/>
        </w:rPr>
        <w:t xml:space="preserve">расчетов с данным </w:t>
      </w:r>
      <w:r w:rsidRPr="00860DDF">
        <w:rPr>
          <w:sz w:val="24"/>
        </w:rPr>
        <w:t>Клиент</w:t>
      </w:r>
      <w:r w:rsidR="00BE201B" w:rsidRPr="00860DDF">
        <w:rPr>
          <w:sz w:val="24"/>
        </w:rPr>
        <w:t>ом</w:t>
      </w:r>
      <w:r w:rsidRPr="00860DDF">
        <w:rPr>
          <w:sz w:val="24"/>
        </w:rPr>
        <w:t xml:space="preserve"> произошло движение денежных средств и/или Ценных бумаг.</w:t>
      </w:r>
    </w:p>
    <w:p w:rsidR="00BE201B" w:rsidRPr="00860DDF" w:rsidRDefault="00BE201B" w:rsidP="00BE201B">
      <w:pPr>
        <w:pStyle w:val="210"/>
        <w:keepLines/>
        <w:widowControl/>
        <w:numPr>
          <w:ilvl w:val="2"/>
          <w:numId w:val="1"/>
        </w:numPr>
        <w:tabs>
          <w:tab w:val="clear" w:pos="564"/>
        </w:tabs>
        <w:spacing w:before="0" w:after="0"/>
        <w:ind w:firstLine="567"/>
        <w:rPr>
          <w:sz w:val="24"/>
        </w:rPr>
      </w:pPr>
      <w:r w:rsidRPr="00860DDF">
        <w:rPr>
          <w:sz w:val="24"/>
        </w:rPr>
        <w:t xml:space="preserve">Отчет о состоянии счетов Клиента за месяц (квартал) (далее - отчет о состоянии счетов </w:t>
      </w:r>
      <w:r w:rsidR="00DF75C3" w:rsidRPr="00860DDF">
        <w:rPr>
          <w:sz w:val="24"/>
        </w:rPr>
        <w:t>К</w:t>
      </w:r>
      <w:r w:rsidRPr="00860DDF">
        <w:rPr>
          <w:sz w:val="24"/>
        </w:rPr>
        <w:t>лиента) направляется Клиенту в течение первых 5 (пяти) рабочих дней месяца, следующего за отчетным.</w:t>
      </w:r>
    </w:p>
    <w:p w:rsidR="00BE201B" w:rsidRPr="00860DDF" w:rsidRDefault="00BE201B" w:rsidP="00BE201B">
      <w:pPr>
        <w:pStyle w:val="210"/>
        <w:keepLines/>
        <w:widowControl/>
        <w:numPr>
          <w:ilvl w:val="2"/>
          <w:numId w:val="1"/>
        </w:numPr>
        <w:tabs>
          <w:tab w:val="clear" w:pos="564"/>
        </w:tabs>
        <w:spacing w:before="0" w:after="0"/>
        <w:ind w:firstLine="567"/>
        <w:rPr>
          <w:sz w:val="24"/>
        </w:rPr>
      </w:pPr>
      <w:r w:rsidRPr="00860DDF">
        <w:rPr>
          <w:sz w:val="24"/>
        </w:rPr>
        <w:t>В Отчетах, предоставляемых Клиенту в рамках Договора о брокерском обслуживании, приводится оценка стоимости («котировка») ценных бумаг, находящихся на Торговом счете Клиента</w:t>
      </w:r>
      <w:r w:rsidR="00B362C5" w:rsidRPr="00860DDF">
        <w:rPr>
          <w:sz w:val="24"/>
        </w:rPr>
        <w:t xml:space="preserve"> (для акций в </w:t>
      </w:r>
      <w:r w:rsidR="00027DA7" w:rsidRPr="00860DDF">
        <w:rPr>
          <w:sz w:val="24"/>
        </w:rPr>
        <w:t>валюте Российской Федерации</w:t>
      </w:r>
      <w:r w:rsidR="00B362C5" w:rsidRPr="00860DDF">
        <w:rPr>
          <w:sz w:val="24"/>
        </w:rPr>
        <w:t xml:space="preserve">, для облигаций в % от номинальной стоимости).  </w:t>
      </w:r>
      <w:r w:rsidRPr="00860DDF">
        <w:rPr>
          <w:sz w:val="24"/>
        </w:rPr>
        <w:t xml:space="preserve">Данная информация является справочной и определяется </w:t>
      </w:r>
      <w:r w:rsidRPr="00860DDF">
        <w:rPr>
          <w:sz w:val="24"/>
          <w:szCs w:val="24"/>
        </w:rPr>
        <w:t>следующим образом:</w:t>
      </w:r>
    </w:p>
    <w:p w:rsidR="00B7694B" w:rsidRPr="00860DDF" w:rsidRDefault="008B5A4C" w:rsidP="00DD00CC">
      <w:pPr>
        <w:numPr>
          <w:ilvl w:val="0"/>
          <w:numId w:val="18"/>
        </w:numPr>
        <w:autoSpaceDE w:val="0"/>
        <w:autoSpaceDN w:val="0"/>
        <w:adjustRightInd w:val="0"/>
        <w:jc w:val="both"/>
        <w:rPr>
          <w:sz w:val="24"/>
          <w:szCs w:val="24"/>
        </w:rPr>
      </w:pPr>
      <w:r w:rsidRPr="00860DDF">
        <w:rPr>
          <w:sz w:val="24"/>
          <w:szCs w:val="24"/>
        </w:rPr>
        <w:t xml:space="preserve">оценочная </w:t>
      </w:r>
      <w:r w:rsidR="00B7694B" w:rsidRPr="00860DDF">
        <w:rPr>
          <w:sz w:val="24"/>
          <w:szCs w:val="24"/>
        </w:rPr>
        <w:t xml:space="preserve">стоимость ценных бумаг, допущенных к торгам российским организатором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организатором торговли </w:t>
      </w:r>
      <w:r w:rsidRPr="00860DDF">
        <w:rPr>
          <w:sz w:val="24"/>
          <w:szCs w:val="24"/>
        </w:rPr>
        <w:t xml:space="preserve">на дату отчета </w:t>
      </w:r>
      <w:r w:rsidR="00B7694B" w:rsidRPr="00860DDF">
        <w:rPr>
          <w:sz w:val="24"/>
          <w:szCs w:val="24"/>
        </w:rPr>
        <w:t>в соответствии с нормативными актами в сфере финансовых рынков.</w:t>
      </w:r>
      <w:r w:rsidRPr="00860DDF">
        <w:rPr>
          <w:sz w:val="24"/>
          <w:szCs w:val="24"/>
        </w:rPr>
        <w:t xml:space="preserve"> Если </w:t>
      </w:r>
      <w:r w:rsidR="00B7694B" w:rsidRPr="00860DDF">
        <w:rPr>
          <w:sz w:val="24"/>
          <w:szCs w:val="24"/>
        </w:rPr>
        <w:t xml:space="preserve">в </w:t>
      </w:r>
      <w:r w:rsidRPr="00860DDF">
        <w:rPr>
          <w:sz w:val="24"/>
          <w:szCs w:val="24"/>
        </w:rPr>
        <w:t xml:space="preserve">указанную </w:t>
      </w:r>
      <w:r w:rsidR="00B7694B" w:rsidRPr="00860DDF">
        <w:rPr>
          <w:sz w:val="24"/>
          <w:szCs w:val="24"/>
        </w:rPr>
        <w:t>дату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Pr="00860DDF">
        <w:rPr>
          <w:sz w:val="24"/>
          <w:szCs w:val="24"/>
        </w:rPr>
        <w:t>;</w:t>
      </w:r>
    </w:p>
    <w:p w:rsidR="00B7694B" w:rsidRPr="00860DDF" w:rsidRDefault="008B5A4C" w:rsidP="00DD00CC">
      <w:pPr>
        <w:numPr>
          <w:ilvl w:val="0"/>
          <w:numId w:val="18"/>
        </w:numPr>
        <w:autoSpaceDE w:val="0"/>
        <w:autoSpaceDN w:val="0"/>
        <w:adjustRightInd w:val="0"/>
        <w:jc w:val="both"/>
        <w:rPr>
          <w:sz w:val="24"/>
          <w:szCs w:val="24"/>
        </w:rPr>
      </w:pPr>
      <w:r w:rsidRPr="00860DDF">
        <w:rPr>
          <w:sz w:val="24"/>
          <w:szCs w:val="24"/>
        </w:rPr>
        <w:t xml:space="preserve">оценочная </w:t>
      </w:r>
      <w:r w:rsidR="00B7694B" w:rsidRPr="00860DDF">
        <w:rPr>
          <w:sz w:val="24"/>
          <w:szCs w:val="24"/>
        </w:rPr>
        <w:t>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w:t>
      </w:r>
      <w:r w:rsidR="00987F80" w:rsidRPr="00860DDF">
        <w:rPr>
          <w:sz w:val="24"/>
          <w:szCs w:val="24"/>
        </w:rPr>
        <w:t>, или в случае принятия организатором торговли решения об исключении ценных бумаг из списка ценных бумаг, допущенных к торгам</w:t>
      </w:r>
      <w:r w:rsidR="00251AAB" w:rsidRPr="00860DDF">
        <w:rPr>
          <w:sz w:val="24"/>
          <w:szCs w:val="24"/>
        </w:rPr>
        <w:t>;</w:t>
      </w:r>
      <w:r w:rsidR="00B7694B" w:rsidRPr="00860DDF">
        <w:rPr>
          <w:sz w:val="24"/>
          <w:szCs w:val="24"/>
        </w:rPr>
        <w:t xml:space="preserve"> </w:t>
      </w:r>
    </w:p>
    <w:p w:rsidR="00B7694B" w:rsidRPr="00860DDF" w:rsidRDefault="008B5A4C" w:rsidP="00DD00CC">
      <w:pPr>
        <w:numPr>
          <w:ilvl w:val="0"/>
          <w:numId w:val="18"/>
        </w:numPr>
        <w:autoSpaceDE w:val="0"/>
        <w:autoSpaceDN w:val="0"/>
        <w:adjustRightInd w:val="0"/>
        <w:jc w:val="both"/>
        <w:rPr>
          <w:sz w:val="24"/>
          <w:szCs w:val="24"/>
        </w:rPr>
      </w:pPr>
      <w:r w:rsidRPr="00860DDF">
        <w:rPr>
          <w:sz w:val="24"/>
          <w:szCs w:val="24"/>
        </w:rPr>
        <w:t xml:space="preserve">оценочная </w:t>
      </w:r>
      <w:r w:rsidR="00B7694B" w:rsidRPr="00860DDF">
        <w:rPr>
          <w:sz w:val="24"/>
          <w:szCs w:val="24"/>
        </w:rPr>
        <w:t>стоимость облигаций внешних облигационных займов Российской Федерации, ценных бумаг иностранных эмитентов</w:t>
      </w:r>
      <w:r w:rsidR="005A0D35" w:rsidRPr="00860DDF">
        <w:rPr>
          <w:sz w:val="24"/>
          <w:szCs w:val="24"/>
        </w:rPr>
        <w:t xml:space="preserve"> или ценных бумаг, номинальная стоимость которых выражена в иностранной валюте</w:t>
      </w:r>
      <w:r w:rsidR="00B7694B" w:rsidRPr="00860DDF">
        <w:rPr>
          <w:sz w:val="24"/>
          <w:szCs w:val="24"/>
        </w:rPr>
        <w:t xml:space="preserve"> может определяться следующими способами:</w:t>
      </w:r>
    </w:p>
    <w:p w:rsidR="00B7694B" w:rsidRPr="00860DDF" w:rsidRDefault="00B7694B" w:rsidP="008B5A4C">
      <w:pPr>
        <w:autoSpaceDE w:val="0"/>
        <w:autoSpaceDN w:val="0"/>
        <w:adjustRightInd w:val="0"/>
        <w:ind w:left="709"/>
        <w:jc w:val="both"/>
        <w:rPr>
          <w:sz w:val="24"/>
          <w:szCs w:val="24"/>
        </w:rPr>
      </w:pPr>
      <w:r w:rsidRPr="00860DDF">
        <w:rPr>
          <w:sz w:val="24"/>
          <w:szCs w:val="24"/>
        </w:rPr>
        <w:t xml:space="preserve">- признаваться равной цене приобретения указанных ценных бумаг (без учета расходов, связанных с их приобретением). </w:t>
      </w:r>
    </w:p>
    <w:p w:rsidR="00B7694B" w:rsidRPr="00860DDF" w:rsidRDefault="008B5A4C" w:rsidP="00DD00CC">
      <w:pPr>
        <w:numPr>
          <w:ilvl w:val="0"/>
          <w:numId w:val="18"/>
        </w:numPr>
        <w:autoSpaceDE w:val="0"/>
        <w:autoSpaceDN w:val="0"/>
        <w:adjustRightInd w:val="0"/>
        <w:jc w:val="both"/>
        <w:rPr>
          <w:sz w:val="24"/>
          <w:szCs w:val="24"/>
        </w:rPr>
      </w:pPr>
      <w:r w:rsidRPr="00860DDF">
        <w:rPr>
          <w:sz w:val="24"/>
          <w:szCs w:val="24"/>
        </w:rPr>
        <w:t xml:space="preserve">оценочная </w:t>
      </w:r>
      <w:r w:rsidR="00B7694B" w:rsidRPr="00860DDF">
        <w:rPr>
          <w:sz w:val="24"/>
          <w:szCs w:val="24"/>
        </w:rPr>
        <w:t>стоимость иных ценных бумаг признается равной их последней средневзвешенной цене</w:t>
      </w:r>
      <w:r w:rsidR="009C19E0" w:rsidRPr="00860DDF">
        <w:rPr>
          <w:sz w:val="24"/>
          <w:szCs w:val="24"/>
        </w:rPr>
        <w:t>, раскрытой организатором торговли</w:t>
      </w:r>
      <w:r w:rsidRPr="00860DDF">
        <w:rPr>
          <w:sz w:val="24"/>
          <w:szCs w:val="24"/>
        </w:rPr>
        <w:t xml:space="preserve"> на дату отчета;</w:t>
      </w:r>
    </w:p>
    <w:p w:rsidR="00B7694B" w:rsidRPr="00860DDF" w:rsidRDefault="008B5A4C" w:rsidP="00DD00CC">
      <w:pPr>
        <w:numPr>
          <w:ilvl w:val="0"/>
          <w:numId w:val="18"/>
        </w:numPr>
        <w:autoSpaceDE w:val="0"/>
        <w:autoSpaceDN w:val="0"/>
        <w:adjustRightInd w:val="0"/>
        <w:jc w:val="both"/>
        <w:rPr>
          <w:sz w:val="24"/>
          <w:szCs w:val="24"/>
        </w:rPr>
      </w:pPr>
      <w:r w:rsidRPr="00860DDF">
        <w:rPr>
          <w:sz w:val="24"/>
          <w:szCs w:val="24"/>
        </w:rPr>
        <w:t xml:space="preserve">в </w:t>
      </w:r>
      <w:r w:rsidR="00B7694B" w:rsidRPr="00860DDF">
        <w:rPr>
          <w:sz w:val="24"/>
          <w:szCs w:val="24"/>
        </w:rPr>
        <w:t xml:space="preserve">случае невозможности определить оценочную стоимость ценных бумаг в соответствии с </w:t>
      </w:r>
      <w:r w:rsidR="00497318" w:rsidRPr="00860DDF">
        <w:rPr>
          <w:sz w:val="24"/>
          <w:szCs w:val="24"/>
        </w:rPr>
        <w:t>методами, указанными выше</w:t>
      </w:r>
      <w:r w:rsidR="00E76C33" w:rsidRPr="00860DDF">
        <w:rPr>
          <w:sz w:val="24"/>
          <w:szCs w:val="24"/>
        </w:rPr>
        <w:t xml:space="preserve">, </w:t>
      </w:r>
      <w:r w:rsidR="00B7694B" w:rsidRPr="00860DDF">
        <w:rPr>
          <w:sz w:val="24"/>
          <w:szCs w:val="24"/>
        </w:rPr>
        <w:t>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rsidR="006C6DCA" w:rsidRPr="00860DDF" w:rsidRDefault="00D6594F" w:rsidP="006F4B96">
      <w:pPr>
        <w:pStyle w:val="210"/>
        <w:keepLines/>
        <w:widowControl/>
        <w:numPr>
          <w:ilvl w:val="2"/>
          <w:numId w:val="1"/>
        </w:numPr>
        <w:tabs>
          <w:tab w:val="clear" w:pos="564"/>
        </w:tabs>
        <w:spacing w:before="0" w:after="0"/>
        <w:ind w:firstLine="567"/>
        <w:rPr>
          <w:sz w:val="24"/>
          <w:szCs w:val="24"/>
        </w:rPr>
      </w:pPr>
      <w:r w:rsidRPr="00860DDF" w:rsidDel="00D6594F">
        <w:rPr>
          <w:sz w:val="24"/>
          <w:szCs w:val="24"/>
        </w:rPr>
        <w:t xml:space="preserve"> </w:t>
      </w:r>
      <w:r w:rsidR="006C6DCA" w:rsidRPr="00860DDF">
        <w:rPr>
          <w:sz w:val="24"/>
          <w:szCs w:val="24"/>
        </w:rPr>
        <w:t xml:space="preserve">Информация об остатках и движении ценных бумаг, содержащаяся в отчетах Банка, не является выпиской по счету депо.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ОАО </w:t>
      </w:r>
      <w:r w:rsidR="00294595" w:rsidRPr="00860DDF">
        <w:rPr>
          <w:sz w:val="24"/>
          <w:szCs w:val="24"/>
        </w:rPr>
        <w:t>«</w:t>
      </w:r>
      <w:r w:rsidR="006C6DCA" w:rsidRPr="00860DDF">
        <w:rPr>
          <w:sz w:val="24"/>
          <w:szCs w:val="24"/>
        </w:rPr>
        <w:t>ГУТА-БАНК</w:t>
      </w:r>
      <w:r w:rsidR="00294595" w:rsidRPr="00860DDF">
        <w:rPr>
          <w:sz w:val="24"/>
          <w:szCs w:val="24"/>
        </w:rPr>
        <w:t>»</w:t>
      </w:r>
      <w:r w:rsidR="006C6DCA" w:rsidRPr="00860DDF">
        <w:rPr>
          <w:sz w:val="24"/>
          <w:szCs w:val="24"/>
        </w:rPr>
        <w:t xml:space="preserve">. </w:t>
      </w:r>
    </w:p>
    <w:p w:rsidR="00D232B1" w:rsidRPr="00860DDF" w:rsidRDefault="006F4B96" w:rsidP="00D232B1">
      <w:pPr>
        <w:pStyle w:val="210"/>
        <w:keepLines/>
        <w:widowControl/>
        <w:numPr>
          <w:ilvl w:val="2"/>
          <w:numId w:val="1"/>
        </w:numPr>
        <w:tabs>
          <w:tab w:val="clear" w:pos="564"/>
        </w:tabs>
        <w:spacing w:before="0" w:after="0"/>
        <w:ind w:firstLine="567"/>
        <w:rPr>
          <w:sz w:val="24"/>
        </w:rPr>
      </w:pPr>
      <w:r w:rsidRPr="00860DDF">
        <w:rPr>
          <w:sz w:val="24"/>
          <w:szCs w:val="24"/>
        </w:rPr>
        <w:t xml:space="preserve">Под предоставлением Клиенту отчета, кроме выдачи Клиенту оригинала отчета, понимается также и рассылка копии отчета посредством электронной почты </w:t>
      </w:r>
      <w:r w:rsidR="00D232B1" w:rsidRPr="00860DDF">
        <w:rPr>
          <w:sz w:val="24"/>
        </w:rPr>
        <w:t xml:space="preserve">электронному адресу, указанному Клиентом в Анкете Клиента </w:t>
      </w:r>
      <w:r w:rsidR="00D232B1" w:rsidRPr="00860DDF">
        <w:rPr>
          <w:sz w:val="24"/>
          <w:szCs w:val="24"/>
        </w:rPr>
        <w:t>и/или</w:t>
      </w:r>
      <w:r w:rsidR="00D232B1" w:rsidRPr="00860DDF">
        <w:rPr>
          <w:sz w:val="24"/>
        </w:rPr>
        <w:t xml:space="preserve"> Заявлении о присоединении. </w:t>
      </w:r>
    </w:p>
    <w:p w:rsidR="006C6DCA" w:rsidRPr="00860DDF" w:rsidRDefault="00971E06" w:rsidP="006C6DCA">
      <w:pPr>
        <w:pStyle w:val="210"/>
        <w:keepLines/>
        <w:widowControl/>
        <w:numPr>
          <w:ilvl w:val="2"/>
          <w:numId w:val="1"/>
        </w:numPr>
        <w:tabs>
          <w:tab w:val="clear" w:pos="564"/>
        </w:tabs>
        <w:spacing w:before="0" w:after="0"/>
        <w:ind w:firstLine="567"/>
        <w:rPr>
          <w:sz w:val="24"/>
        </w:rPr>
      </w:pPr>
      <w:r w:rsidRPr="00860DDF">
        <w:rPr>
          <w:sz w:val="24"/>
        </w:rPr>
        <w:lastRenderedPageBreak/>
        <w:t>Указанные в п.21.</w:t>
      </w:r>
      <w:r w:rsidR="00D20806" w:rsidRPr="00860DDF">
        <w:rPr>
          <w:sz w:val="24"/>
        </w:rPr>
        <w:t>3</w:t>
      </w:r>
      <w:r w:rsidRPr="00860DDF">
        <w:rPr>
          <w:sz w:val="24"/>
        </w:rPr>
        <w:t xml:space="preserve">. Регламента </w:t>
      </w:r>
      <w:r w:rsidR="00F64DAF" w:rsidRPr="00860DDF">
        <w:rPr>
          <w:sz w:val="24"/>
        </w:rPr>
        <w:t xml:space="preserve">оригиналы </w:t>
      </w:r>
      <w:r w:rsidRPr="00860DDF">
        <w:rPr>
          <w:sz w:val="24"/>
        </w:rPr>
        <w:t>отчет</w:t>
      </w:r>
      <w:r w:rsidR="00F64DAF" w:rsidRPr="00860DDF">
        <w:rPr>
          <w:sz w:val="24"/>
        </w:rPr>
        <w:t>ов, направленны</w:t>
      </w:r>
      <w:r w:rsidR="006F4B96" w:rsidRPr="00860DDF">
        <w:rPr>
          <w:sz w:val="24"/>
        </w:rPr>
        <w:t>х</w:t>
      </w:r>
      <w:r w:rsidR="00F64DAF" w:rsidRPr="00860DDF">
        <w:rPr>
          <w:sz w:val="24"/>
        </w:rPr>
        <w:t xml:space="preserve"> Банком посредством электронной почты,</w:t>
      </w:r>
      <w:r w:rsidRPr="00860DDF">
        <w:rPr>
          <w:sz w:val="24"/>
        </w:rPr>
        <w:t xml:space="preserve"> предоставляются </w:t>
      </w:r>
      <w:r w:rsidR="00F64DAF" w:rsidRPr="00860DDF">
        <w:rPr>
          <w:sz w:val="24"/>
        </w:rPr>
        <w:t xml:space="preserve">по требованию </w:t>
      </w:r>
      <w:r w:rsidRPr="00860DDF">
        <w:rPr>
          <w:sz w:val="24"/>
        </w:rPr>
        <w:t>Клиент</w:t>
      </w:r>
      <w:r w:rsidR="00F64DAF" w:rsidRPr="00860DDF">
        <w:rPr>
          <w:sz w:val="24"/>
        </w:rPr>
        <w:t>а</w:t>
      </w:r>
      <w:r w:rsidRPr="00860DDF">
        <w:rPr>
          <w:sz w:val="24"/>
        </w:rPr>
        <w:t xml:space="preserve"> в офисе Банка по адресу</w:t>
      </w:r>
      <w:r w:rsidR="00D232B1" w:rsidRPr="00860DDF">
        <w:rPr>
          <w:sz w:val="24"/>
        </w:rPr>
        <w:t>, указанному в п.1.</w:t>
      </w:r>
      <w:r w:rsidR="00F96E6C" w:rsidRPr="00860DDF">
        <w:rPr>
          <w:sz w:val="24"/>
        </w:rPr>
        <w:t>8</w:t>
      </w:r>
      <w:r w:rsidR="00D232B1" w:rsidRPr="00860DDF">
        <w:rPr>
          <w:sz w:val="24"/>
        </w:rPr>
        <w:t>.</w:t>
      </w:r>
      <w:r w:rsidRPr="00860DDF">
        <w:rPr>
          <w:sz w:val="24"/>
        </w:rPr>
        <w:t xml:space="preserve"> </w:t>
      </w:r>
      <w:r w:rsidR="001F3E55" w:rsidRPr="00860DDF">
        <w:rPr>
          <w:sz w:val="24"/>
        </w:rPr>
        <w:t>При этом о</w:t>
      </w:r>
      <w:r w:rsidRPr="00860DDF">
        <w:rPr>
          <w:sz w:val="24"/>
        </w:rPr>
        <w:t>тветственность за своевременное получение отчетов возлагается на Клиента.</w:t>
      </w:r>
    </w:p>
    <w:p w:rsidR="00F95A9D" w:rsidRPr="00860DDF" w:rsidRDefault="00F95A9D" w:rsidP="00F95A9D">
      <w:pPr>
        <w:pStyle w:val="210"/>
        <w:keepLines/>
        <w:widowControl/>
        <w:numPr>
          <w:ilvl w:val="2"/>
          <w:numId w:val="1"/>
        </w:numPr>
        <w:tabs>
          <w:tab w:val="clear" w:pos="564"/>
        </w:tabs>
        <w:spacing w:before="0" w:after="0"/>
        <w:ind w:firstLine="567"/>
        <w:rPr>
          <w:sz w:val="24"/>
        </w:rPr>
      </w:pPr>
      <w:r w:rsidRPr="00860DDF">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семи календарных дней со дня предоставления Клиенту указанных Отчетов.</w:t>
      </w:r>
    </w:p>
    <w:p w:rsidR="00F95A9D" w:rsidRPr="00860DDF" w:rsidRDefault="00F95A9D" w:rsidP="00066156">
      <w:pPr>
        <w:pStyle w:val="210"/>
        <w:keepLines/>
        <w:widowControl/>
        <w:numPr>
          <w:ilvl w:val="2"/>
          <w:numId w:val="1"/>
        </w:numPr>
        <w:tabs>
          <w:tab w:val="clear" w:pos="564"/>
        </w:tabs>
        <w:spacing w:before="0" w:after="0"/>
        <w:ind w:firstLine="567"/>
        <w:rPr>
          <w:sz w:val="24"/>
        </w:rPr>
      </w:pPr>
      <w:r w:rsidRPr="00860DDF">
        <w:rPr>
          <w:sz w:val="24"/>
        </w:rPr>
        <w:t xml:space="preserve"> Отчеты на бумажном носителе составляются в двух экземплярах, имеющих одинаковую юридическую силу, подписываются со стороны Банка и Клиента, после подписания один экземпляр выдается Клиенту, второй остается у Банка.</w:t>
      </w:r>
    </w:p>
    <w:p w:rsidR="0077359F" w:rsidRPr="00860DDF" w:rsidRDefault="0077359F" w:rsidP="0077359F">
      <w:pPr>
        <w:pStyle w:val="210"/>
        <w:keepLines/>
        <w:widowControl/>
        <w:numPr>
          <w:ilvl w:val="2"/>
          <w:numId w:val="1"/>
        </w:numPr>
        <w:tabs>
          <w:tab w:val="clear" w:pos="564"/>
        </w:tabs>
        <w:spacing w:before="0" w:after="0"/>
        <w:ind w:firstLine="567"/>
        <w:rPr>
          <w:sz w:val="24"/>
        </w:rPr>
      </w:pPr>
      <w:r w:rsidRPr="00860DDF">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6C2B91" w:rsidRPr="00860DDF" w:rsidRDefault="006C2B91" w:rsidP="00066156">
      <w:pPr>
        <w:pStyle w:val="210"/>
        <w:keepLines/>
        <w:widowControl/>
        <w:numPr>
          <w:ilvl w:val="2"/>
          <w:numId w:val="1"/>
        </w:numPr>
        <w:tabs>
          <w:tab w:val="clear" w:pos="564"/>
        </w:tabs>
        <w:spacing w:before="0" w:after="0"/>
        <w:ind w:firstLine="567"/>
        <w:rPr>
          <w:sz w:val="24"/>
          <w:szCs w:val="24"/>
        </w:rPr>
      </w:pPr>
      <w:r w:rsidRPr="00860DDF">
        <w:rPr>
          <w:sz w:val="24"/>
          <w:szCs w:val="24"/>
        </w:rPr>
        <w:t xml:space="preserve">Клиент обязан ознакомиться с Отчетами, предоставленными Банком. При неполучении Отчетов </w:t>
      </w:r>
      <w:r w:rsidR="006F4B96" w:rsidRPr="00860DDF">
        <w:rPr>
          <w:sz w:val="24"/>
          <w:szCs w:val="24"/>
        </w:rPr>
        <w:t xml:space="preserve">(копии Отчетов) </w:t>
      </w:r>
      <w:r w:rsidRPr="00860DDF">
        <w:rPr>
          <w:sz w:val="24"/>
          <w:szCs w:val="24"/>
        </w:rPr>
        <w:t xml:space="preserve">в сроки, установленные </w:t>
      </w:r>
      <w:proofErr w:type="spellStart"/>
      <w:r w:rsidRPr="00860DDF">
        <w:rPr>
          <w:sz w:val="24"/>
          <w:szCs w:val="24"/>
        </w:rPr>
        <w:t>п.п</w:t>
      </w:r>
      <w:proofErr w:type="spellEnd"/>
      <w:r w:rsidRPr="00860DDF">
        <w:rPr>
          <w:sz w:val="24"/>
          <w:szCs w:val="24"/>
        </w:rPr>
        <w:t xml:space="preserve">. </w:t>
      </w:r>
      <w:r w:rsidR="006F4B96" w:rsidRPr="00860DDF">
        <w:rPr>
          <w:sz w:val="24"/>
          <w:szCs w:val="24"/>
        </w:rPr>
        <w:t>21.</w:t>
      </w:r>
      <w:r w:rsidR="00294595" w:rsidRPr="00860DDF">
        <w:rPr>
          <w:sz w:val="24"/>
          <w:szCs w:val="24"/>
        </w:rPr>
        <w:t>4</w:t>
      </w:r>
      <w:r w:rsidR="006F4B96" w:rsidRPr="00860DDF">
        <w:rPr>
          <w:sz w:val="24"/>
          <w:szCs w:val="24"/>
        </w:rPr>
        <w:t xml:space="preserve">., </w:t>
      </w:r>
      <w:r w:rsidRPr="00860DDF">
        <w:rPr>
          <w:sz w:val="24"/>
          <w:szCs w:val="24"/>
        </w:rPr>
        <w:t>21.6</w:t>
      </w:r>
      <w:r w:rsidR="00294595" w:rsidRPr="00860DDF">
        <w:rPr>
          <w:sz w:val="24"/>
          <w:szCs w:val="24"/>
        </w:rPr>
        <w:t>.</w:t>
      </w:r>
      <w:r w:rsidR="00694BD0" w:rsidRPr="00860DDF">
        <w:rPr>
          <w:sz w:val="24"/>
          <w:szCs w:val="24"/>
        </w:rPr>
        <w:t xml:space="preserve"> </w:t>
      </w:r>
      <w:r w:rsidRPr="00860DDF">
        <w:rPr>
          <w:sz w:val="24"/>
          <w:szCs w:val="24"/>
        </w:rPr>
        <w:t xml:space="preserve">Регламента, Клиент обязан уведомить о данном факте Банк не позднее рабочего дня, следующего за днем окончания сроков предоставления Отчетов Банком, </w:t>
      </w:r>
      <w:r w:rsidR="006F4B96" w:rsidRPr="00860DDF">
        <w:rPr>
          <w:sz w:val="24"/>
        </w:rPr>
        <w:t xml:space="preserve">направив Сообщение с использованием любых средств связи, указанных в Анкете Клиента, с обязательным соблюдением правил обмена Сообщениями между Банком и Клиентом, предусмотренных в настоящем Регламенте, </w:t>
      </w:r>
      <w:r w:rsidRPr="00860DDF">
        <w:rPr>
          <w:sz w:val="24"/>
          <w:szCs w:val="24"/>
        </w:rPr>
        <w:t>в противном случае Отчеты считаются полученными и Клиент не вправе в дальнейшем ссылаться на их неполучение или несвоевременное получение.</w:t>
      </w:r>
    </w:p>
    <w:p w:rsidR="00971E06" w:rsidRPr="00860DDF" w:rsidRDefault="00971E06" w:rsidP="00066156">
      <w:pPr>
        <w:pStyle w:val="210"/>
        <w:keepLines/>
        <w:widowControl/>
        <w:numPr>
          <w:ilvl w:val="2"/>
          <w:numId w:val="1"/>
        </w:numPr>
        <w:tabs>
          <w:tab w:val="clear" w:pos="564"/>
        </w:tabs>
        <w:spacing w:before="0" w:after="0"/>
        <w:ind w:firstLine="567"/>
        <w:rPr>
          <w:sz w:val="24"/>
        </w:rPr>
      </w:pPr>
      <w:r w:rsidRPr="00860DDF">
        <w:rPr>
          <w:sz w:val="24"/>
        </w:rPr>
        <w:t>Указанные в п.21.</w:t>
      </w:r>
      <w:r w:rsidR="00D20806" w:rsidRPr="00860DDF">
        <w:rPr>
          <w:sz w:val="24"/>
        </w:rPr>
        <w:t>3</w:t>
      </w:r>
      <w:r w:rsidRPr="00860DDF">
        <w:rPr>
          <w:sz w:val="24"/>
        </w:rPr>
        <w:t xml:space="preserve">. Регламента </w:t>
      </w:r>
      <w:r w:rsidR="00652CB8" w:rsidRPr="00860DDF">
        <w:rPr>
          <w:sz w:val="24"/>
        </w:rPr>
        <w:t>О</w:t>
      </w:r>
      <w:r w:rsidRPr="00860DDF">
        <w:rPr>
          <w:sz w:val="24"/>
        </w:rPr>
        <w:t xml:space="preserve">тчеты считаются подтвержденными, в случае если Клиент не предоставил Банку </w:t>
      </w:r>
      <w:r w:rsidR="00652CB8" w:rsidRPr="00860DDF">
        <w:rPr>
          <w:sz w:val="24"/>
        </w:rPr>
        <w:t xml:space="preserve">мотивированное возражение </w:t>
      </w:r>
      <w:r w:rsidRPr="00860DDF">
        <w:rPr>
          <w:sz w:val="24"/>
        </w:rPr>
        <w:t xml:space="preserve">в письменной форме в отношении содержания таких </w:t>
      </w:r>
      <w:r w:rsidR="00652CB8" w:rsidRPr="00860DDF">
        <w:rPr>
          <w:sz w:val="24"/>
        </w:rPr>
        <w:t>О</w:t>
      </w:r>
      <w:r w:rsidRPr="00860DDF">
        <w:rPr>
          <w:sz w:val="24"/>
        </w:rPr>
        <w:t>тчетов в сроки, предусмотренные п.21.1</w:t>
      </w:r>
      <w:r w:rsidR="00B2652F" w:rsidRPr="00860DDF">
        <w:rPr>
          <w:sz w:val="24"/>
        </w:rPr>
        <w:t>6</w:t>
      </w:r>
      <w:r w:rsidRPr="00860DDF">
        <w:rPr>
          <w:sz w:val="24"/>
        </w:rPr>
        <w:t xml:space="preserve"> настоящего Регламента.</w:t>
      </w:r>
    </w:p>
    <w:p w:rsidR="00B2652F" w:rsidRPr="00860DDF" w:rsidRDefault="00971E06" w:rsidP="00B2652F">
      <w:pPr>
        <w:pStyle w:val="210"/>
        <w:keepLines/>
        <w:widowControl/>
        <w:numPr>
          <w:ilvl w:val="2"/>
          <w:numId w:val="1"/>
        </w:numPr>
        <w:tabs>
          <w:tab w:val="clear" w:pos="564"/>
        </w:tabs>
        <w:spacing w:before="0" w:after="0"/>
        <w:ind w:firstLine="567"/>
        <w:rPr>
          <w:sz w:val="24"/>
        </w:rPr>
      </w:pPr>
      <w:r w:rsidRPr="00860DDF">
        <w:rPr>
          <w:sz w:val="24"/>
        </w:rPr>
        <w:t>Клиент вправе предоставить Банку мотивированные возражения в отношении содержания указанных в п.21.</w:t>
      </w:r>
      <w:r w:rsidR="00D20806" w:rsidRPr="00860DDF">
        <w:rPr>
          <w:sz w:val="24"/>
        </w:rPr>
        <w:t>3</w:t>
      </w:r>
      <w:r w:rsidRPr="00860DDF">
        <w:rPr>
          <w:sz w:val="24"/>
        </w:rPr>
        <w:t xml:space="preserve">. Регламента </w:t>
      </w:r>
      <w:r w:rsidR="00652CB8" w:rsidRPr="00860DDF">
        <w:rPr>
          <w:sz w:val="24"/>
        </w:rPr>
        <w:t>О</w:t>
      </w:r>
      <w:r w:rsidRPr="00860DDF">
        <w:rPr>
          <w:sz w:val="24"/>
        </w:rPr>
        <w:t xml:space="preserve">тчетов не позднее 3 (Трех) рабочих дней, следующих за днем предоставления Клиенту соответствующего </w:t>
      </w:r>
      <w:r w:rsidR="00652CB8" w:rsidRPr="00860DDF">
        <w:rPr>
          <w:sz w:val="24"/>
        </w:rPr>
        <w:t>О</w:t>
      </w:r>
      <w:r w:rsidRPr="00860DDF">
        <w:rPr>
          <w:sz w:val="24"/>
        </w:rPr>
        <w:t>тчета</w:t>
      </w:r>
      <w:r w:rsidR="006F4B96" w:rsidRPr="00860DDF">
        <w:rPr>
          <w:sz w:val="24"/>
        </w:rPr>
        <w:t xml:space="preserve"> (копии Отчета, направленной по электронной почте)</w:t>
      </w:r>
      <w:r w:rsidRPr="00860DDF">
        <w:rPr>
          <w:sz w:val="24"/>
        </w:rPr>
        <w:t xml:space="preserve">. </w:t>
      </w:r>
      <w:bookmarkStart w:id="137" w:name="_Ref136158962"/>
    </w:p>
    <w:p w:rsidR="00971E06" w:rsidRPr="00860DDF" w:rsidRDefault="001350FB" w:rsidP="00850948">
      <w:pPr>
        <w:pStyle w:val="210"/>
        <w:keepLines/>
        <w:widowControl/>
        <w:numPr>
          <w:ilvl w:val="2"/>
          <w:numId w:val="1"/>
        </w:numPr>
        <w:tabs>
          <w:tab w:val="clear" w:pos="564"/>
        </w:tabs>
        <w:spacing w:before="0" w:after="0"/>
        <w:ind w:firstLine="567"/>
        <w:rPr>
          <w:sz w:val="24"/>
        </w:rPr>
      </w:pPr>
      <w:r w:rsidRPr="00860DDF">
        <w:rPr>
          <w:sz w:val="24"/>
        </w:rPr>
        <w:t xml:space="preserve"> Е</w:t>
      </w:r>
      <w:r w:rsidR="00B2652F" w:rsidRPr="00860DDF">
        <w:rPr>
          <w:sz w:val="24"/>
        </w:rPr>
        <w:t>сли в указанный срок Клиент не сообщил о неполучении Отчета или не предоставил обоснованные письменные претензии по содержанию Отчета, отчет считается принятым Клиентом без возражений, и Клиент не вправе в дальнейшем ссылаться на такой отчет как на отчет, содержащий какие-либо расхождения с условиями Поручений на сделку, поданных Клиентом.</w:t>
      </w:r>
      <w:bookmarkEnd w:id="137"/>
      <w:r w:rsidR="00B2652F" w:rsidRPr="00860DDF">
        <w:rPr>
          <w:sz w:val="24"/>
        </w:rPr>
        <w:t xml:space="preserve"> </w:t>
      </w:r>
      <w:r w:rsidR="00971E06" w:rsidRPr="00860DDF">
        <w:rPr>
          <w:sz w:val="24"/>
        </w:rPr>
        <w:t>Разногласия Сторон по содержанию указанных в п.21.</w:t>
      </w:r>
      <w:r w:rsidR="00D20806" w:rsidRPr="00860DDF">
        <w:rPr>
          <w:sz w:val="24"/>
        </w:rPr>
        <w:t>3</w:t>
      </w:r>
      <w:r w:rsidR="00971E06" w:rsidRPr="00860DDF">
        <w:rPr>
          <w:sz w:val="24"/>
        </w:rPr>
        <w:t xml:space="preserve">. Регламента </w:t>
      </w:r>
      <w:r w:rsidR="00652CB8" w:rsidRPr="00860DDF">
        <w:rPr>
          <w:sz w:val="24"/>
        </w:rPr>
        <w:t>О</w:t>
      </w:r>
      <w:r w:rsidR="00971E06" w:rsidRPr="00860DDF">
        <w:rPr>
          <w:sz w:val="24"/>
        </w:rPr>
        <w:t>тчетов разрешаются путем переговоров в течение пяти рабочих дней, следующих за днем получения</w:t>
      </w:r>
      <w:r w:rsidR="001379AD" w:rsidRPr="00860DDF">
        <w:rPr>
          <w:sz w:val="24"/>
        </w:rPr>
        <w:t xml:space="preserve"> </w:t>
      </w:r>
      <w:r w:rsidR="00971E06" w:rsidRPr="00860DDF">
        <w:rPr>
          <w:sz w:val="24"/>
        </w:rPr>
        <w:t>Банком указанных в п.21.1</w:t>
      </w:r>
      <w:r w:rsidR="00B2652F" w:rsidRPr="00860DDF">
        <w:rPr>
          <w:sz w:val="24"/>
        </w:rPr>
        <w:t>6</w:t>
      </w:r>
      <w:r w:rsidR="00971E06" w:rsidRPr="00860DDF">
        <w:rPr>
          <w:sz w:val="24"/>
        </w:rPr>
        <w:t>. настоящего Регламента мотивированных возражений Клиента.</w:t>
      </w:r>
    </w:p>
    <w:p w:rsidR="00971E06" w:rsidRPr="00860DDF" w:rsidRDefault="00971E06" w:rsidP="00066156">
      <w:pPr>
        <w:pStyle w:val="210"/>
        <w:keepLines/>
        <w:widowControl/>
        <w:numPr>
          <w:ilvl w:val="2"/>
          <w:numId w:val="1"/>
        </w:numPr>
        <w:tabs>
          <w:tab w:val="clear" w:pos="564"/>
        </w:tabs>
        <w:spacing w:before="0" w:after="0"/>
        <w:ind w:firstLine="567"/>
        <w:rPr>
          <w:sz w:val="24"/>
        </w:rPr>
      </w:pPr>
      <w:r w:rsidRPr="00860DDF">
        <w:rPr>
          <w:sz w:val="24"/>
        </w:rPr>
        <w:t>Указанные в п.21.1</w:t>
      </w:r>
      <w:r w:rsidR="00B2652F" w:rsidRPr="00860DDF">
        <w:rPr>
          <w:sz w:val="24"/>
        </w:rPr>
        <w:t>6.</w:t>
      </w:r>
      <w:r w:rsidRPr="00860DDF">
        <w:rPr>
          <w:sz w:val="24"/>
        </w:rPr>
        <w:t xml:space="preserve"> Регламента разногласия, неурегулированные путем переговоров, разрешаются в соответствии с п.28.</w:t>
      </w:r>
      <w:r w:rsidR="007578C8" w:rsidRPr="00860DDF">
        <w:rPr>
          <w:sz w:val="24"/>
        </w:rPr>
        <w:t>2</w:t>
      </w:r>
      <w:r w:rsidRPr="00860DDF">
        <w:rPr>
          <w:sz w:val="24"/>
        </w:rPr>
        <w:t xml:space="preserve">. </w:t>
      </w:r>
      <w:r w:rsidR="007578C8" w:rsidRPr="00860DDF">
        <w:rPr>
          <w:sz w:val="24"/>
        </w:rPr>
        <w:t>и/</w:t>
      </w:r>
      <w:r w:rsidRPr="00860DDF">
        <w:rPr>
          <w:sz w:val="24"/>
        </w:rPr>
        <w:t>или п.28.</w:t>
      </w:r>
      <w:r w:rsidR="007578C8" w:rsidRPr="00860DDF">
        <w:rPr>
          <w:sz w:val="24"/>
        </w:rPr>
        <w:t>3</w:t>
      </w:r>
      <w:r w:rsidRPr="00860DDF">
        <w:rPr>
          <w:sz w:val="24"/>
        </w:rPr>
        <w:t>. Регламента.</w:t>
      </w:r>
    </w:p>
    <w:p w:rsidR="006C6DCA" w:rsidRPr="00860DDF" w:rsidRDefault="00971E06" w:rsidP="006C6DCA">
      <w:pPr>
        <w:pStyle w:val="210"/>
        <w:keepLines/>
        <w:widowControl/>
        <w:numPr>
          <w:ilvl w:val="2"/>
          <w:numId w:val="1"/>
        </w:numPr>
        <w:tabs>
          <w:tab w:val="clear" w:pos="564"/>
        </w:tabs>
        <w:spacing w:before="0" w:after="0"/>
        <w:ind w:firstLine="567"/>
        <w:rPr>
          <w:sz w:val="24"/>
        </w:rPr>
      </w:pPr>
      <w:r w:rsidRPr="00860DDF">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п.21.1</w:t>
      </w:r>
      <w:r w:rsidR="00B2652F" w:rsidRPr="00860DDF">
        <w:rPr>
          <w:sz w:val="24"/>
        </w:rPr>
        <w:t>6</w:t>
      </w:r>
      <w:r w:rsidRPr="00860DDF">
        <w:rPr>
          <w:sz w:val="24"/>
        </w:rPr>
        <w:t xml:space="preserve"> Регламента мотивированных возражений Клиента до момента полного урегулирования Сторонами разногласий по содержанию указанных в п.21.</w:t>
      </w:r>
      <w:r w:rsidR="00892A02" w:rsidRPr="00860DDF">
        <w:rPr>
          <w:sz w:val="24"/>
        </w:rPr>
        <w:t>3</w:t>
      </w:r>
      <w:r w:rsidRPr="00860DDF">
        <w:rPr>
          <w:sz w:val="24"/>
        </w:rPr>
        <w:t xml:space="preserve">. Регламента </w:t>
      </w:r>
      <w:r w:rsidR="00652CB8" w:rsidRPr="00860DDF">
        <w:rPr>
          <w:sz w:val="24"/>
        </w:rPr>
        <w:t>О</w:t>
      </w:r>
      <w:r w:rsidRPr="00860DDF">
        <w:rPr>
          <w:sz w:val="24"/>
        </w:rPr>
        <w:t>тчетов.</w:t>
      </w:r>
    </w:p>
    <w:p w:rsidR="006C6DCA" w:rsidRPr="00860DDF" w:rsidRDefault="006C6DCA" w:rsidP="006C6DCA">
      <w:pPr>
        <w:pStyle w:val="210"/>
        <w:keepLines/>
        <w:widowControl/>
        <w:tabs>
          <w:tab w:val="clear" w:pos="564"/>
        </w:tabs>
        <w:spacing w:before="0" w:after="0"/>
        <w:rPr>
          <w:sz w:val="24"/>
        </w:rPr>
      </w:pPr>
    </w:p>
    <w:p w:rsidR="003E3F00" w:rsidRPr="00860DDF" w:rsidRDefault="003E3F00" w:rsidP="00066156">
      <w:pPr>
        <w:pStyle w:val="20"/>
        <w:numPr>
          <w:ilvl w:val="1"/>
          <w:numId w:val="1"/>
        </w:numPr>
        <w:tabs>
          <w:tab w:val="left" w:pos="993"/>
        </w:tabs>
        <w:spacing w:after="120"/>
        <w:ind w:left="992" w:hanging="425"/>
        <w:rPr>
          <w:bCs/>
          <w:sz w:val="24"/>
        </w:rPr>
      </w:pPr>
      <w:bookmarkStart w:id="138" w:name="_Toc385413618"/>
      <w:r w:rsidRPr="00860DDF">
        <w:rPr>
          <w:bCs/>
          <w:sz w:val="24"/>
        </w:rPr>
        <w:t>Информационное обеспечение</w:t>
      </w:r>
      <w:bookmarkEnd w:id="138"/>
    </w:p>
    <w:p w:rsidR="00B60306" w:rsidRPr="00860DDF" w:rsidRDefault="00B60306" w:rsidP="00066156">
      <w:pPr>
        <w:pStyle w:val="210"/>
        <w:keepLines/>
        <w:widowControl/>
        <w:numPr>
          <w:ilvl w:val="2"/>
          <w:numId w:val="1"/>
        </w:numPr>
        <w:tabs>
          <w:tab w:val="clear" w:pos="564"/>
        </w:tabs>
        <w:spacing w:before="0" w:after="0"/>
        <w:ind w:firstLine="567"/>
        <w:rPr>
          <w:sz w:val="24"/>
        </w:rPr>
      </w:pPr>
      <w:r w:rsidRPr="00860DDF">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rsidR="00135DBE" w:rsidRPr="00860DDF" w:rsidRDefault="00135DBE" w:rsidP="00135DBE">
      <w:pPr>
        <w:pStyle w:val="210"/>
        <w:keepLines/>
        <w:widowControl/>
        <w:numPr>
          <w:ilvl w:val="2"/>
          <w:numId w:val="1"/>
        </w:numPr>
        <w:tabs>
          <w:tab w:val="clear" w:pos="564"/>
        </w:tabs>
        <w:spacing w:before="0" w:after="0"/>
        <w:ind w:firstLine="567"/>
        <w:rPr>
          <w:sz w:val="24"/>
        </w:rPr>
      </w:pPr>
      <w:r w:rsidRPr="00860DDF">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ОАО "ГУТА-БАНК", размещаемом Банком на официальном сайте Банка в сети Интернет </w:t>
      </w:r>
      <w:hyperlink r:id="rId13" w:history="1">
        <w:r w:rsidRPr="00860DDF">
          <w:rPr>
            <w:rStyle w:val="afa"/>
            <w:color w:val="auto"/>
            <w:sz w:val="24"/>
          </w:rPr>
          <w:t>www.gutabank.ru</w:t>
        </w:r>
      </w:hyperlink>
      <w:r w:rsidRPr="00860DDF">
        <w:rPr>
          <w:sz w:val="24"/>
        </w:rPr>
        <w:t>.</w:t>
      </w:r>
    </w:p>
    <w:p w:rsidR="003E3F00" w:rsidRPr="00860DDF" w:rsidRDefault="00B60306" w:rsidP="00066156">
      <w:pPr>
        <w:pStyle w:val="210"/>
        <w:keepLines/>
        <w:widowControl/>
        <w:numPr>
          <w:ilvl w:val="2"/>
          <w:numId w:val="1"/>
        </w:numPr>
        <w:tabs>
          <w:tab w:val="clear" w:pos="564"/>
        </w:tabs>
        <w:spacing w:before="0" w:after="0"/>
        <w:ind w:firstLine="567"/>
        <w:rPr>
          <w:sz w:val="24"/>
        </w:rPr>
      </w:pPr>
      <w:r w:rsidRPr="00860DDF" w:rsidDel="00B60306">
        <w:rPr>
          <w:sz w:val="24"/>
        </w:rPr>
        <w:t xml:space="preserve"> </w:t>
      </w:r>
      <w:r w:rsidR="003E3F00" w:rsidRPr="00860DDF">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860DDF" w:rsidRDefault="003E3F00" w:rsidP="009C1EC7">
      <w:pPr>
        <w:pStyle w:val="1"/>
        <w:tabs>
          <w:tab w:val="clear" w:pos="360"/>
        </w:tabs>
        <w:ind w:left="0" w:firstLine="0"/>
        <w:jc w:val="center"/>
        <w:rPr>
          <w:caps w:val="0"/>
          <w:sz w:val="24"/>
        </w:rPr>
      </w:pPr>
      <w:bookmarkStart w:id="139" w:name="_Toc497027622"/>
      <w:bookmarkStart w:id="140" w:name="_Toc500767002"/>
      <w:bookmarkStart w:id="141" w:name="_Toc385413619"/>
      <w:bookmarkStart w:id="142" w:name="_Toc481288929"/>
      <w:bookmarkEnd w:id="108"/>
      <w:r w:rsidRPr="00860DDF">
        <w:rPr>
          <w:caps w:val="0"/>
          <w:sz w:val="24"/>
        </w:rPr>
        <w:lastRenderedPageBreak/>
        <w:t xml:space="preserve">ГЛАВА </w:t>
      </w:r>
      <w:r w:rsidRPr="00860DDF">
        <w:rPr>
          <w:caps w:val="0"/>
          <w:sz w:val="24"/>
          <w:lang w:val="en-US"/>
        </w:rPr>
        <w:t>VII</w:t>
      </w:r>
      <w:r w:rsidR="008878D3" w:rsidRPr="00860DDF">
        <w:rPr>
          <w:caps w:val="0"/>
          <w:sz w:val="24"/>
          <w:lang w:val="en-US"/>
        </w:rPr>
        <w:t>I</w:t>
      </w:r>
      <w:r w:rsidRPr="00860DDF">
        <w:rPr>
          <w:caps w:val="0"/>
          <w:sz w:val="24"/>
        </w:rPr>
        <w:t>. ПРОЧИЕ УСЛОВИЯ</w:t>
      </w:r>
      <w:bookmarkEnd w:id="139"/>
      <w:bookmarkEnd w:id="140"/>
      <w:bookmarkEnd w:id="141"/>
    </w:p>
    <w:p w:rsidR="00A53E09" w:rsidRPr="00860DDF" w:rsidRDefault="00A53E09" w:rsidP="009C1EC7">
      <w:pPr>
        <w:pStyle w:val="20"/>
        <w:spacing w:before="0"/>
        <w:ind w:left="357" w:hanging="357"/>
      </w:pPr>
    </w:p>
    <w:p w:rsidR="003E3F00" w:rsidRPr="00860DDF" w:rsidRDefault="003E3F00" w:rsidP="00066156">
      <w:pPr>
        <w:pStyle w:val="20"/>
        <w:numPr>
          <w:ilvl w:val="1"/>
          <w:numId w:val="1"/>
        </w:numPr>
        <w:tabs>
          <w:tab w:val="left" w:pos="993"/>
        </w:tabs>
        <w:spacing w:after="120"/>
        <w:ind w:left="992" w:hanging="425"/>
        <w:rPr>
          <w:bCs/>
          <w:sz w:val="24"/>
        </w:rPr>
      </w:pPr>
      <w:bookmarkStart w:id="143" w:name="_Toc497027623"/>
      <w:bookmarkStart w:id="144" w:name="_Toc500767003"/>
      <w:bookmarkStart w:id="145" w:name="_Toc385413620"/>
      <w:bookmarkStart w:id="146" w:name="_Toc481288928"/>
      <w:r w:rsidRPr="00860DDF">
        <w:rPr>
          <w:bCs/>
          <w:sz w:val="24"/>
        </w:rPr>
        <w:t>Налогообложение</w:t>
      </w:r>
      <w:bookmarkEnd w:id="143"/>
      <w:bookmarkEnd w:id="144"/>
      <w:bookmarkEnd w:id="145"/>
      <w:r w:rsidRPr="00860DDF">
        <w:rPr>
          <w:bCs/>
          <w:sz w:val="24"/>
        </w:rPr>
        <w:t xml:space="preserve"> </w:t>
      </w:r>
      <w:bookmarkStart w:id="147" w:name="_Toc481288930"/>
      <w:bookmarkEnd w:id="146"/>
    </w:p>
    <w:p w:rsidR="00A66668" w:rsidRPr="00860DDF" w:rsidRDefault="0099537A" w:rsidP="00026D84">
      <w:pPr>
        <w:pStyle w:val="210"/>
        <w:keepLines/>
        <w:widowControl/>
        <w:numPr>
          <w:ilvl w:val="2"/>
          <w:numId w:val="1"/>
        </w:numPr>
        <w:tabs>
          <w:tab w:val="clear" w:pos="564"/>
        </w:tabs>
        <w:spacing w:before="0" w:after="0"/>
        <w:ind w:firstLine="567"/>
        <w:rPr>
          <w:sz w:val="24"/>
        </w:rPr>
      </w:pPr>
      <w:r w:rsidRPr="00860DDF">
        <w:rPr>
          <w:sz w:val="24"/>
        </w:rPr>
        <w:t xml:space="preserve"> </w:t>
      </w:r>
      <w:r w:rsidR="00275A42" w:rsidRPr="00860DDF">
        <w:rPr>
          <w:sz w:val="24"/>
        </w:rPr>
        <w:t xml:space="preserve">Во всех случаях </w:t>
      </w:r>
      <w:r w:rsidR="00026D84" w:rsidRPr="00860DDF">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860DDF">
        <w:rPr>
          <w:sz w:val="24"/>
        </w:rPr>
        <w:t>Российской Федерации</w:t>
      </w:r>
      <w:r w:rsidR="00026D84" w:rsidRPr="00860DDF">
        <w:rPr>
          <w:sz w:val="24"/>
        </w:rPr>
        <w:t xml:space="preserve">.  </w:t>
      </w:r>
    </w:p>
    <w:p w:rsidR="00026D84" w:rsidRPr="00860DDF" w:rsidRDefault="00026D84" w:rsidP="00026D84">
      <w:pPr>
        <w:pStyle w:val="210"/>
        <w:keepLines/>
        <w:widowControl/>
        <w:numPr>
          <w:ilvl w:val="2"/>
          <w:numId w:val="1"/>
        </w:numPr>
        <w:tabs>
          <w:tab w:val="clear" w:pos="564"/>
        </w:tabs>
        <w:spacing w:before="0" w:after="0"/>
        <w:ind w:firstLine="567"/>
        <w:rPr>
          <w:sz w:val="24"/>
        </w:rPr>
      </w:pPr>
      <w:r w:rsidRPr="00860DDF">
        <w:rPr>
          <w:sz w:val="24"/>
        </w:rPr>
        <w:t>В случае если в соответствии с законодательством Росси</w:t>
      </w:r>
      <w:r w:rsidR="00A66668" w:rsidRPr="00860DDF">
        <w:rPr>
          <w:sz w:val="24"/>
        </w:rPr>
        <w:t>йской Федерации на Банк возлагаю</w:t>
      </w:r>
      <w:r w:rsidRPr="00860DDF">
        <w:rPr>
          <w:sz w:val="24"/>
        </w:rPr>
        <w:t>тся обязанност</w:t>
      </w:r>
      <w:r w:rsidR="00ED13F6" w:rsidRPr="00860DDF">
        <w:rPr>
          <w:sz w:val="24"/>
        </w:rPr>
        <w:t>и</w:t>
      </w:r>
      <w:r w:rsidRPr="00860DDF">
        <w:rPr>
          <w:sz w:val="24"/>
        </w:rPr>
        <w:t xml:space="preserve"> налогового агента, то Банк осуществляет функции по исчислению, удержанию и уплате</w:t>
      </w:r>
      <w:r w:rsidR="00402C29" w:rsidRPr="00860DDF">
        <w:rPr>
          <w:sz w:val="24"/>
        </w:rPr>
        <w:t xml:space="preserve"> в бюджет</w:t>
      </w:r>
      <w:r w:rsidRPr="00860DDF">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860DDF" w:rsidRDefault="008B1F66" w:rsidP="00BD1680">
      <w:pPr>
        <w:pStyle w:val="210"/>
        <w:keepLines/>
        <w:widowControl/>
        <w:numPr>
          <w:ilvl w:val="2"/>
          <w:numId w:val="1"/>
        </w:numPr>
        <w:tabs>
          <w:tab w:val="clear" w:pos="564"/>
        </w:tabs>
        <w:spacing w:before="0" w:after="0"/>
        <w:ind w:firstLine="567"/>
        <w:rPr>
          <w:sz w:val="24"/>
        </w:rPr>
      </w:pPr>
      <w:r w:rsidRPr="00860DDF">
        <w:rPr>
          <w:sz w:val="24"/>
        </w:rPr>
        <w:t>Банк является налоговым агентом в отношении Клиентов</w:t>
      </w:r>
      <w:r w:rsidR="00026D84" w:rsidRPr="00860DDF">
        <w:rPr>
          <w:sz w:val="24"/>
        </w:rPr>
        <w:t xml:space="preserve"> -</w:t>
      </w:r>
      <w:r w:rsidR="001379AD" w:rsidRPr="00860DDF">
        <w:rPr>
          <w:sz w:val="24"/>
        </w:rPr>
        <w:t xml:space="preserve"> </w:t>
      </w:r>
      <w:r w:rsidRPr="00860DDF">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860DDF">
        <w:rPr>
          <w:sz w:val="24"/>
        </w:rPr>
        <w:t>-</w:t>
      </w:r>
      <w:r w:rsidRPr="00860DDF">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860DDF">
        <w:rPr>
          <w:sz w:val="24"/>
        </w:rPr>
        <w:t xml:space="preserve"> </w:t>
      </w:r>
    </w:p>
    <w:p w:rsidR="00292DEE" w:rsidRPr="00860DDF" w:rsidRDefault="00292DEE" w:rsidP="00066156">
      <w:pPr>
        <w:pStyle w:val="210"/>
        <w:keepLines/>
        <w:widowControl/>
        <w:numPr>
          <w:ilvl w:val="2"/>
          <w:numId w:val="1"/>
        </w:numPr>
        <w:tabs>
          <w:tab w:val="clear" w:pos="564"/>
        </w:tabs>
        <w:spacing w:before="0" w:after="0"/>
        <w:ind w:firstLine="567"/>
        <w:rPr>
          <w:sz w:val="24"/>
        </w:rPr>
      </w:pPr>
      <w:r w:rsidRPr="00860DDF">
        <w:rPr>
          <w:sz w:val="24"/>
        </w:rPr>
        <w:t>Клиенты-физические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860DDF" w:rsidRDefault="00292DEE" w:rsidP="00066156">
      <w:pPr>
        <w:pStyle w:val="210"/>
        <w:keepLines/>
        <w:widowControl/>
        <w:numPr>
          <w:ilvl w:val="2"/>
          <w:numId w:val="1"/>
        </w:numPr>
        <w:tabs>
          <w:tab w:val="clear" w:pos="564"/>
        </w:tabs>
        <w:spacing w:before="0" w:after="0"/>
        <w:ind w:firstLine="567"/>
        <w:rPr>
          <w:sz w:val="24"/>
        </w:rPr>
      </w:pPr>
      <w:r w:rsidRPr="00860DDF">
        <w:rPr>
          <w:sz w:val="24"/>
        </w:rPr>
        <w:t xml:space="preserve">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w:t>
      </w:r>
      <w:proofErr w:type="spellStart"/>
      <w:r w:rsidRPr="00860DDF">
        <w:rPr>
          <w:sz w:val="24"/>
        </w:rPr>
        <w:t>избежании</w:t>
      </w:r>
      <w:proofErr w:type="spellEnd"/>
      <w:r w:rsidRPr="00860DDF">
        <w:rPr>
          <w:sz w:val="24"/>
        </w:rPr>
        <w:t xml:space="preserve">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860DDF" w:rsidRDefault="00A66668" w:rsidP="00A66668">
      <w:pPr>
        <w:pStyle w:val="210"/>
        <w:keepLines/>
        <w:widowControl/>
        <w:numPr>
          <w:ilvl w:val="2"/>
          <w:numId w:val="1"/>
        </w:numPr>
        <w:tabs>
          <w:tab w:val="clear" w:pos="564"/>
        </w:tabs>
        <w:spacing w:before="0" w:after="0"/>
        <w:ind w:firstLine="567"/>
        <w:rPr>
          <w:sz w:val="24"/>
        </w:rPr>
      </w:pPr>
      <w:r w:rsidRPr="00860DDF">
        <w:rPr>
          <w:sz w:val="24"/>
        </w:rPr>
        <w:t>Налоговым (отчетным) периодом является календарный год.</w:t>
      </w:r>
    </w:p>
    <w:p w:rsidR="00A63C06" w:rsidRPr="00860DDF" w:rsidRDefault="00A63C06" w:rsidP="00066156">
      <w:pPr>
        <w:pStyle w:val="210"/>
        <w:keepLines/>
        <w:widowControl/>
        <w:numPr>
          <w:ilvl w:val="2"/>
          <w:numId w:val="1"/>
        </w:numPr>
        <w:tabs>
          <w:tab w:val="clear" w:pos="564"/>
        </w:tabs>
        <w:spacing w:before="0" w:after="0"/>
        <w:ind w:firstLine="567"/>
        <w:rPr>
          <w:sz w:val="24"/>
        </w:rPr>
      </w:pPr>
      <w:r w:rsidRPr="00860DDF">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860DDF">
        <w:rPr>
          <w:sz w:val="24"/>
        </w:rPr>
        <w:t>.</w:t>
      </w:r>
    </w:p>
    <w:p w:rsidR="00292DEE" w:rsidRPr="00860DDF" w:rsidRDefault="00292DEE" w:rsidP="00292DEE">
      <w:pPr>
        <w:pStyle w:val="210"/>
        <w:keepLines/>
        <w:widowControl/>
        <w:numPr>
          <w:ilvl w:val="2"/>
          <w:numId w:val="1"/>
        </w:numPr>
        <w:tabs>
          <w:tab w:val="clear" w:pos="564"/>
        </w:tabs>
        <w:spacing w:before="0" w:after="0"/>
        <w:ind w:firstLine="567"/>
        <w:rPr>
          <w:sz w:val="24"/>
        </w:rPr>
      </w:pPr>
      <w:r w:rsidRPr="00860DDF">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860DDF">
        <w:rPr>
          <w:sz w:val="24"/>
          <w:szCs w:val="24"/>
        </w:rPr>
        <w:t>о порядке расчета и удержания налога на доходы по форме Приложения № 15 Регламента, а также</w:t>
      </w:r>
      <w:r w:rsidRPr="00860DDF">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860DDF" w:rsidRDefault="00292DEE" w:rsidP="00292DEE">
      <w:pPr>
        <w:pStyle w:val="210"/>
        <w:keepLines/>
        <w:widowControl/>
        <w:tabs>
          <w:tab w:val="clear" w:pos="564"/>
        </w:tabs>
        <w:spacing w:before="0" w:after="0"/>
        <w:ind w:firstLine="567"/>
        <w:rPr>
          <w:sz w:val="24"/>
          <w:szCs w:val="24"/>
        </w:rPr>
      </w:pPr>
      <w:r w:rsidRPr="00860DDF">
        <w:rPr>
          <w:sz w:val="24"/>
        </w:rPr>
        <w:t>В случае,</w:t>
      </w:r>
      <w:r w:rsidRPr="00860DDF">
        <w:rPr>
          <w:sz w:val="24"/>
          <w:szCs w:val="24"/>
        </w:rPr>
        <w:t xml:space="preserve"> если на дату определения налогооблагаемой базы и исчисления налога у Банка отсутствуют </w:t>
      </w:r>
      <w:r w:rsidRPr="00860DDF">
        <w:rPr>
          <w:sz w:val="24"/>
        </w:rPr>
        <w:t>вышеуказанные</w:t>
      </w:r>
      <w:r w:rsidRPr="00860DDF">
        <w:rPr>
          <w:sz w:val="24"/>
          <w:szCs w:val="24"/>
        </w:rPr>
        <w:t xml:space="preserve"> </w:t>
      </w:r>
      <w:r w:rsidRPr="00860DDF">
        <w:rPr>
          <w:sz w:val="24"/>
        </w:rPr>
        <w:t>подтверждающие документы</w:t>
      </w:r>
      <w:r w:rsidRPr="00860DDF">
        <w:rPr>
          <w:sz w:val="24"/>
          <w:szCs w:val="24"/>
        </w:rPr>
        <w:t xml:space="preserve"> о расходах Клиента </w:t>
      </w:r>
      <w:r w:rsidRPr="00860DDF">
        <w:rPr>
          <w:sz w:val="24"/>
        </w:rPr>
        <w:t>на приобретение и хранение ценных бумаг</w:t>
      </w:r>
      <w:r w:rsidRPr="00860DDF">
        <w:rPr>
          <w:sz w:val="24"/>
          <w:szCs w:val="24"/>
        </w:rPr>
        <w:t xml:space="preserve"> и</w:t>
      </w:r>
      <w:r w:rsidRPr="00860DDF">
        <w:rPr>
          <w:sz w:val="24"/>
        </w:rPr>
        <w:t xml:space="preserve"> Заявление </w:t>
      </w:r>
      <w:r w:rsidRPr="00860DDF">
        <w:rPr>
          <w:sz w:val="24"/>
          <w:szCs w:val="24"/>
        </w:rPr>
        <w:t>о порядке расчета и удержания налога на доходы, указанные расходы признаются равными нулю.</w:t>
      </w:r>
    </w:p>
    <w:p w:rsidR="00292DEE" w:rsidRPr="00860DDF" w:rsidRDefault="00292DEE" w:rsidP="00292DEE">
      <w:pPr>
        <w:pStyle w:val="210"/>
        <w:keepLines/>
        <w:widowControl/>
        <w:tabs>
          <w:tab w:val="clear" w:pos="564"/>
        </w:tabs>
        <w:spacing w:before="0" w:after="0"/>
        <w:ind w:firstLine="567"/>
        <w:rPr>
          <w:sz w:val="24"/>
          <w:szCs w:val="24"/>
        </w:rPr>
      </w:pPr>
      <w:r w:rsidRPr="00860DDF">
        <w:rPr>
          <w:sz w:val="24"/>
          <w:szCs w:val="24"/>
        </w:rPr>
        <w:t>П</w:t>
      </w:r>
      <w:r w:rsidRPr="00860DDF">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860DDF">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860DDF" w:rsidRDefault="00A66668" w:rsidP="00A66668">
      <w:pPr>
        <w:pStyle w:val="210"/>
        <w:keepLines/>
        <w:widowControl/>
        <w:tabs>
          <w:tab w:val="clear" w:pos="564"/>
        </w:tabs>
        <w:spacing w:before="0" w:after="0"/>
        <w:ind w:firstLine="567"/>
        <w:rPr>
          <w:sz w:val="24"/>
        </w:rPr>
      </w:pPr>
      <w:r w:rsidRPr="00860DDF">
        <w:rPr>
          <w:sz w:val="24"/>
        </w:rPr>
        <w:lastRenderedPageBreak/>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860DDF" w:rsidRDefault="00292DEE" w:rsidP="00292DEE">
      <w:pPr>
        <w:pStyle w:val="210"/>
        <w:keepLines/>
        <w:widowControl/>
        <w:numPr>
          <w:ilvl w:val="2"/>
          <w:numId w:val="1"/>
        </w:numPr>
        <w:tabs>
          <w:tab w:val="clear" w:pos="564"/>
        </w:tabs>
        <w:spacing w:before="0" w:after="0"/>
        <w:ind w:firstLine="567"/>
        <w:rPr>
          <w:sz w:val="24"/>
        </w:rPr>
      </w:pPr>
      <w:r w:rsidRPr="00860DDF">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860DDF" w:rsidRDefault="00292DEE" w:rsidP="00A66668">
      <w:pPr>
        <w:pStyle w:val="210"/>
        <w:keepLines/>
        <w:widowControl/>
        <w:numPr>
          <w:ilvl w:val="2"/>
          <w:numId w:val="1"/>
        </w:numPr>
        <w:tabs>
          <w:tab w:val="clear" w:pos="564"/>
        </w:tabs>
        <w:spacing w:before="0" w:after="0"/>
        <w:ind w:firstLine="567"/>
        <w:rPr>
          <w:sz w:val="24"/>
        </w:rPr>
      </w:pPr>
      <w:r w:rsidRPr="00860DDF">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860DDF" w:rsidRDefault="00A66668" w:rsidP="00A66668">
      <w:pPr>
        <w:pStyle w:val="210"/>
        <w:keepLines/>
        <w:widowControl/>
        <w:tabs>
          <w:tab w:val="clear" w:pos="564"/>
        </w:tabs>
        <w:spacing w:before="0" w:after="0"/>
        <w:ind w:firstLine="567"/>
        <w:rPr>
          <w:sz w:val="24"/>
        </w:rPr>
      </w:pPr>
      <w:r w:rsidRPr="00860DDF">
        <w:rPr>
          <w:sz w:val="24"/>
        </w:rPr>
        <w:t>Рас</w:t>
      </w:r>
      <w:r w:rsidR="00292DEE" w:rsidRPr="00860DDF">
        <w:rPr>
          <w:sz w:val="24"/>
        </w:rPr>
        <w:t xml:space="preserve">чет финансового результата осуществляется в рублях Российской Федерации. </w:t>
      </w:r>
    </w:p>
    <w:p w:rsidR="00292DEE" w:rsidRPr="00860DDF" w:rsidRDefault="00292DEE" w:rsidP="00A66668">
      <w:pPr>
        <w:pStyle w:val="210"/>
        <w:keepLines/>
        <w:widowControl/>
        <w:tabs>
          <w:tab w:val="clear" w:pos="564"/>
        </w:tabs>
        <w:spacing w:before="0" w:after="0"/>
        <w:ind w:firstLine="567"/>
        <w:rPr>
          <w:sz w:val="24"/>
        </w:rPr>
      </w:pPr>
      <w:r w:rsidRPr="00860DDF">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860DDF" w:rsidRDefault="00A66668" w:rsidP="00A66668">
      <w:pPr>
        <w:pStyle w:val="210"/>
        <w:keepLines/>
        <w:widowControl/>
        <w:tabs>
          <w:tab w:val="clear" w:pos="564"/>
        </w:tabs>
        <w:spacing w:before="0" w:after="0"/>
        <w:ind w:firstLine="567"/>
        <w:rPr>
          <w:sz w:val="24"/>
        </w:rPr>
      </w:pPr>
      <w:r w:rsidRPr="00860DDF">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860DDF" w:rsidRDefault="00A66668" w:rsidP="00292DEE">
      <w:pPr>
        <w:pStyle w:val="210"/>
        <w:keepLines/>
        <w:widowControl/>
        <w:numPr>
          <w:ilvl w:val="2"/>
          <w:numId w:val="1"/>
        </w:numPr>
        <w:tabs>
          <w:tab w:val="clear" w:pos="564"/>
        </w:tabs>
        <w:spacing w:before="0" w:after="0"/>
        <w:ind w:firstLine="567"/>
        <w:rPr>
          <w:sz w:val="24"/>
        </w:rPr>
      </w:pPr>
      <w:r w:rsidRPr="00860DDF">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860DDF">
        <w:rPr>
          <w:sz w:val="24"/>
        </w:rPr>
        <w:t xml:space="preserve"> </w:t>
      </w:r>
    </w:p>
    <w:p w:rsidR="003C7DDE" w:rsidRPr="00860DDF" w:rsidRDefault="00A66668" w:rsidP="00A66668">
      <w:pPr>
        <w:pStyle w:val="210"/>
        <w:keepLines/>
        <w:widowControl/>
        <w:numPr>
          <w:ilvl w:val="2"/>
          <w:numId w:val="1"/>
        </w:numPr>
        <w:tabs>
          <w:tab w:val="clear" w:pos="564"/>
        </w:tabs>
        <w:spacing w:before="0" w:after="0"/>
        <w:ind w:firstLine="567"/>
        <w:rPr>
          <w:sz w:val="24"/>
        </w:rPr>
      </w:pPr>
      <w:r w:rsidRPr="00860DDF">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860DDF" w:rsidRDefault="00A66668" w:rsidP="00A66668">
      <w:pPr>
        <w:pStyle w:val="210"/>
        <w:keepLines/>
        <w:widowControl/>
        <w:numPr>
          <w:ilvl w:val="2"/>
          <w:numId w:val="1"/>
        </w:numPr>
        <w:tabs>
          <w:tab w:val="clear" w:pos="564"/>
        </w:tabs>
        <w:spacing w:before="0" w:after="0"/>
        <w:ind w:firstLine="567"/>
        <w:rPr>
          <w:sz w:val="24"/>
        </w:rPr>
      </w:pPr>
      <w:r w:rsidRPr="00860DDF">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860DDF" w:rsidRDefault="00292DEE" w:rsidP="00292DEE">
      <w:pPr>
        <w:pStyle w:val="210"/>
        <w:keepLines/>
        <w:widowControl/>
        <w:numPr>
          <w:ilvl w:val="2"/>
          <w:numId w:val="1"/>
        </w:numPr>
        <w:tabs>
          <w:tab w:val="clear" w:pos="564"/>
        </w:tabs>
        <w:spacing w:before="0" w:after="0"/>
        <w:ind w:firstLine="567"/>
        <w:rPr>
          <w:sz w:val="24"/>
        </w:rPr>
      </w:pPr>
      <w:r w:rsidRPr="00860DDF">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860DDF">
        <w:rPr>
          <w:sz w:val="24"/>
        </w:rPr>
        <w:t>К</w:t>
      </w:r>
      <w:r w:rsidRPr="00860DDF">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 рубли РФ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860DDF" w:rsidRDefault="00A66668" w:rsidP="00292DEE">
      <w:pPr>
        <w:pStyle w:val="210"/>
        <w:keepLines/>
        <w:widowControl/>
        <w:numPr>
          <w:ilvl w:val="2"/>
          <w:numId w:val="1"/>
        </w:numPr>
        <w:tabs>
          <w:tab w:val="clear" w:pos="564"/>
        </w:tabs>
        <w:spacing w:before="0" w:after="0"/>
        <w:ind w:firstLine="567"/>
        <w:rPr>
          <w:sz w:val="24"/>
        </w:rPr>
      </w:pPr>
      <w:r w:rsidRPr="00860DDF">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860DDF" w:rsidRDefault="00292DEE" w:rsidP="00292DEE">
      <w:pPr>
        <w:pStyle w:val="210"/>
        <w:keepLines/>
        <w:widowControl/>
        <w:numPr>
          <w:ilvl w:val="2"/>
          <w:numId w:val="1"/>
        </w:numPr>
        <w:tabs>
          <w:tab w:val="clear" w:pos="564"/>
        </w:tabs>
        <w:spacing w:before="0" w:after="0"/>
        <w:ind w:firstLine="567"/>
        <w:rPr>
          <w:sz w:val="24"/>
        </w:rPr>
      </w:pPr>
      <w:r w:rsidRPr="00860DDF">
        <w:rPr>
          <w:sz w:val="24"/>
        </w:rPr>
        <w:t xml:space="preserve">По письменному заявлению Банк предоставляет Клиенту справку о полученных доходах и удержанных суммах налога по </w:t>
      </w:r>
      <w:hyperlink r:id="rId14" w:history="1">
        <w:r w:rsidRPr="00860DDF">
          <w:rPr>
            <w:sz w:val="24"/>
          </w:rPr>
          <w:t>форме</w:t>
        </w:r>
      </w:hyperlink>
      <w:r w:rsidRPr="00860DDF">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860DDF">
        <w:rPr>
          <w:sz w:val="24"/>
        </w:rPr>
        <w:noBreakHyphen/>
        <w:t>НДФЛ).</w:t>
      </w:r>
    </w:p>
    <w:p w:rsidR="00CC7A6B" w:rsidRPr="00860DDF" w:rsidRDefault="00CC7A6B" w:rsidP="00B16DC9">
      <w:pPr>
        <w:pStyle w:val="210"/>
        <w:keepLines/>
        <w:widowControl/>
        <w:tabs>
          <w:tab w:val="clear" w:pos="564"/>
        </w:tabs>
        <w:spacing w:before="0" w:after="0"/>
        <w:ind w:left="567"/>
        <w:rPr>
          <w:sz w:val="24"/>
        </w:rPr>
      </w:pPr>
    </w:p>
    <w:p w:rsidR="003E3F00" w:rsidRPr="00860DDF" w:rsidRDefault="003E3F00" w:rsidP="003339DA">
      <w:pPr>
        <w:pStyle w:val="20"/>
        <w:numPr>
          <w:ilvl w:val="1"/>
          <w:numId w:val="1"/>
        </w:numPr>
        <w:tabs>
          <w:tab w:val="left" w:pos="993"/>
        </w:tabs>
        <w:spacing w:after="120"/>
        <w:ind w:left="992" w:hanging="425"/>
        <w:rPr>
          <w:bCs/>
          <w:sz w:val="24"/>
        </w:rPr>
      </w:pPr>
      <w:bookmarkStart w:id="148" w:name="_Toc497027624"/>
      <w:bookmarkStart w:id="149" w:name="_Toc500767004"/>
      <w:bookmarkStart w:id="150" w:name="_Toc385413621"/>
      <w:bookmarkEnd w:id="147"/>
      <w:r w:rsidRPr="00860DDF">
        <w:rPr>
          <w:bCs/>
          <w:sz w:val="24"/>
        </w:rPr>
        <w:t>Конфиденциальность</w:t>
      </w:r>
      <w:bookmarkEnd w:id="142"/>
      <w:bookmarkEnd w:id="148"/>
      <w:bookmarkEnd w:id="149"/>
      <w:bookmarkEnd w:id="150"/>
    </w:p>
    <w:p w:rsidR="00256787" w:rsidRPr="00860DDF" w:rsidRDefault="00256787" w:rsidP="00066156">
      <w:pPr>
        <w:pStyle w:val="210"/>
        <w:keepLines/>
        <w:widowControl/>
        <w:numPr>
          <w:ilvl w:val="2"/>
          <w:numId w:val="1"/>
        </w:numPr>
        <w:tabs>
          <w:tab w:val="clear" w:pos="564"/>
        </w:tabs>
        <w:spacing w:before="0" w:after="0"/>
        <w:ind w:firstLine="567"/>
        <w:rPr>
          <w:sz w:val="24"/>
        </w:rPr>
      </w:pPr>
      <w:r w:rsidRPr="00860DDF">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860DDF" w:rsidRDefault="00B204FC" w:rsidP="00066156">
      <w:pPr>
        <w:pStyle w:val="210"/>
        <w:keepLines/>
        <w:widowControl/>
        <w:numPr>
          <w:ilvl w:val="2"/>
          <w:numId w:val="1"/>
        </w:numPr>
        <w:tabs>
          <w:tab w:val="clear" w:pos="564"/>
        </w:tabs>
        <w:spacing w:before="0" w:after="0"/>
        <w:ind w:firstLine="567"/>
        <w:rPr>
          <w:sz w:val="24"/>
        </w:rPr>
      </w:pPr>
      <w:r w:rsidRPr="00860DDF">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860DDF">
        <w:rPr>
          <w:sz w:val="24"/>
          <w:szCs w:val="24"/>
        </w:rPr>
        <w:t>п</w:t>
      </w:r>
      <w:r w:rsidRPr="00860DDF">
        <w:rPr>
          <w:sz w:val="24"/>
          <w:szCs w:val="24"/>
        </w:rPr>
        <w:t>оручение Клиента, и случаев, предусмотренных законодательством Российской Федерации.</w:t>
      </w:r>
    </w:p>
    <w:p w:rsidR="00B204FC" w:rsidRPr="00860DDF" w:rsidRDefault="00B204FC" w:rsidP="00066156">
      <w:pPr>
        <w:pStyle w:val="210"/>
        <w:keepLines/>
        <w:widowControl/>
        <w:numPr>
          <w:ilvl w:val="2"/>
          <w:numId w:val="1"/>
        </w:numPr>
        <w:tabs>
          <w:tab w:val="clear" w:pos="564"/>
        </w:tabs>
        <w:spacing w:before="0" w:after="0"/>
        <w:ind w:firstLine="567"/>
        <w:rPr>
          <w:sz w:val="24"/>
        </w:rPr>
      </w:pPr>
      <w:r w:rsidRPr="00860DDF">
        <w:rPr>
          <w:sz w:val="24"/>
        </w:rPr>
        <w:lastRenderedPageBreak/>
        <w:t xml:space="preserve"> </w:t>
      </w:r>
      <w:r w:rsidRPr="00860DDF">
        <w:rPr>
          <w:sz w:val="24"/>
          <w:szCs w:val="24"/>
        </w:rPr>
        <w:t xml:space="preserve">Клиент осведомлен, что в соответствии с законодательством Российской Федерации Банк </w:t>
      </w:r>
      <w:r w:rsidR="00E76E28" w:rsidRPr="00860DDF">
        <w:rPr>
          <w:sz w:val="24"/>
          <w:szCs w:val="24"/>
        </w:rPr>
        <w:t>обязан</w:t>
      </w:r>
      <w:r w:rsidRPr="00860DDF">
        <w:rPr>
          <w:sz w:val="24"/>
          <w:szCs w:val="24"/>
        </w:rPr>
        <w:t xml:space="preserve"> </w:t>
      </w:r>
      <w:r w:rsidR="00E76E28" w:rsidRPr="00860DDF">
        <w:rPr>
          <w:sz w:val="24"/>
          <w:szCs w:val="24"/>
        </w:rPr>
        <w:t>раскрывать</w:t>
      </w:r>
      <w:r w:rsidR="00E76E28" w:rsidRPr="00860DDF">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860DDF">
        <w:rPr>
          <w:sz w:val="24"/>
          <w:szCs w:val="24"/>
        </w:rPr>
        <w:t>.</w:t>
      </w:r>
    </w:p>
    <w:p w:rsidR="00B204FC" w:rsidRPr="00860DDF" w:rsidRDefault="00B204FC" w:rsidP="00066156">
      <w:pPr>
        <w:pStyle w:val="210"/>
        <w:keepLines/>
        <w:widowControl/>
        <w:numPr>
          <w:ilvl w:val="2"/>
          <w:numId w:val="1"/>
        </w:numPr>
        <w:tabs>
          <w:tab w:val="clear" w:pos="564"/>
        </w:tabs>
        <w:spacing w:before="0" w:after="0"/>
        <w:ind w:firstLine="567"/>
        <w:rPr>
          <w:sz w:val="24"/>
        </w:rPr>
      </w:pPr>
      <w:r w:rsidRPr="00860DDF">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860DDF" w:rsidRDefault="00B204FC" w:rsidP="00066156">
      <w:pPr>
        <w:pStyle w:val="210"/>
        <w:keepLines/>
        <w:widowControl/>
        <w:numPr>
          <w:ilvl w:val="2"/>
          <w:numId w:val="1"/>
        </w:numPr>
        <w:tabs>
          <w:tab w:val="clear" w:pos="564"/>
        </w:tabs>
        <w:spacing w:before="0" w:after="0"/>
        <w:ind w:firstLine="567"/>
        <w:rPr>
          <w:sz w:val="24"/>
        </w:rPr>
      </w:pPr>
      <w:r w:rsidRPr="00860DDF">
        <w:rPr>
          <w:sz w:val="24"/>
        </w:rPr>
        <w:t xml:space="preserve"> </w:t>
      </w:r>
      <w:r w:rsidRPr="00860DDF">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860DDF">
        <w:rPr>
          <w:sz w:val="24"/>
        </w:rPr>
        <w:t>информация является общедоступной и может быть без ограничений получена из открытых источников.</w:t>
      </w:r>
    </w:p>
    <w:p w:rsidR="00E76E28" w:rsidRPr="00860DDF" w:rsidRDefault="00E76E28" w:rsidP="00E76E28">
      <w:pPr>
        <w:pStyle w:val="210"/>
        <w:keepLines/>
        <w:widowControl/>
        <w:tabs>
          <w:tab w:val="clear" w:pos="564"/>
        </w:tabs>
        <w:spacing w:before="0" w:after="0"/>
        <w:rPr>
          <w:sz w:val="24"/>
        </w:rPr>
      </w:pPr>
    </w:p>
    <w:p w:rsidR="003E3F00" w:rsidRPr="00860DDF" w:rsidRDefault="003E3F00" w:rsidP="003339DA">
      <w:pPr>
        <w:pStyle w:val="20"/>
        <w:numPr>
          <w:ilvl w:val="1"/>
          <w:numId w:val="1"/>
        </w:numPr>
        <w:tabs>
          <w:tab w:val="left" w:pos="993"/>
        </w:tabs>
        <w:spacing w:after="120"/>
        <w:ind w:left="992" w:hanging="425"/>
        <w:rPr>
          <w:bCs/>
          <w:sz w:val="24"/>
        </w:rPr>
      </w:pPr>
      <w:bookmarkStart w:id="151" w:name="_Toc481288931"/>
      <w:bookmarkStart w:id="152" w:name="_Toc497027625"/>
      <w:bookmarkStart w:id="153" w:name="_Toc500767005"/>
      <w:bookmarkStart w:id="154" w:name="_Toc385413622"/>
      <w:r w:rsidRPr="00860DDF">
        <w:rPr>
          <w:bCs/>
          <w:sz w:val="24"/>
        </w:rPr>
        <w:t xml:space="preserve">Ответственность </w:t>
      </w:r>
      <w:bookmarkEnd w:id="109"/>
      <w:bookmarkEnd w:id="110"/>
      <w:bookmarkEnd w:id="111"/>
      <w:bookmarkEnd w:id="112"/>
      <w:bookmarkEnd w:id="113"/>
      <w:bookmarkEnd w:id="114"/>
      <w:bookmarkEnd w:id="115"/>
      <w:bookmarkEnd w:id="116"/>
      <w:bookmarkEnd w:id="117"/>
      <w:bookmarkEnd w:id="151"/>
      <w:bookmarkEnd w:id="152"/>
      <w:bookmarkEnd w:id="153"/>
      <w:bookmarkEnd w:id="154"/>
      <w:r w:rsidR="00C822E5" w:rsidRPr="00860DDF">
        <w:rPr>
          <w:bCs/>
          <w:sz w:val="24"/>
        </w:rPr>
        <w:t>Сторон</w:t>
      </w:r>
      <w:r w:rsidRPr="00860DDF">
        <w:rPr>
          <w:bCs/>
          <w:sz w:val="24"/>
        </w:rPr>
        <w:t xml:space="preserve"> </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860DDF" w:rsidRDefault="003E3F00" w:rsidP="00FB11FB">
      <w:pPr>
        <w:ind w:right="46" w:firstLine="567"/>
        <w:jc w:val="both"/>
        <w:rPr>
          <w:sz w:val="24"/>
        </w:rPr>
      </w:pPr>
      <w:r w:rsidRPr="00860DDF">
        <w:rPr>
          <w:sz w:val="24"/>
        </w:rPr>
        <w:t>а) если Банк обоснованно полагался на поручения Клиента при их исполнении;</w:t>
      </w:r>
    </w:p>
    <w:p w:rsidR="003E3F00" w:rsidRPr="00860DDF" w:rsidRDefault="003E3F00" w:rsidP="00FB11FB">
      <w:pPr>
        <w:ind w:right="46" w:firstLine="567"/>
        <w:jc w:val="both"/>
        <w:rPr>
          <w:sz w:val="24"/>
        </w:rPr>
      </w:pPr>
      <w:r w:rsidRPr="00860DDF">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860DDF" w:rsidRDefault="003E3F00" w:rsidP="00FB11FB">
      <w:pPr>
        <w:ind w:right="46" w:firstLine="567"/>
        <w:jc w:val="both"/>
        <w:rPr>
          <w:sz w:val="24"/>
        </w:rPr>
      </w:pPr>
      <w:r w:rsidRPr="00860DDF">
        <w:rPr>
          <w:sz w:val="24"/>
        </w:rPr>
        <w:t>в) если поручение Клиента подано с нарушением условий и порядка подачи поручений, установленных Регламентом;</w:t>
      </w:r>
    </w:p>
    <w:p w:rsidR="003E3F00" w:rsidRPr="00860DDF" w:rsidRDefault="003E3F00" w:rsidP="00FB11FB">
      <w:pPr>
        <w:ind w:right="46" w:firstLine="567"/>
        <w:jc w:val="both"/>
        <w:rPr>
          <w:sz w:val="24"/>
        </w:rPr>
      </w:pPr>
      <w:r w:rsidRPr="00860DDF">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860DDF" w:rsidRDefault="003E3F00" w:rsidP="00FB11FB">
      <w:pPr>
        <w:ind w:right="46" w:firstLine="567"/>
        <w:jc w:val="both"/>
        <w:rPr>
          <w:sz w:val="24"/>
        </w:rPr>
      </w:pPr>
      <w:r w:rsidRPr="00860DDF">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860DDF" w:rsidRDefault="003E3F00" w:rsidP="00FB11FB">
      <w:pPr>
        <w:ind w:right="46" w:firstLine="567"/>
        <w:jc w:val="both"/>
        <w:rPr>
          <w:sz w:val="24"/>
        </w:rPr>
      </w:pPr>
      <w:r w:rsidRPr="00860DDF">
        <w:rPr>
          <w:sz w:val="24"/>
        </w:rPr>
        <w:t xml:space="preserve">е) подделки, подлога либо иного искажения </w:t>
      </w:r>
      <w:r w:rsidR="008044D9" w:rsidRPr="00860DDF">
        <w:rPr>
          <w:sz w:val="24"/>
        </w:rPr>
        <w:t>У</w:t>
      </w:r>
      <w:r w:rsidRPr="00860DDF">
        <w:rPr>
          <w:sz w:val="24"/>
        </w:rPr>
        <w:t xml:space="preserve">полномоченным </w:t>
      </w:r>
      <w:r w:rsidR="008044D9" w:rsidRPr="00860DDF">
        <w:rPr>
          <w:sz w:val="24"/>
        </w:rPr>
        <w:t xml:space="preserve">лицом </w:t>
      </w:r>
      <w:r w:rsidRPr="00860DDF">
        <w:rPr>
          <w:sz w:val="24"/>
        </w:rPr>
        <w:t>Клиента</w:t>
      </w:r>
      <w:r w:rsidR="00E76E28" w:rsidRPr="00860DDF">
        <w:rPr>
          <w:sz w:val="24"/>
        </w:rPr>
        <w:t>,</w:t>
      </w:r>
      <w:r w:rsidRPr="00860DDF">
        <w:rPr>
          <w:sz w:val="24"/>
        </w:rPr>
        <w:t xml:space="preserve"> либо третьими лицами информации, содержащейся в поручении либо иных документах, предоставленных Банку.</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860DDF">
        <w:rPr>
          <w:sz w:val="24"/>
        </w:rPr>
        <w:t>и</w:t>
      </w:r>
      <w:r w:rsidRPr="00860DDF">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(Десяти) процентов от несвоевременно и/или </w:t>
      </w:r>
      <w:r w:rsidR="00BB23A6" w:rsidRPr="00860DDF">
        <w:rPr>
          <w:sz w:val="24"/>
        </w:rPr>
        <w:t>не полностью</w:t>
      </w:r>
      <w:r w:rsidRPr="00860DDF">
        <w:rPr>
          <w:sz w:val="24"/>
        </w:rPr>
        <w:t xml:space="preserve"> оплаченной суммы.</w:t>
      </w:r>
    </w:p>
    <w:p w:rsidR="005E6C87" w:rsidRPr="00860DDF" w:rsidRDefault="005E6C87" w:rsidP="00066156">
      <w:pPr>
        <w:pStyle w:val="210"/>
        <w:keepLines/>
        <w:widowControl/>
        <w:numPr>
          <w:ilvl w:val="2"/>
          <w:numId w:val="1"/>
        </w:numPr>
        <w:tabs>
          <w:tab w:val="clear" w:pos="564"/>
        </w:tabs>
        <w:spacing w:before="0" w:after="0"/>
        <w:ind w:firstLine="567"/>
        <w:rPr>
          <w:sz w:val="24"/>
        </w:rPr>
      </w:pPr>
      <w:r w:rsidRPr="00860DDF">
        <w:rPr>
          <w:sz w:val="24"/>
        </w:rPr>
        <w:lastRenderedPageBreak/>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860DDF">
        <w:rPr>
          <w:sz w:val="24"/>
        </w:rPr>
        <w:t>м</w:t>
      </w:r>
      <w:r w:rsidRPr="00860DDF">
        <w:rPr>
          <w:sz w:val="24"/>
        </w:rPr>
        <w:t xml:space="preserve"> при дистанционных способах обмена Сообщениями, произошедшего по вине Клиента.</w:t>
      </w:r>
    </w:p>
    <w:p w:rsidR="00256988" w:rsidRPr="00860DDF" w:rsidRDefault="00256988" w:rsidP="00066156">
      <w:pPr>
        <w:pStyle w:val="210"/>
        <w:keepLines/>
        <w:widowControl/>
        <w:numPr>
          <w:ilvl w:val="2"/>
          <w:numId w:val="1"/>
        </w:numPr>
        <w:tabs>
          <w:tab w:val="clear" w:pos="564"/>
        </w:tabs>
        <w:spacing w:before="0" w:after="0"/>
        <w:ind w:firstLine="567"/>
        <w:rPr>
          <w:sz w:val="24"/>
        </w:rPr>
      </w:pPr>
      <w:r w:rsidRPr="00860DDF">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860DDF" w:rsidRDefault="00256988" w:rsidP="00066156">
      <w:pPr>
        <w:pStyle w:val="210"/>
        <w:keepLines/>
        <w:widowControl/>
        <w:numPr>
          <w:ilvl w:val="2"/>
          <w:numId w:val="1"/>
        </w:numPr>
        <w:tabs>
          <w:tab w:val="clear" w:pos="564"/>
        </w:tabs>
        <w:spacing w:before="0" w:after="0"/>
        <w:ind w:firstLine="567"/>
        <w:rPr>
          <w:sz w:val="24"/>
        </w:rPr>
      </w:pPr>
      <w:r w:rsidRPr="00860DDF">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5" w:name="_Toc497027626"/>
      <w:bookmarkStart w:id="156" w:name="_Toc500767006"/>
    </w:p>
    <w:p w:rsidR="00E43347" w:rsidRPr="00860DDF" w:rsidRDefault="00E43347" w:rsidP="00E43347">
      <w:pPr>
        <w:pStyle w:val="210"/>
        <w:keepLines/>
        <w:widowControl/>
        <w:numPr>
          <w:ilvl w:val="2"/>
          <w:numId w:val="1"/>
        </w:numPr>
        <w:tabs>
          <w:tab w:val="clear" w:pos="564"/>
        </w:tabs>
        <w:spacing w:before="0" w:after="0"/>
        <w:ind w:firstLine="567"/>
        <w:rPr>
          <w:sz w:val="24"/>
        </w:rPr>
      </w:pPr>
      <w:bookmarkStart w:id="157" w:name="_Ref324503100"/>
      <w:r w:rsidRPr="00860DDF">
        <w:rPr>
          <w:sz w:val="24"/>
        </w:rPr>
        <w:t xml:space="preserve">Банк не несет ответственности за исполненные </w:t>
      </w:r>
      <w:r w:rsidR="00193C77" w:rsidRPr="00860DDF">
        <w:rPr>
          <w:sz w:val="24"/>
        </w:rPr>
        <w:t>п</w:t>
      </w:r>
      <w:r w:rsidR="00A05E80" w:rsidRPr="00860DDF">
        <w:rPr>
          <w:sz w:val="24"/>
        </w:rPr>
        <w:t>оручения на совершение Торговых операций</w:t>
      </w:r>
      <w:r w:rsidRPr="00860DDF">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860DDF">
        <w:rPr>
          <w:sz w:val="24"/>
        </w:rPr>
        <w:t>с</w:t>
      </w:r>
      <w:r w:rsidRPr="00860DDF">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860DDF">
        <w:rPr>
          <w:sz w:val="24"/>
        </w:rPr>
        <w:t>п</w:t>
      </w:r>
      <w:r w:rsidR="00A05E80" w:rsidRPr="00860DDF">
        <w:rPr>
          <w:sz w:val="24"/>
        </w:rPr>
        <w:t>оручений на совершение Торговых операций</w:t>
      </w:r>
      <w:r w:rsidRPr="00860DDF">
        <w:rPr>
          <w:sz w:val="24"/>
        </w:rPr>
        <w:t xml:space="preserve"> Клиента и являются в соответствии с действующим законодательством Российской Федерации для Клиента крупными </w:t>
      </w:r>
      <w:r w:rsidR="00F11E29" w:rsidRPr="00860DDF">
        <w:rPr>
          <w:sz w:val="24"/>
        </w:rPr>
        <w:t>сделк</w:t>
      </w:r>
      <w:r w:rsidRPr="00860DDF">
        <w:rPr>
          <w:sz w:val="24"/>
        </w:rPr>
        <w:t>ами/сделками с заинтересованностью</w:t>
      </w:r>
      <w:r w:rsidR="00EC563B" w:rsidRPr="00860DDF">
        <w:rPr>
          <w:sz w:val="24"/>
        </w:rPr>
        <w:t xml:space="preserve"> и др</w:t>
      </w:r>
      <w:r w:rsidRPr="00860DDF">
        <w:rPr>
          <w:sz w:val="24"/>
        </w:rPr>
        <w:t>.</w:t>
      </w:r>
      <w:bookmarkEnd w:id="157"/>
    </w:p>
    <w:p w:rsidR="00C1001B" w:rsidRPr="00860DDF" w:rsidRDefault="00B7592F" w:rsidP="00066156">
      <w:pPr>
        <w:pStyle w:val="210"/>
        <w:keepLines/>
        <w:widowControl/>
        <w:numPr>
          <w:ilvl w:val="2"/>
          <w:numId w:val="1"/>
        </w:numPr>
        <w:tabs>
          <w:tab w:val="clear" w:pos="564"/>
        </w:tabs>
        <w:spacing w:before="0" w:after="0"/>
        <w:ind w:firstLine="567"/>
        <w:rPr>
          <w:sz w:val="24"/>
        </w:rPr>
      </w:pPr>
      <w:r w:rsidRPr="00860DDF">
        <w:rPr>
          <w:sz w:val="24"/>
        </w:rPr>
        <w:t>При заключении Договора и в течение срока</w:t>
      </w:r>
      <w:r w:rsidR="000E3503" w:rsidRPr="00860DDF">
        <w:rPr>
          <w:sz w:val="24"/>
        </w:rPr>
        <w:t xml:space="preserve"> его</w:t>
      </w:r>
      <w:r w:rsidRPr="00860DDF">
        <w:rPr>
          <w:sz w:val="24"/>
        </w:rPr>
        <w:t xml:space="preserve"> действия, </w:t>
      </w:r>
      <w:r w:rsidR="00C1001B" w:rsidRPr="00860DDF">
        <w:rPr>
          <w:sz w:val="24"/>
        </w:rPr>
        <w:t>Клиент несет обязанность по</w:t>
      </w:r>
      <w:r w:rsidR="00A019CF" w:rsidRPr="00860DDF">
        <w:rPr>
          <w:sz w:val="24"/>
        </w:rPr>
        <w:t xml:space="preserve"> </w:t>
      </w:r>
      <w:r w:rsidR="00C1001B" w:rsidRPr="00860DDF">
        <w:rPr>
          <w:sz w:val="24"/>
        </w:rPr>
        <w:t>предоставлению</w:t>
      </w:r>
      <w:r w:rsidR="003E6A59" w:rsidRPr="00860DDF">
        <w:rPr>
          <w:sz w:val="24"/>
        </w:rPr>
        <w:t xml:space="preserve"> </w:t>
      </w:r>
      <w:r w:rsidR="00C1001B" w:rsidRPr="00860DDF">
        <w:rPr>
          <w:sz w:val="24"/>
        </w:rPr>
        <w:t>документов и сведений</w:t>
      </w:r>
      <w:r w:rsidR="003E6A59" w:rsidRPr="00860DDF">
        <w:rPr>
          <w:sz w:val="24"/>
        </w:rPr>
        <w:t xml:space="preserve">, </w:t>
      </w:r>
      <w:r w:rsidR="00C1001B" w:rsidRPr="00860DDF">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860DDF">
        <w:rPr>
          <w:sz w:val="24"/>
        </w:rPr>
        <w:t xml:space="preserve">ответов на запросы уполномоченных государственных и правоохранительных органов, </w:t>
      </w:r>
      <w:r w:rsidR="00C1001B" w:rsidRPr="00860DDF">
        <w:rPr>
          <w:sz w:val="24"/>
        </w:rPr>
        <w:t xml:space="preserve">в </w:t>
      </w:r>
      <w:proofErr w:type="spellStart"/>
      <w:r w:rsidR="00C1001B" w:rsidRPr="00860DDF">
        <w:rPr>
          <w:sz w:val="24"/>
        </w:rPr>
        <w:t>т.ч</w:t>
      </w:r>
      <w:proofErr w:type="spellEnd"/>
      <w:r w:rsidR="00C1001B" w:rsidRPr="00860DDF">
        <w:rPr>
          <w:sz w:val="24"/>
        </w:rPr>
        <w:t xml:space="preserve">. </w:t>
      </w:r>
      <w:r w:rsidR="000019D8" w:rsidRPr="00860DDF">
        <w:rPr>
          <w:sz w:val="24"/>
        </w:rPr>
        <w:t>документов и сведений, указанных в</w:t>
      </w:r>
      <w:r w:rsidR="00CF43FF" w:rsidRPr="00860DDF">
        <w:rPr>
          <w:sz w:val="24"/>
        </w:rPr>
        <w:t xml:space="preserve"> Приложении № 18</w:t>
      </w:r>
      <w:r w:rsidR="003E6A59" w:rsidRPr="00860DDF">
        <w:rPr>
          <w:sz w:val="24"/>
        </w:rPr>
        <w:t xml:space="preserve"> Регламента</w:t>
      </w:r>
      <w:r w:rsidR="000019D8" w:rsidRPr="00860DDF">
        <w:rPr>
          <w:sz w:val="24"/>
        </w:rPr>
        <w:t xml:space="preserve">, </w:t>
      </w:r>
      <w:r w:rsidR="00C1001B" w:rsidRPr="00860DDF">
        <w:rPr>
          <w:sz w:val="24"/>
        </w:rPr>
        <w:t>в</w:t>
      </w:r>
      <w:r w:rsidR="003E6A59" w:rsidRPr="00860DDF">
        <w:rPr>
          <w:sz w:val="24"/>
        </w:rPr>
        <w:t xml:space="preserve"> </w:t>
      </w:r>
      <w:r w:rsidR="00C1001B" w:rsidRPr="00860DDF">
        <w:rPr>
          <w:sz w:val="24"/>
        </w:rPr>
        <w:t>объеме и порядке, предусмотренном Банком</w:t>
      </w:r>
      <w:r w:rsidR="000E5959" w:rsidRPr="00860DDF">
        <w:rPr>
          <w:sz w:val="24"/>
        </w:rPr>
        <w:t>.</w:t>
      </w:r>
    </w:p>
    <w:p w:rsidR="00CF43FF" w:rsidRPr="00860DDF" w:rsidRDefault="00CF43FF" w:rsidP="00066156">
      <w:pPr>
        <w:pStyle w:val="210"/>
        <w:keepLines/>
        <w:widowControl/>
        <w:numPr>
          <w:ilvl w:val="2"/>
          <w:numId w:val="1"/>
        </w:numPr>
        <w:tabs>
          <w:tab w:val="clear" w:pos="564"/>
        </w:tabs>
        <w:spacing w:before="0" w:after="0"/>
        <w:ind w:firstLine="567"/>
        <w:rPr>
          <w:sz w:val="24"/>
          <w:szCs w:val="24"/>
        </w:rPr>
      </w:pPr>
      <w:r w:rsidRPr="00860DDF">
        <w:rPr>
          <w:sz w:val="24"/>
          <w:szCs w:val="24"/>
        </w:rPr>
        <w:t xml:space="preserve">Банк не несет ответственности за совершение операций по </w:t>
      </w:r>
      <w:r w:rsidR="00FF09F0" w:rsidRPr="00860DDF">
        <w:rPr>
          <w:sz w:val="24"/>
          <w:szCs w:val="24"/>
        </w:rPr>
        <w:t>п</w:t>
      </w:r>
      <w:r w:rsidRPr="00860DDF">
        <w:rPr>
          <w:sz w:val="24"/>
          <w:szCs w:val="24"/>
        </w:rPr>
        <w:t>оручению Клиента, которое в нарушении п.1.</w:t>
      </w:r>
      <w:r w:rsidR="00EC563B" w:rsidRPr="00860DDF">
        <w:rPr>
          <w:sz w:val="24"/>
          <w:szCs w:val="24"/>
        </w:rPr>
        <w:t>2</w:t>
      </w:r>
      <w:r w:rsidR="00892A02" w:rsidRPr="00860DDF">
        <w:rPr>
          <w:sz w:val="24"/>
          <w:szCs w:val="24"/>
        </w:rPr>
        <w:t>0</w:t>
      </w:r>
      <w:r w:rsidRPr="00860DDF">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w:t>
      </w:r>
      <w:r w:rsidR="00892A02" w:rsidRPr="00860DDF">
        <w:rPr>
          <w:sz w:val="24"/>
          <w:szCs w:val="24"/>
        </w:rPr>
        <w:t xml:space="preserve"> </w:t>
      </w:r>
      <w:r w:rsidRPr="00860DDF">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860DDF" w:rsidRDefault="00663AF5" w:rsidP="00663AF5">
      <w:pPr>
        <w:pStyle w:val="210"/>
        <w:keepLines/>
        <w:widowControl/>
        <w:numPr>
          <w:ilvl w:val="2"/>
          <w:numId w:val="1"/>
        </w:numPr>
        <w:tabs>
          <w:tab w:val="clear" w:pos="564"/>
        </w:tabs>
        <w:spacing w:before="0" w:after="0"/>
        <w:ind w:firstLine="567"/>
        <w:rPr>
          <w:sz w:val="24"/>
        </w:rPr>
      </w:pPr>
      <w:bookmarkStart w:id="158" w:name="_Ref300070564"/>
      <w:r w:rsidRPr="00860DDF">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860DDF" w:rsidRDefault="00663AF5" w:rsidP="00663AF5">
      <w:pPr>
        <w:pStyle w:val="210"/>
        <w:keepLines/>
        <w:widowControl/>
        <w:numPr>
          <w:ilvl w:val="2"/>
          <w:numId w:val="1"/>
        </w:numPr>
        <w:tabs>
          <w:tab w:val="clear" w:pos="564"/>
        </w:tabs>
        <w:spacing w:before="0" w:after="0"/>
        <w:ind w:firstLine="567"/>
        <w:rPr>
          <w:sz w:val="24"/>
        </w:rPr>
      </w:pPr>
      <w:r w:rsidRPr="00860DDF">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rsidR="00E464F4" w:rsidRPr="00860DDF" w:rsidRDefault="00E464F4" w:rsidP="00E464F4">
      <w:pPr>
        <w:pStyle w:val="210"/>
        <w:keepLines/>
        <w:widowControl/>
        <w:numPr>
          <w:ilvl w:val="2"/>
          <w:numId w:val="1"/>
        </w:numPr>
        <w:tabs>
          <w:tab w:val="clear" w:pos="564"/>
        </w:tabs>
        <w:spacing w:before="0" w:after="0"/>
        <w:ind w:firstLine="567"/>
        <w:rPr>
          <w:sz w:val="24"/>
        </w:rPr>
      </w:pPr>
      <w:r w:rsidRPr="00860DDF">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8"/>
    </w:p>
    <w:p w:rsidR="00E464F4" w:rsidRPr="00860DDF" w:rsidRDefault="00E464F4" w:rsidP="00DD00CC">
      <w:pPr>
        <w:pStyle w:val="210"/>
        <w:keepLines/>
        <w:widowControl/>
        <w:numPr>
          <w:ilvl w:val="0"/>
          <w:numId w:val="17"/>
        </w:numPr>
        <w:tabs>
          <w:tab w:val="clear" w:pos="564"/>
        </w:tabs>
        <w:spacing w:before="0" w:after="0"/>
        <w:ind w:left="0" w:firstLine="567"/>
        <w:rPr>
          <w:sz w:val="24"/>
        </w:rPr>
      </w:pPr>
      <w:r w:rsidRPr="00860DDF">
        <w:rPr>
          <w:sz w:val="24"/>
        </w:rPr>
        <w:lastRenderedPageBreak/>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860DDF">
        <w:rPr>
          <w:sz w:val="24"/>
        </w:rPr>
        <w:t>к</w:t>
      </w:r>
      <w:r w:rsidRPr="00860DDF">
        <w:rPr>
          <w:sz w:val="24"/>
        </w:rPr>
        <w:t>валифицированными инвесторами;</w:t>
      </w:r>
    </w:p>
    <w:p w:rsidR="00E464F4" w:rsidRPr="00860DDF" w:rsidRDefault="00E464F4" w:rsidP="00DD00CC">
      <w:pPr>
        <w:pStyle w:val="210"/>
        <w:keepLines/>
        <w:widowControl/>
        <w:numPr>
          <w:ilvl w:val="0"/>
          <w:numId w:val="17"/>
        </w:numPr>
        <w:tabs>
          <w:tab w:val="clear" w:pos="564"/>
        </w:tabs>
        <w:spacing w:before="0" w:after="0"/>
        <w:ind w:left="0" w:firstLine="567"/>
        <w:rPr>
          <w:sz w:val="24"/>
        </w:rPr>
      </w:pPr>
      <w:r w:rsidRPr="00860DDF">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Pr="00860DDF" w:rsidRDefault="00E464F4" w:rsidP="00DD00CC">
      <w:pPr>
        <w:pStyle w:val="210"/>
        <w:keepLines/>
        <w:widowControl/>
        <w:numPr>
          <w:ilvl w:val="0"/>
          <w:numId w:val="17"/>
        </w:numPr>
        <w:tabs>
          <w:tab w:val="clear" w:pos="564"/>
        </w:tabs>
        <w:spacing w:before="0" w:after="0"/>
        <w:ind w:left="0" w:firstLine="567"/>
        <w:rPr>
          <w:sz w:val="24"/>
        </w:rPr>
      </w:pPr>
      <w:r w:rsidRPr="00860DDF">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E464F4" w:rsidRPr="00860DDF" w:rsidRDefault="00E464F4" w:rsidP="00E464F4">
      <w:pPr>
        <w:pStyle w:val="210"/>
        <w:keepLines/>
        <w:widowControl/>
        <w:tabs>
          <w:tab w:val="clear" w:pos="564"/>
        </w:tabs>
        <w:spacing w:before="0" w:after="0"/>
        <w:ind w:left="567"/>
        <w:rPr>
          <w:sz w:val="24"/>
          <w:szCs w:val="24"/>
        </w:rPr>
      </w:pPr>
    </w:p>
    <w:p w:rsidR="003E3F00" w:rsidRPr="00860DDF" w:rsidRDefault="00FE5B30" w:rsidP="005B485C">
      <w:pPr>
        <w:pStyle w:val="20"/>
        <w:numPr>
          <w:ilvl w:val="1"/>
          <w:numId w:val="1"/>
        </w:numPr>
        <w:tabs>
          <w:tab w:val="left" w:pos="993"/>
        </w:tabs>
        <w:spacing w:after="120"/>
        <w:ind w:left="992" w:hanging="425"/>
        <w:rPr>
          <w:bCs/>
          <w:sz w:val="24"/>
        </w:rPr>
      </w:pPr>
      <w:bookmarkStart w:id="159" w:name="_Toc385413623"/>
      <w:bookmarkEnd w:id="155"/>
      <w:bookmarkEnd w:id="156"/>
      <w:r w:rsidRPr="00860DDF">
        <w:rPr>
          <w:bCs/>
          <w:sz w:val="24"/>
        </w:rPr>
        <w:t>Обстоятельства непреодолимой силы</w:t>
      </w:r>
      <w:bookmarkEnd w:id="159"/>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860DDF">
        <w:rPr>
          <w:sz w:val="24"/>
        </w:rPr>
        <w:t xml:space="preserve">, </w:t>
      </w:r>
      <w:r w:rsidRPr="00860DDF">
        <w:rPr>
          <w:sz w:val="24"/>
        </w:rPr>
        <w:t>если это неисполнение или ненадлежащее исполнение явилось следствием обстоятельств</w:t>
      </w:r>
      <w:r w:rsidR="0085019A" w:rsidRPr="00860DDF">
        <w:rPr>
          <w:sz w:val="24"/>
        </w:rPr>
        <w:t xml:space="preserve"> непреодолимой силы</w:t>
      </w:r>
      <w:r w:rsidRPr="00860DDF">
        <w:rPr>
          <w:sz w:val="24"/>
        </w:rPr>
        <w:t>, возникших после заключения Договора о брокерском обслуживании</w:t>
      </w:r>
      <w:r w:rsidR="0085019A" w:rsidRPr="00860DDF">
        <w:rPr>
          <w:sz w:val="24"/>
        </w:rPr>
        <w:t>, в результате событий чрезвычайного характера, которые они не могли ни предвидеть, ни предотвратить разумными мерами.</w:t>
      </w:r>
    </w:p>
    <w:p w:rsidR="009B18AF" w:rsidRPr="00860DDF" w:rsidRDefault="0085019A" w:rsidP="00066156">
      <w:pPr>
        <w:pStyle w:val="210"/>
        <w:keepLines/>
        <w:widowControl/>
        <w:numPr>
          <w:ilvl w:val="2"/>
          <w:numId w:val="1"/>
        </w:numPr>
        <w:tabs>
          <w:tab w:val="clear" w:pos="564"/>
        </w:tabs>
        <w:spacing w:before="0" w:after="0"/>
        <w:ind w:firstLine="567"/>
        <w:rPr>
          <w:sz w:val="24"/>
        </w:rPr>
      </w:pPr>
      <w:r w:rsidRPr="00860DDF">
        <w:rPr>
          <w:sz w:val="24"/>
        </w:rPr>
        <w:t>К обстоятельствам</w:t>
      </w:r>
      <w:r w:rsidR="009B18AF" w:rsidRPr="00860DDF">
        <w:rPr>
          <w:sz w:val="24"/>
        </w:rPr>
        <w:t xml:space="preserve"> непреодолимой силы относятся такие события, как:</w:t>
      </w:r>
      <w:r w:rsidRPr="00860DDF">
        <w:rPr>
          <w:sz w:val="24"/>
        </w:rPr>
        <w:t xml:space="preserve"> </w:t>
      </w:r>
    </w:p>
    <w:p w:rsidR="009B18AF" w:rsidRPr="00860DDF" w:rsidRDefault="009B18AF" w:rsidP="009B18AF">
      <w:pPr>
        <w:pStyle w:val="Default"/>
        <w:ind w:firstLine="567"/>
        <w:jc w:val="both"/>
        <w:rPr>
          <w:rFonts w:ascii="Times New Roman" w:hAnsi="Times New Roman" w:cs="Times New Roman"/>
          <w:color w:val="auto"/>
        </w:rPr>
      </w:pPr>
      <w:r w:rsidRPr="00860DDF">
        <w:rPr>
          <w:rFonts w:ascii="Times New Roman" w:hAnsi="Times New Roman" w:cs="Times New Roman"/>
          <w:color w:val="auto"/>
        </w:rPr>
        <w:t xml:space="preserve">а) стихийные бедствия, пожары, техногенные катастрофы; </w:t>
      </w:r>
    </w:p>
    <w:p w:rsidR="009B18AF" w:rsidRPr="00860DDF" w:rsidRDefault="009B18AF" w:rsidP="009B18AF">
      <w:pPr>
        <w:pStyle w:val="Default"/>
        <w:ind w:firstLine="567"/>
        <w:jc w:val="both"/>
        <w:rPr>
          <w:rFonts w:ascii="Times New Roman" w:hAnsi="Times New Roman" w:cs="Times New Roman"/>
          <w:color w:val="auto"/>
        </w:rPr>
      </w:pPr>
      <w:r w:rsidRPr="00860DDF">
        <w:rPr>
          <w:rFonts w:ascii="Times New Roman" w:hAnsi="Times New Roman" w:cs="Times New Roman"/>
          <w:color w:val="auto"/>
        </w:rPr>
        <w:t xml:space="preserve">б) массовые беспорядки, забастовки, революции, военные действия; </w:t>
      </w:r>
    </w:p>
    <w:p w:rsidR="009B18AF" w:rsidRPr="00860DDF" w:rsidRDefault="00B957D9" w:rsidP="009B18AF">
      <w:pPr>
        <w:pStyle w:val="Default"/>
        <w:ind w:firstLine="567"/>
        <w:jc w:val="both"/>
        <w:rPr>
          <w:rFonts w:ascii="Times New Roman" w:hAnsi="Times New Roman" w:cs="Times New Roman"/>
          <w:color w:val="auto"/>
        </w:rPr>
      </w:pPr>
      <w:r w:rsidRPr="00860DDF">
        <w:rPr>
          <w:rFonts w:ascii="Times New Roman" w:hAnsi="Times New Roman" w:cs="Times New Roman"/>
          <w:color w:val="auto"/>
        </w:rPr>
        <w:t>в</w:t>
      </w:r>
      <w:r w:rsidR="009B18AF" w:rsidRPr="00860DDF">
        <w:rPr>
          <w:rFonts w:ascii="Times New Roman" w:hAnsi="Times New Roman" w:cs="Times New Roman"/>
          <w:color w:val="auto"/>
        </w:rPr>
        <w:t xml:space="preserve">) террористические акты или диверсии; </w:t>
      </w:r>
    </w:p>
    <w:p w:rsidR="009B18AF" w:rsidRPr="00860DDF" w:rsidRDefault="00292DEE" w:rsidP="009B18AF">
      <w:pPr>
        <w:pStyle w:val="Default"/>
        <w:ind w:firstLine="567"/>
        <w:jc w:val="both"/>
        <w:rPr>
          <w:rFonts w:ascii="Times New Roman" w:hAnsi="Times New Roman" w:cs="Times New Roman"/>
          <w:color w:val="auto"/>
        </w:rPr>
      </w:pPr>
      <w:r w:rsidRPr="00860DDF">
        <w:rPr>
          <w:rFonts w:ascii="Times New Roman" w:hAnsi="Times New Roman" w:cs="Times New Roman"/>
          <w:color w:val="auto"/>
        </w:rPr>
        <w:t>г</w:t>
      </w:r>
      <w:r w:rsidR="009B18AF" w:rsidRPr="00860DDF">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860DDF">
        <w:rPr>
          <w:rFonts w:ascii="Times New Roman" w:hAnsi="Times New Roman" w:cs="Times New Roman"/>
          <w:color w:val="auto"/>
        </w:rPr>
        <w:t>д</w:t>
      </w:r>
      <w:r w:rsidR="009B18AF" w:rsidRPr="00860DDF">
        <w:rPr>
          <w:rFonts w:ascii="Times New Roman" w:hAnsi="Times New Roman" w:cs="Times New Roman"/>
          <w:color w:val="auto"/>
        </w:rPr>
        <w:t>еятельности</w:t>
      </w:r>
      <w:r w:rsidR="00E76E28" w:rsidRPr="00860DDF">
        <w:rPr>
          <w:rFonts w:ascii="Times New Roman" w:hAnsi="Times New Roman" w:cs="Times New Roman"/>
          <w:color w:val="auto"/>
        </w:rPr>
        <w:t>,</w:t>
      </w:r>
      <w:r w:rsidR="009B18AF" w:rsidRPr="00860DDF">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860DDF" w:rsidRDefault="00D53A12" w:rsidP="009B18AF">
      <w:pPr>
        <w:pStyle w:val="210"/>
        <w:keepLines/>
        <w:widowControl/>
        <w:numPr>
          <w:ilvl w:val="2"/>
          <w:numId w:val="1"/>
        </w:numPr>
        <w:tabs>
          <w:tab w:val="clear" w:pos="564"/>
        </w:tabs>
        <w:spacing w:before="0" w:after="0"/>
        <w:ind w:firstLine="567"/>
        <w:rPr>
          <w:sz w:val="24"/>
        </w:rPr>
      </w:pPr>
      <w:r w:rsidRPr="00860DDF">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860DDF">
        <w:rPr>
          <w:sz w:val="24"/>
        </w:rPr>
        <w:t xml:space="preserve"> </w:t>
      </w:r>
      <w:r w:rsidRPr="00860DDF">
        <w:rPr>
          <w:sz w:val="24"/>
        </w:rPr>
        <w:t>в связи с действием обстоятельств</w:t>
      </w:r>
      <w:r w:rsidR="00D53A12" w:rsidRPr="00860DDF">
        <w:rPr>
          <w:sz w:val="24"/>
        </w:rPr>
        <w:t xml:space="preserve"> непреодолимой силы</w:t>
      </w:r>
      <w:r w:rsidRPr="00860DDF">
        <w:rPr>
          <w:sz w:val="24"/>
        </w:rPr>
        <w:t>, должна в течение трех рабочих дней известить в письменной форме другую Сторону о наступлении, предполагаемом сроке действия и прекращении обстоятельств</w:t>
      </w:r>
      <w:r w:rsidR="00D53A12" w:rsidRPr="00860DDF">
        <w:rPr>
          <w:sz w:val="24"/>
        </w:rPr>
        <w:t xml:space="preserve"> непреодолимой силы.</w:t>
      </w:r>
      <w:r w:rsidRPr="00860DDF">
        <w:rPr>
          <w:sz w:val="24"/>
        </w:rPr>
        <w:t xml:space="preserve"> </w:t>
      </w:r>
    </w:p>
    <w:p w:rsidR="00E76E28" w:rsidRPr="00860DDF" w:rsidRDefault="00D53A12" w:rsidP="00E76E28">
      <w:pPr>
        <w:pStyle w:val="210"/>
        <w:keepLines/>
        <w:widowControl/>
        <w:numPr>
          <w:ilvl w:val="2"/>
          <w:numId w:val="1"/>
        </w:numPr>
        <w:tabs>
          <w:tab w:val="clear" w:pos="564"/>
        </w:tabs>
        <w:spacing w:before="0" w:after="0"/>
        <w:ind w:firstLine="567"/>
        <w:rPr>
          <w:sz w:val="24"/>
        </w:rPr>
      </w:pPr>
      <w:r w:rsidRPr="00860DDF">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860DDF">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860DDF" w:rsidRDefault="009423DB" w:rsidP="00066156">
      <w:pPr>
        <w:pStyle w:val="210"/>
        <w:keepLines/>
        <w:widowControl/>
        <w:numPr>
          <w:ilvl w:val="2"/>
          <w:numId w:val="1"/>
        </w:numPr>
        <w:tabs>
          <w:tab w:val="clear" w:pos="564"/>
        </w:tabs>
        <w:spacing w:before="0" w:after="0"/>
        <w:ind w:firstLine="567"/>
        <w:rPr>
          <w:sz w:val="24"/>
        </w:rPr>
      </w:pPr>
      <w:r w:rsidRPr="00860DDF">
        <w:rPr>
          <w:sz w:val="24"/>
        </w:rPr>
        <w:t>О</w:t>
      </w:r>
      <w:r w:rsidR="00D53A12" w:rsidRPr="00860DDF">
        <w:rPr>
          <w:sz w:val="24"/>
        </w:rPr>
        <w:t>бязательство</w:t>
      </w:r>
      <w:r w:rsidRPr="00860DDF">
        <w:rPr>
          <w:sz w:val="24"/>
        </w:rPr>
        <w:t xml:space="preserve"> по уведомлению</w:t>
      </w:r>
      <w:r w:rsidR="00D53A12" w:rsidRPr="00860DDF">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860DDF">
        <w:rPr>
          <w:sz w:val="24"/>
        </w:rPr>
        <w:t xml:space="preserve"> посредством</w:t>
      </w:r>
      <w:r w:rsidR="00D53A12" w:rsidRPr="00860DDF">
        <w:rPr>
          <w:sz w:val="24"/>
        </w:rPr>
        <w:t xml:space="preserve"> факсимильной связи</w:t>
      </w:r>
      <w:r w:rsidRPr="00860DDF">
        <w:rPr>
          <w:sz w:val="24"/>
        </w:rPr>
        <w:t xml:space="preserve"> либо электронной почты</w:t>
      </w:r>
      <w:r w:rsidR="00D53A12" w:rsidRPr="00860DDF">
        <w:rPr>
          <w:sz w:val="24"/>
        </w:rPr>
        <w:t>.</w:t>
      </w:r>
      <w:r w:rsidRPr="00860DDF">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860DDF" w:rsidRDefault="002B14CF" w:rsidP="00066156">
      <w:pPr>
        <w:pStyle w:val="210"/>
        <w:keepLines/>
        <w:widowControl/>
        <w:numPr>
          <w:ilvl w:val="2"/>
          <w:numId w:val="1"/>
        </w:numPr>
        <w:tabs>
          <w:tab w:val="clear" w:pos="564"/>
        </w:tabs>
        <w:spacing w:before="0" w:after="0"/>
        <w:ind w:firstLine="567"/>
        <w:rPr>
          <w:sz w:val="24"/>
        </w:rPr>
      </w:pPr>
      <w:r w:rsidRPr="00860DDF">
        <w:rPr>
          <w:sz w:val="24"/>
        </w:rPr>
        <w:t>Не извещение</w:t>
      </w:r>
      <w:r w:rsidR="00D53A12" w:rsidRPr="00860DDF">
        <w:rPr>
          <w:sz w:val="24"/>
        </w:rPr>
        <w:t xml:space="preserve"> или несвоевременное извещение </w:t>
      </w:r>
      <w:r w:rsidR="009423DB" w:rsidRPr="00860DDF">
        <w:rPr>
          <w:sz w:val="24"/>
        </w:rPr>
        <w:t xml:space="preserve">Стороной </w:t>
      </w:r>
      <w:r w:rsidR="00D53A12" w:rsidRPr="00860DDF">
        <w:rPr>
          <w:sz w:val="24"/>
        </w:rPr>
        <w:t>о наступлении</w:t>
      </w:r>
      <w:r w:rsidR="00C84C88" w:rsidRPr="00860DDF">
        <w:rPr>
          <w:sz w:val="24"/>
        </w:rPr>
        <w:t xml:space="preserve"> </w:t>
      </w:r>
      <w:r w:rsidR="00D53A12" w:rsidRPr="00860DDF">
        <w:rPr>
          <w:sz w:val="24"/>
        </w:rPr>
        <w:t>обстоятельств непреодолимой силы влечет за собой утрату права ссылаться на эти обстоятельства.</w:t>
      </w:r>
    </w:p>
    <w:p w:rsidR="00D53A12" w:rsidRPr="00860DDF" w:rsidRDefault="00D53A12" w:rsidP="00066156">
      <w:pPr>
        <w:pStyle w:val="210"/>
        <w:keepLines/>
        <w:widowControl/>
        <w:numPr>
          <w:ilvl w:val="2"/>
          <w:numId w:val="1"/>
        </w:numPr>
        <w:tabs>
          <w:tab w:val="clear" w:pos="564"/>
        </w:tabs>
        <w:spacing w:before="0" w:after="0"/>
        <w:ind w:firstLine="567"/>
        <w:rPr>
          <w:sz w:val="24"/>
        </w:rPr>
      </w:pPr>
      <w:r w:rsidRPr="00860DDF">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860DDF">
        <w:rPr>
          <w:sz w:val="24"/>
        </w:rPr>
        <w:t>Договором о брокерском обслуживании</w:t>
      </w:r>
      <w:r w:rsidRPr="00860DDF">
        <w:rPr>
          <w:sz w:val="24"/>
        </w:rPr>
        <w:t xml:space="preserve"> должно быть продолжено в полном объеме.</w:t>
      </w:r>
    </w:p>
    <w:p w:rsidR="00FE7FB6" w:rsidRPr="00860DDF" w:rsidRDefault="00FE7FB6" w:rsidP="00066156">
      <w:pPr>
        <w:pStyle w:val="210"/>
        <w:keepLines/>
        <w:widowControl/>
        <w:numPr>
          <w:ilvl w:val="2"/>
          <w:numId w:val="1"/>
        </w:numPr>
        <w:tabs>
          <w:tab w:val="clear" w:pos="564"/>
        </w:tabs>
        <w:spacing w:before="0" w:after="0"/>
        <w:ind w:firstLine="567"/>
        <w:rPr>
          <w:sz w:val="24"/>
        </w:rPr>
      </w:pPr>
      <w:r w:rsidRPr="00860DDF">
        <w:rPr>
          <w:bCs/>
          <w:sz w:val="24"/>
        </w:rPr>
        <w:t>Отсутствие Ценных бумаг и/или денежных средств на счетах Сторон не является обстоятельством непреодолимой силы</w:t>
      </w:r>
    </w:p>
    <w:p w:rsidR="003E3F00" w:rsidRPr="00860DDF" w:rsidRDefault="003E3F00" w:rsidP="00FE7FB6">
      <w:pPr>
        <w:pStyle w:val="210"/>
        <w:keepLines/>
        <w:widowControl/>
        <w:tabs>
          <w:tab w:val="clear" w:pos="564"/>
          <w:tab w:val="left" w:pos="993"/>
        </w:tabs>
        <w:spacing w:before="0" w:after="0"/>
        <w:ind w:left="993"/>
        <w:rPr>
          <w:sz w:val="22"/>
        </w:rPr>
      </w:pPr>
    </w:p>
    <w:p w:rsidR="003E3F00" w:rsidRPr="00860DDF" w:rsidRDefault="003E3F00" w:rsidP="002B14CF">
      <w:pPr>
        <w:pStyle w:val="20"/>
        <w:numPr>
          <w:ilvl w:val="1"/>
          <w:numId w:val="1"/>
        </w:numPr>
        <w:tabs>
          <w:tab w:val="left" w:pos="993"/>
        </w:tabs>
        <w:spacing w:after="120"/>
        <w:ind w:left="992" w:hanging="425"/>
        <w:rPr>
          <w:bCs/>
          <w:sz w:val="24"/>
        </w:rPr>
      </w:pPr>
      <w:bookmarkStart w:id="160" w:name="_Toc225254400"/>
      <w:bookmarkStart w:id="161" w:name="_Toc385413624"/>
      <w:bookmarkStart w:id="162" w:name="_Toc451056072"/>
      <w:bookmarkStart w:id="163" w:name="_Toc451057414"/>
      <w:bookmarkStart w:id="164" w:name="_Toc451063877"/>
      <w:bookmarkStart w:id="165" w:name="_Toc451073135"/>
      <w:bookmarkStart w:id="166" w:name="_Toc451149550"/>
      <w:bookmarkStart w:id="167" w:name="_Toc451341509"/>
      <w:bookmarkStart w:id="168" w:name="_Toc452183910"/>
      <w:bookmarkStart w:id="169" w:name="_Toc454790626"/>
      <w:bookmarkStart w:id="170" w:name="_Toc455158100"/>
      <w:bookmarkStart w:id="171" w:name="_Toc477264927"/>
      <w:bookmarkStart w:id="172" w:name="_Toc478808647"/>
      <w:bookmarkStart w:id="173" w:name="_Toc481288933"/>
      <w:bookmarkStart w:id="174" w:name="_Toc497027627"/>
      <w:bookmarkStart w:id="175" w:name="_Toc500767007"/>
      <w:r w:rsidRPr="00860DDF">
        <w:rPr>
          <w:bCs/>
          <w:sz w:val="24"/>
        </w:rPr>
        <w:t>Внесение изменений и дополнений в Регламент</w:t>
      </w:r>
      <w:bookmarkEnd w:id="160"/>
      <w:bookmarkEnd w:id="161"/>
      <w:r w:rsidRPr="00860DDF">
        <w:rPr>
          <w:bCs/>
          <w:sz w:val="24"/>
        </w:rPr>
        <w:t xml:space="preserve"> </w:t>
      </w:r>
    </w:p>
    <w:p w:rsidR="003E3F00" w:rsidRPr="00860DDF" w:rsidRDefault="003E3F00" w:rsidP="00066156">
      <w:pPr>
        <w:pStyle w:val="210"/>
        <w:keepLines/>
        <w:widowControl/>
        <w:numPr>
          <w:ilvl w:val="2"/>
          <w:numId w:val="1"/>
        </w:numPr>
        <w:tabs>
          <w:tab w:val="clear" w:pos="564"/>
        </w:tabs>
        <w:spacing w:before="0" w:after="0"/>
        <w:ind w:firstLine="567"/>
        <w:rPr>
          <w:sz w:val="24"/>
        </w:rPr>
      </w:pPr>
      <w:r w:rsidRPr="00860DDF">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860DDF" w:rsidRDefault="003E3F00" w:rsidP="00066156">
      <w:pPr>
        <w:pStyle w:val="210"/>
        <w:keepLines/>
        <w:widowControl/>
        <w:numPr>
          <w:ilvl w:val="2"/>
          <w:numId w:val="1"/>
        </w:numPr>
        <w:tabs>
          <w:tab w:val="clear" w:pos="564"/>
        </w:tabs>
        <w:spacing w:before="0" w:after="0"/>
        <w:ind w:firstLine="567"/>
        <w:rPr>
          <w:sz w:val="24"/>
        </w:rPr>
      </w:pPr>
      <w:bookmarkStart w:id="176" w:name="_Ref38364166"/>
      <w:r w:rsidRPr="00860DDF">
        <w:rPr>
          <w:sz w:val="24"/>
        </w:rPr>
        <w:t>Изменения и дополнения, вносимые Банком в Регламент в связи с изменением действующего законодательства</w:t>
      </w:r>
      <w:r w:rsidR="00A62F53" w:rsidRPr="00860DDF">
        <w:rPr>
          <w:sz w:val="24"/>
        </w:rPr>
        <w:t xml:space="preserve"> Российской Федерации</w:t>
      </w:r>
      <w:r w:rsidRPr="00860DDF">
        <w:rPr>
          <w:sz w:val="24"/>
        </w:rPr>
        <w:t>, а также Правил ТС, вступают в силу одновременно с вступлением в силу соответствующих изменений.</w:t>
      </w:r>
      <w:bookmarkEnd w:id="176"/>
    </w:p>
    <w:p w:rsidR="003C0EE9" w:rsidRPr="00860DDF" w:rsidRDefault="00A62F53" w:rsidP="00066156">
      <w:pPr>
        <w:pStyle w:val="210"/>
        <w:keepLines/>
        <w:widowControl/>
        <w:numPr>
          <w:ilvl w:val="2"/>
          <w:numId w:val="1"/>
        </w:numPr>
        <w:tabs>
          <w:tab w:val="clear" w:pos="564"/>
        </w:tabs>
        <w:spacing w:before="0" w:after="0"/>
        <w:ind w:firstLine="567"/>
        <w:rPr>
          <w:sz w:val="24"/>
          <w:szCs w:val="24"/>
        </w:rPr>
      </w:pPr>
      <w:bookmarkStart w:id="177" w:name="_Toc225254401"/>
      <w:r w:rsidRPr="00860DDF">
        <w:rPr>
          <w:sz w:val="24"/>
          <w:szCs w:val="24"/>
        </w:rPr>
        <w:lastRenderedPageBreak/>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860DDF">
        <w:rPr>
          <w:sz w:val="24"/>
          <w:szCs w:val="24"/>
        </w:rPr>
        <w:t>в сфере финансовых рынков</w:t>
      </w:r>
      <w:r w:rsidR="00125F8A" w:rsidRPr="00860DDF">
        <w:rPr>
          <w:sz w:val="24"/>
          <w:szCs w:val="24"/>
        </w:rPr>
        <w:t xml:space="preserve"> и</w:t>
      </w:r>
      <w:r w:rsidR="00A019CF" w:rsidRPr="00860DDF">
        <w:rPr>
          <w:rFonts w:ascii="Georgia" w:hAnsi="Georgia"/>
          <w:b/>
        </w:rPr>
        <w:t xml:space="preserve"> </w:t>
      </w:r>
      <w:r w:rsidRPr="00860DDF">
        <w:rPr>
          <w:sz w:val="24"/>
          <w:szCs w:val="24"/>
        </w:rPr>
        <w:t xml:space="preserve">Правил ТС, Банк соблюдает обязательную процедуру по </w:t>
      </w:r>
      <w:r w:rsidR="003C0EE9" w:rsidRPr="00860DDF">
        <w:rPr>
          <w:sz w:val="24"/>
          <w:szCs w:val="24"/>
        </w:rPr>
        <w:t>извещению Клиента</w:t>
      </w:r>
      <w:r w:rsidRPr="00860DDF">
        <w:rPr>
          <w:sz w:val="24"/>
          <w:szCs w:val="24"/>
        </w:rPr>
        <w:t xml:space="preserve"> </w:t>
      </w:r>
      <w:r w:rsidR="003C0EE9" w:rsidRPr="00860DDF">
        <w:rPr>
          <w:sz w:val="24"/>
          <w:szCs w:val="24"/>
        </w:rPr>
        <w:t xml:space="preserve">путем предварительного (не позднее, чем за </w:t>
      </w:r>
      <w:r w:rsidR="000F20AE" w:rsidRPr="00860DDF">
        <w:rPr>
          <w:sz w:val="24"/>
          <w:szCs w:val="24"/>
        </w:rPr>
        <w:t>7</w:t>
      </w:r>
      <w:r w:rsidR="003C0EE9" w:rsidRPr="00860DDF">
        <w:rPr>
          <w:sz w:val="24"/>
          <w:szCs w:val="24"/>
        </w:rPr>
        <w:t xml:space="preserve"> (</w:t>
      </w:r>
      <w:r w:rsidR="000F20AE" w:rsidRPr="00860DDF">
        <w:rPr>
          <w:sz w:val="24"/>
          <w:szCs w:val="24"/>
        </w:rPr>
        <w:t>Семь</w:t>
      </w:r>
      <w:r w:rsidR="003C0EE9" w:rsidRPr="00860DDF">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860DDF">
        <w:rPr>
          <w:sz w:val="24"/>
          <w:szCs w:val="24"/>
        </w:rPr>
        <w:t xml:space="preserve"> </w:t>
      </w:r>
      <w:r w:rsidR="00EC563B" w:rsidRPr="00860DDF">
        <w:rPr>
          <w:sz w:val="24"/>
          <w:szCs w:val="24"/>
        </w:rPr>
        <w:t>о</w:t>
      </w:r>
      <w:r w:rsidR="00125F8A" w:rsidRPr="00860DDF">
        <w:rPr>
          <w:sz w:val="24"/>
          <w:szCs w:val="24"/>
        </w:rPr>
        <w:t>фициальном</w:t>
      </w:r>
      <w:r w:rsidR="003C0EE9" w:rsidRPr="00860DDF">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A62F53" w:rsidRPr="00860DDF" w:rsidRDefault="00A62F53" w:rsidP="00125F8A">
      <w:pPr>
        <w:pStyle w:val="a0"/>
        <w:keepLines w:val="0"/>
        <w:tabs>
          <w:tab w:val="clear" w:pos="360"/>
        </w:tabs>
        <w:spacing w:before="0"/>
        <w:ind w:left="0" w:firstLine="567"/>
        <w:rPr>
          <w:sz w:val="24"/>
          <w:szCs w:val="24"/>
        </w:rPr>
      </w:pPr>
      <w:r w:rsidRPr="00860DDF">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860DDF">
        <w:rPr>
          <w:sz w:val="24"/>
          <w:szCs w:val="24"/>
        </w:rPr>
        <w:t xml:space="preserve"> для направления сообщений</w:t>
      </w:r>
      <w:r w:rsidRPr="00860DDF">
        <w:rPr>
          <w:sz w:val="24"/>
          <w:szCs w:val="24"/>
        </w:rPr>
        <w:t>.</w:t>
      </w:r>
    </w:p>
    <w:p w:rsidR="00A62F53" w:rsidRPr="00860DDF" w:rsidRDefault="00A62F53" w:rsidP="00066156">
      <w:pPr>
        <w:pStyle w:val="210"/>
        <w:keepLines/>
        <w:widowControl/>
        <w:numPr>
          <w:ilvl w:val="2"/>
          <w:numId w:val="1"/>
        </w:numPr>
        <w:tabs>
          <w:tab w:val="clear" w:pos="564"/>
        </w:tabs>
        <w:spacing w:before="0" w:after="0"/>
        <w:ind w:firstLine="567"/>
        <w:rPr>
          <w:sz w:val="24"/>
          <w:szCs w:val="24"/>
        </w:rPr>
      </w:pPr>
      <w:r w:rsidRPr="00860DDF">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860DDF">
        <w:rPr>
          <w:sz w:val="24"/>
          <w:szCs w:val="24"/>
        </w:rPr>
        <w:t xml:space="preserve">не реже одного раза в семь календарных дней </w:t>
      </w:r>
      <w:r w:rsidRPr="00860DDF">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860DDF">
        <w:rPr>
          <w:sz w:val="24"/>
          <w:szCs w:val="24"/>
        </w:rPr>
        <w:t>. Присоединение к Регламенту на иных условиях не допускается</w:t>
      </w:r>
      <w:r w:rsidRPr="00860DDF">
        <w:rPr>
          <w:sz w:val="24"/>
          <w:szCs w:val="24"/>
        </w:rPr>
        <w:t>.</w:t>
      </w:r>
      <w:r w:rsidR="003C0EE9" w:rsidRPr="00860DDF">
        <w:rPr>
          <w:sz w:val="24"/>
          <w:szCs w:val="24"/>
        </w:rPr>
        <w:t xml:space="preserve"> </w:t>
      </w:r>
      <w:r w:rsidRPr="00860DDF">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860DDF" w:rsidRDefault="00A62F53" w:rsidP="00066156">
      <w:pPr>
        <w:pStyle w:val="210"/>
        <w:keepLines/>
        <w:widowControl/>
        <w:numPr>
          <w:ilvl w:val="2"/>
          <w:numId w:val="1"/>
        </w:numPr>
        <w:tabs>
          <w:tab w:val="clear" w:pos="564"/>
        </w:tabs>
        <w:spacing w:before="0" w:after="0"/>
        <w:ind w:firstLine="567"/>
        <w:rPr>
          <w:sz w:val="24"/>
          <w:szCs w:val="24"/>
        </w:rPr>
      </w:pPr>
      <w:r w:rsidRPr="00860DDF">
        <w:rPr>
          <w:sz w:val="24"/>
          <w:szCs w:val="24"/>
        </w:rPr>
        <w:t>Любые изменения и дополнения в Регламенте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860DDF">
        <w:rPr>
          <w:sz w:val="24"/>
          <w:szCs w:val="24"/>
        </w:rPr>
        <w:t xml:space="preserve"> </w:t>
      </w:r>
      <w:r w:rsidRPr="00860DDF">
        <w:rPr>
          <w:sz w:val="24"/>
          <w:szCs w:val="24"/>
        </w:rPr>
        <w:t xml:space="preserve">ранее даты вступления изменений в силу. </w:t>
      </w:r>
    </w:p>
    <w:p w:rsidR="00A62F53" w:rsidRPr="00860DDF" w:rsidRDefault="00A62F53" w:rsidP="00066156">
      <w:pPr>
        <w:pStyle w:val="210"/>
        <w:keepLines/>
        <w:widowControl/>
        <w:numPr>
          <w:ilvl w:val="2"/>
          <w:numId w:val="1"/>
        </w:numPr>
        <w:tabs>
          <w:tab w:val="clear" w:pos="564"/>
        </w:tabs>
        <w:spacing w:before="0" w:after="0"/>
        <w:ind w:firstLine="567"/>
        <w:rPr>
          <w:sz w:val="24"/>
          <w:szCs w:val="24"/>
        </w:rPr>
      </w:pPr>
      <w:r w:rsidRPr="00860DDF">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860DDF">
        <w:rPr>
          <w:sz w:val="24"/>
          <w:szCs w:val="24"/>
        </w:rPr>
        <w:t xml:space="preserve">о брокерском обслуживании </w:t>
      </w:r>
      <w:r w:rsidRPr="00860DDF">
        <w:rPr>
          <w:sz w:val="24"/>
          <w:szCs w:val="24"/>
        </w:rPr>
        <w:t xml:space="preserve">в порядке, предусмотренном в разделе </w:t>
      </w:r>
      <w:r w:rsidR="007C6FAE" w:rsidRPr="00860DDF">
        <w:rPr>
          <w:sz w:val="24"/>
          <w:szCs w:val="24"/>
        </w:rPr>
        <w:t>29</w:t>
      </w:r>
      <w:r w:rsidRPr="00860DDF">
        <w:rPr>
          <w:sz w:val="24"/>
          <w:szCs w:val="24"/>
        </w:rPr>
        <w:t xml:space="preserve"> настоящего Регламента.</w:t>
      </w:r>
    </w:p>
    <w:p w:rsidR="00A62F53" w:rsidRPr="00860DDF" w:rsidRDefault="00A62F53" w:rsidP="00066156">
      <w:pPr>
        <w:pStyle w:val="210"/>
        <w:keepLines/>
        <w:widowControl/>
        <w:numPr>
          <w:ilvl w:val="2"/>
          <w:numId w:val="1"/>
        </w:numPr>
        <w:tabs>
          <w:tab w:val="clear" w:pos="564"/>
        </w:tabs>
        <w:spacing w:before="0" w:after="0"/>
        <w:ind w:firstLine="567"/>
        <w:rPr>
          <w:sz w:val="24"/>
          <w:szCs w:val="24"/>
        </w:rPr>
      </w:pPr>
      <w:r w:rsidRPr="00860DDF">
        <w:rPr>
          <w:sz w:val="24"/>
          <w:szCs w:val="24"/>
        </w:rPr>
        <w:t>Изменение условий Регламента возможн</w:t>
      </w:r>
      <w:r w:rsidR="00FE7FB6" w:rsidRPr="00860DDF">
        <w:rPr>
          <w:sz w:val="24"/>
          <w:szCs w:val="24"/>
        </w:rPr>
        <w:t>о</w:t>
      </w:r>
      <w:r w:rsidRPr="00860DDF">
        <w:rPr>
          <w:sz w:val="24"/>
          <w:szCs w:val="24"/>
        </w:rPr>
        <w:t xml:space="preserve"> как в одностороннем порядке, так и путем заключения дополнительного соглашения к Договору</w:t>
      </w:r>
      <w:r w:rsidR="00791045" w:rsidRPr="00860DDF">
        <w:rPr>
          <w:sz w:val="24"/>
          <w:szCs w:val="24"/>
        </w:rPr>
        <w:t xml:space="preserve"> о брокерском обслуживании</w:t>
      </w:r>
      <w:r w:rsidRPr="00860DDF">
        <w:rPr>
          <w:sz w:val="24"/>
          <w:szCs w:val="24"/>
        </w:rPr>
        <w:t>.</w:t>
      </w:r>
    </w:p>
    <w:p w:rsidR="00AA3224" w:rsidRPr="00860DDF" w:rsidRDefault="00AA3224" w:rsidP="00AA3224">
      <w:pPr>
        <w:pStyle w:val="210"/>
        <w:keepLines/>
        <w:widowControl/>
        <w:tabs>
          <w:tab w:val="clear" w:pos="564"/>
        </w:tabs>
        <w:spacing w:before="0" w:after="0"/>
        <w:rPr>
          <w:sz w:val="24"/>
          <w:szCs w:val="24"/>
        </w:rPr>
      </w:pPr>
    </w:p>
    <w:p w:rsidR="003E3F00" w:rsidRPr="00860DDF" w:rsidRDefault="003E3F00" w:rsidP="002B14CF">
      <w:pPr>
        <w:pStyle w:val="20"/>
        <w:numPr>
          <w:ilvl w:val="1"/>
          <w:numId w:val="1"/>
        </w:numPr>
        <w:tabs>
          <w:tab w:val="left" w:pos="993"/>
        </w:tabs>
        <w:spacing w:after="120"/>
        <w:ind w:left="992" w:hanging="425"/>
        <w:rPr>
          <w:bCs/>
          <w:sz w:val="24"/>
        </w:rPr>
      </w:pPr>
      <w:bookmarkStart w:id="178" w:name="_Toc385413625"/>
      <w:r w:rsidRPr="00860DDF">
        <w:rPr>
          <w:bCs/>
          <w:sz w:val="24"/>
        </w:rPr>
        <w:t>Разрешение споров</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7"/>
      <w:bookmarkEnd w:id="178"/>
    </w:p>
    <w:p w:rsidR="003E3F00" w:rsidRPr="00860DDF" w:rsidRDefault="003E3F00" w:rsidP="00066156">
      <w:pPr>
        <w:pStyle w:val="210"/>
        <w:keepLines/>
        <w:widowControl/>
        <w:numPr>
          <w:ilvl w:val="2"/>
          <w:numId w:val="1"/>
        </w:numPr>
        <w:tabs>
          <w:tab w:val="clear" w:pos="564"/>
        </w:tabs>
        <w:spacing w:before="0" w:after="0"/>
        <w:ind w:firstLine="567"/>
        <w:rPr>
          <w:sz w:val="24"/>
          <w:szCs w:val="24"/>
        </w:rPr>
      </w:pPr>
      <w:r w:rsidRPr="00860DDF">
        <w:rPr>
          <w:sz w:val="24"/>
          <w:szCs w:val="24"/>
        </w:rPr>
        <w:t>При рассмотрении спорных вопросов, связанных с исполнением Договора о брокерском обслуживании, Стороны руководствуются действующим законодательством Российской Федерации.</w:t>
      </w:r>
    </w:p>
    <w:p w:rsidR="006A1718" w:rsidRPr="00860DDF" w:rsidRDefault="00165412" w:rsidP="006A1718">
      <w:pPr>
        <w:pStyle w:val="210"/>
        <w:keepLines/>
        <w:widowControl/>
        <w:tabs>
          <w:tab w:val="clear" w:pos="564"/>
        </w:tabs>
        <w:spacing w:before="0" w:after="0"/>
        <w:ind w:firstLine="567"/>
        <w:rPr>
          <w:sz w:val="24"/>
          <w:szCs w:val="24"/>
        </w:rPr>
      </w:pPr>
      <w:r w:rsidRPr="00860DDF">
        <w:rPr>
          <w:sz w:val="24"/>
          <w:szCs w:val="24"/>
        </w:rPr>
        <w:t xml:space="preserve">Все споры и разногласия между Банком и Клиентом </w:t>
      </w:r>
      <w:r w:rsidR="002D2E8F" w:rsidRPr="00860DDF">
        <w:rPr>
          <w:sz w:val="24"/>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860DDF">
        <w:rPr>
          <w:sz w:val="24"/>
          <w:szCs w:val="24"/>
        </w:rPr>
        <w:t>Стороны решают путем переговоров</w:t>
      </w:r>
      <w:r w:rsidRPr="00860DDF">
        <w:rPr>
          <w:sz w:val="24"/>
          <w:szCs w:val="24"/>
        </w:rPr>
        <w:t>.</w:t>
      </w:r>
      <w:r w:rsidR="007162CD" w:rsidRPr="00860DDF">
        <w:rPr>
          <w:sz w:val="24"/>
          <w:szCs w:val="24"/>
        </w:rPr>
        <w:t xml:space="preserve"> </w:t>
      </w:r>
    </w:p>
    <w:p w:rsidR="006A1718" w:rsidRPr="00860DDF" w:rsidRDefault="006A1718" w:rsidP="00066156">
      <w:pPr>
        <w:pStyle w:val="210"/>
        <w:keepLines/>
        <w:widowControl/>
        <w:numPr>
          <w:ilvl w:val="2"/>
          <w:numId w:val="1"/>
        </w:numPr>
        <w:tabs>
          <w:tab w:val="clear" w:pos="564"/>
        </w:tabs>
        <w:spacing w:before="0" w:after="0"/>
        <w:ind w:firstLine="567"/>
        <w:rPr>
          <w:sz w:val="24"/>
          <w:szCs w:val="24"/>
        </w:rPr>
      </w:pPr>
      <w:r w:rsidRPr="00860DDF">
        <w:rPr>
          <w:sz w:val="24"/>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860DDF" w:rsidRDefault="006A1718" w:rsidP="00066156">
      <w:pPr>
        <w:pStyle w:val="210"/>
        <w:keepLines/>
        <w:widowControl/>
        <w:numPr>
          <w:ilvl w:val="2"/>
          <w:numId w:val="1"/>
        </w:numPr>
        <w:tabs>
          <w:tab w:val="clear" w:pos="564"/>
        </w:tabs>
        <w:spacing w:before="0" w:after="0"/>
        <w:ind w:firstLine="567"/>
        <w:rPr>
          <w:sz w:val="24"/>
          <w:szCs w:val="24"/>
        </w:rPr>
      </w:pPr>
      <w:r w:rsidRPr="00860DDF">
        <w:rPr>
          <w:sz w:val="24"/>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860DDF" w:rsidRDefault="009A1349" w:rsidP="00066156">
      <w:pPr>
        <w:pStyle w:val="210"/>
        <w:keepLines/>
        <w:widowControl/>
        <w:numPr>
          <w:ilvl w:val="2"/>
          <w:numId w:val="1"/>
        </w:numPr>
        <w:tabs>
          <w:tab w:val="clear" w:pos="564"/>
        </w:tabs>
        <w:spacing w:before="0" w:after="0"/>
        <w:ind w:firstLine="567"/>
        <w:rPr>
          <w:sz w:val="24"/>
          <w:szCs w:val="24"/>
        </w:rPr>
      </w:pPr>
      <w:bookmarkStart w:id="179" w:name="_Toc76461008"/>
      <w:bookmarkStart w:id="180" w:name="_Toc214448625"/>
      <w:r w:rsidRPr="00860DDF">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AA3224" w:rsidRPr="00860DDF" w:rsidRDefault="00AA3224" w:rsidP="00AA3224">
      <w:pPr>
        <w:pStyle w:val="210"/>
        <w:keepLines/>
        <w:widowControl/>
        <w:tabs>
          <w:tab w:val="clear" w:pos="564"/>
        </w:tabs>
        <w:spacing w:before="0" w:after="0"/>
        <w:rPr>
          <w:sz w:val="24"/>
          <w:szCs w:val="24"/>
        </w:rPr>
      </w:pPr>
    </w:p>
    <w:p w:rsidR="005557BB" w:rsidRPr="00860DDF" w:rsidRDefault="005557BB" w:rsidP="002B14CF">
      <w:pPr>
        <w:pStyle w:val="20"/>
        <w:numPr>
          <w:ilvl w:val="1"/>
          <w:numId w:val="1"/>
        </w:numPr>
        <w:tabs>
          <w:tab w:val="left" w:pos="993"/>
        </w:tabs>
        <w:spacing w:after="120"/>
        <w:ind w:left="992" w:hanging="425"/>
        <w:rPr>
          <w:bCs/>
          <w:sz w:val="24"/>
        </w:rPr>
      </w:pPr>
      <w:bookmarkStart w:id="181" w:name="_Toc309997021"/>
      <w:bookmarkStart w:id="182" w:name="_Toc385413626"/>
      <w:bookmarkEnd w:id="179"/>
      <w:bookmarkEnd w:id="180"/>
      <w:r w:rsidRPr="00860DDF">
        <w:rPr>
          <w:bCs/>
          <w:sz w:val="24"/>
        </w:rPr>
        <w:t>Расторжение Договора о брокерском обслуживании</w:t>
      </w:r>
      <w:bookmarkEnd w:id="181"/>
      <w:bookmarkEnd w:id="182"/>
      <w:r w:rsidRPr="00860DDF">
        <w:rPr>
          <w:bCs/>
          <w:sz w:val="24"/>
        </w:rPr>
        <w:t xml:space="preserve"> </w:t>
      </w:r>
    </w:p>
    <w:p w:rsidR="005557BB"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t xml:space="preserve">Если иное не установлено настоящим Регламентом, любая </w:t>
      </w:r>
      <w:r w:rsidR="00A97391" w:rsidRPr="00860DDF">
        <w:rPr>
          <w:sz w:val="24"/>
          <w:szCs w:val="24"/>
        </w:rPr>
        <w:t>С</w:t>
      </w:r>
      <w:r w:rsidRPr="00860DDF">
        <w:rPr>
          <w:sz w:val="24"/>
          <w:szCs w:val="24"/>
        </w:rPr>
        <w:t>торона вправе в одностороннем порядке без объяснения причин расторгнуть Договор о брокерском обслуживании</w:t>
      </w:r>
      <w:r w:rsidR="00052470" w:rsidRPr="00860DDF">
        <w:rPr>
          <w:sz w:val="24"/>
          <w:szCs w:val="24"/>
        </w:rPr>
        <w:t>,</w:t>
      </w:r>
      <w:r w:rsidRPr="00860DDF">
        <w:rPr>
          <w:sz w:val="24"/>
          <w:szCs w:val="24"/>
        </w:rPr>
        <w:t xml:space="preserve"> с</w:t>
      </w:r>
      <w:r w:rsidR="00A019CF" w:rsidRPr="00860DDF">
        <w:rPr>
          <w:sz w:val="24"/>
          <w:szCs w:val="24"/>
        </w:rPr>
        <w:t xml:space="preserve"> </w:t>
      </w:r>
      <w:r w:rsidR="00052470" w:rsidRPr="00860DDF">
        <w:rPr>
          <w:sz w:val="24"/>
          <w:szCs w:val="24"/>
        </w:rPr>
        <w:t xml:space="preserve">направлением </w:t>
      </w:r>
      <w:r w:rsidRPr="00860DDF">
        <w:rPr>
          <w:sz w:val="24"/>
          <w:szCs w:val="24"/>
        </w:rPr>
        <w:t>предварительн</w:t>
      </w:r>
      <w:r w:rsidR="00052470" w:rsidRPr="00860DDF">
        <w:rPr>
          <w:sz w:val="24"/>
          <w:szCs w:val="24"/>
        </w:rPr>
        <w:t>ого</w:t>
      </w:r>
      <w:r w:rsidRPr="00860DDF">
        <w:rPr>
          <w:sz w:val="24"/>
          <w:szCs w:val="24"/>
        </w:rPr>
        <w:t xml:space="preserve"> письменн</w:t>
      </w:r>
      <w:r w:rsidR="00052470" w:rsidRPr="00860DDF">
        <w:rPr>
          <w:sz w:val="24"/>
          <w:szCs w:val="24"/>
        </w:rPr>
        <w:t>ого</w:t>
      </w:r>
      <w:r w:rsidRPr="00860DDF">
        <w:rPr>
          <w:sz w:val="24"/>
          <w:szCs w:val="24"/>
        </w:rPr>
        <w:t xml:space="preserve"> уведомлени</w:t>
      </w:r>
      <w:r w:rsidR="00052470" w:rsidRPr="00860DDF">
        <w:rPr>
          <w:sz w:val="24"/>
          <w:szCs w:val="24"/>
        </w:rPr>
        <w:t>я</w:t>
      </w:r>
      <w:r w:rsidRPr="00860DDF">
        <w:rPr>
          <w:sz w:val="24"/>
          <w:szCs w:val="24"/>
        </w:rPr>
        <w:t xml:space="preserve"> об этом другой Сторон</w:t>
      </w:r>
      <w:r w:rsidR="009441EB" w:rsidRPr="00860DDF">
        <w:rPr>
          <w:sz w:val="24"/>
          <w:szCs w:val="24"/>
        </w:rPr>
        <w:t>е</w:t>
      </w:r>
      <w:r w:rsidRPr="00860DDF">
        <w:rPr>
          <w:sz w:val="24"/>
          <w:szCs w:val="24"/>
        </w:rPr>
        <w:t xml:space="preserve"> не менее чем за</w:t>
      </w:r>
      <w:r w:rsidR="00A019CF" w:rsidRPr="00860DDF">
        <w:rPr>
          <w:sz w:val="24"/>
          <w:szCs w:val="24"/>
        </w:rPr>
        <w:t xml:space="preserve"> </w:t>
      </w:r>
      <w:r w:rsidR="009441EB" w:rsidRPr="00860DDF">
        <w:rPr>
          <w:sz w:val="24"/>
          <w:szCs w:val="24"/>
        </w:rPr>
        <w:t>30</w:t>
      </w:r>
      <w:r w:rsidRPr="00860DDF">
        <w:rPr>
          <w:sz w:val="24"/>
          <w:szCs w:val="24"/>
        </w:rPr>
        <w:t xml:space="preserve"> (</w:t>
      </w:r>
      <w:r w:rsidR="00A97391" w:rsidRPr="00860DDF">
        <w:rPr>
          <w:sz w:val="24"/>
          <w:szCs w:val="24"/>
        </w:rPr>
        <w:t>Тридцать</w:t>
      </w:r>
      <w:r w:rsidRPr="00860DDF">
        <w:rPr>
          <w:sz w:val="24"/>
          <w:szCs w:val="24"/>
        </w:rPr>
        <w:t>) календарных дней до</w:t>
      </w:r>
      <w:r w:rsidR="00A97391" w:rsidRPr="00860DDF">
        <w:rPr>
          <w:sz w:val="24"/>
          <w:szCs w:val="24"/>
        </w:rPr>
        <w:t xml:space="preserve"> предполагаемой</w:t>
      </w:r>
      <w:r w:rsidRPr="00860DDF">
        <w:rPr>
          <w:sz w:val="24"/>
          <w:szCs w:val="24"/>
        </w:rPr>
        <w:t xml:space="preserve"> даты расторжения</w:t>
      </w:r>
      <w:r w:rsidR="00A97391" w:rsidRPr="00860DDF">
        <w:rPr>
          <w:sz w:val="24"/>
          <w:szCs w:val="24"/>
        </w:rPr>
        <w:t xml:space="preserve"> Договора</w:t>
      </w:r>
      <w:r w:rsidRPr="00860DDF">
        <w:rPr>
          <w:sz w:val="24"/>
          <w:szCs w:val="24"/>
        </w:rPr>
        <w:t>.</w:t>
      </w:r>
    </w:p>
    <w:p w:rsidR="005557BB"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lastRenderedPageBreak/>
        <w:t>При наличии нулевого сальдо (отсутствия денежных средств и ценных бумаг) на Торговом счете Клиента указанный срок уведомления может быть сокращен по соответствующей договоренности Сторон.</w:t>
      </w:r>
    </w:p>
    <w:p w:rsidR="005557BB"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860DDF">
        <w:rPr>
          <w:sz w:val="24"/>
          <w:szCs w:val="24"/>
        </w:rPr>
        <w:t xml:space="preserve"> по форме Приложения № 10</w:t>
      </w:r>
      <w:r w:rsidRPr="00860DDF">
        <w:rPr>
          <w:sz w:val="24"/>
          <w:szCs w:val="24"/>
        </w:rPr>
        <w:t xml:space="preserve"> с учетом срока, установленного п.</w:t>
      </w:r>
      <w:r w:rsidR="007C6FAE" w:rsidRPr="00860DDF">
        <w:rPr>
          <w:sz w:val="24"/>
          <w:szCs w:val="24"/>
        </w:rPr>
        <w:t>29</w:t>
      </w:r>
      <w:r w:rsidRPr="00860DDF">
        <w:rPr>
          <w:sz w:val="24"/>
          <w:szCs w:val="24"/>
        </w:rPr>
        <w:t>.1 и требований п</w:t>
      </w:r>
      <w:r w:rsidR="00EC1115" w:rsidRPr="00860DDF">
        <w:rPr>
          <w:sz w:val="24"/>
          <w:szCs w:val="24"/>
        </w:rPr>
        <w:t>.</w:t>
      </w:r>
      <w:r w:rsidR="00E975B3" w:rsidRPr="00860DDF">
        <w:rPr>
          <w:sz w:val="24"/>
          <w:szCs w:val="24"/>
        </w:rPr>
        <w:t>29</w:t>
      </w:r>
      <w:r w:rsidRPr="00860DDF">
        <w:rPr>
          <w:sz w:val="24"/>
          <w:szCs w:val="24"/>
        </w:rPr>
        <w:t>.</w:t>
      </w:r>
      <w:r w:rsidR="00701393" w:rsidRPr="00860DDF">
        <w:rPr>
          <w:sz w:val="24"/>
          <w:szCs w:val="24"/>
        </w:rPr>
        <w:t>6</w:t>
      </w:r>
      <w:r w:rsidRPr="00860DDF">
        <w:rPr>
          <w:sz w:val="24"/>
          <w:szCs w:val="24"/>
        </w:rPr>
        <w:t xml:space="preserve"> Регламента. Уведомление должно быть представлено Клиентом по адресу, указанному в п.1.</w:t>
      </w:r>
      <w:r w:rsidR="00DF2D9D" w:rsidRPr="00860DDF">
        <w:rPr>
          <w:sz w:val="24"/>
          <w:szCs w:val="24"/>
        </w:rPr>
        <w:t>8</w:t>
      </w:r>
      <w:r w:rsidRPr="00860DDF">
        <w:rPr>
          <w:sz w:val="24"/>
          <w:szCs w:val="24"/>
        </w:rPr>
        <w:t xml:space="preserve"> Регламента.</w:t>
      </w:r>
    </w:p>
    <w:p w:rsidR="00046AD1"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t>Банк имеет право отказаться от исполнения Регламента в одностороннем порядке</w:t>
      </w:r>
      <w:r w:rsidR="00046AD1" w:rsidRPr="00860DDF">
        <w:rPr>
          <w:sz w:val="24"/>
          <w:szCs w:val="24"/>
        </w:rPr>
        <w:t>, в том числе в следующих случаях:</w:t>
      </w:r>
    </w:p>
    <w:p w:rsidR="00046AD1" w:rsidRPr="00860DDF" w:rsidRDefault="00046AD1" w:rsidP="00046AD1">
      <w:pPr>
        <w:pStyle w:val="Default"/>
        <w:ind w:firstLine="567"/>
        <w:jc w:val="both"/>
        <w:rPr>
          <w:rFonts w:ascii="Times New Roman" w:hAnsi="Times New Roman" w:cs="Times New Roman"/>
          <w:color w:val="auto"/>
        </w:rPr>
      </w:pPr>
      <w:r w:rsidRPr="00860DDF">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860DDF" w:rsidRDefault="00046AD1" w:rsidP="00046AD1">
      <w:pPr>
        <w:pStyle w:val="Default"/>
        <w:ind w:firstLine="567"/>
        <w:jc w:val="both"/>
        <w:rPr>
          <w:rFonts w:ascii="Times New Roman" w:hAnsi="Times New Roman" w:cs="Times New Roman"/>
          <w:color w:val="auto"/>
        </w:rPr>
      </w:pPr>
      <w:r w:rsidRPr="00860DDF">
        <w:rPr>
          <w:rFonts w:ascii="Times New Roman" w:hAnsi="Times New Roman" w:cs="Times New Roman"/>
          <w:color w:val="auto"/>
        </w:rPr>
        <w:t>б) нарушение Клиентом любых требований Регламента;</w:t>
      </w:r>
    </w:p>
    <w:p w:rsidR="00046AD1" w:rsidRPr="00860DDF" w:rsidRDefault="00046AD1" w:rsidP="00046AD1">
      <w:pPr>
        <w:pStyle w:val="Default"/>
        <w:ind w:firstLine="567"/>
        <w:jc w:val="both"/>
        <w:rPr>
          <w:rFonts w:ascii="Times New Roman" w:hAnsi="Times New Roman" w:cs="Times New Roman"/>
          <w:color w:val="auto"/>
        </w:rPr>
      </w:pPr>
      <w:r w:rsidRPr="00860DDF">
        <w:rPr>
          <w:rFonts w:ascii="Times New Roman" w:hAnsi="Times New Roman" w:cs="Times New Roman"/>
          <w:color w:val="auto"/>
        </w:rPr>
        <w:t>в) отсутствие оборотов по Торговому счету с нулевым остатком в течение 12-ти (двенадцати) месяцев</w:t>
      </w:r>
      <w:r w:rsidR="00F94BF3" w:rsidRPr="00860DDF">
        <w:rPr>
          <w:rFonts w:ascii="Times New Roman" w:hAnsi="Times New Roman" w:cs="Times New Roman"/>
          <w:color w:val="auto"/>
        </w:rPr>
        <w:t>;</w:t>
      </w:r>
      <w:r w:rsidRPr="00860DDF">
        <w:rPr>
          <w:rFonts w:ascii="Times New Roman" w:hAnsi="Times New Roman" w:cs="Times New Roman"/>
          <w:color w:val="auto"/>
        </w:rPr>
        <w:t xml:space="preserve"> </w:t>
      </w:r>
    </w:p>
    <w:p w:rsidR="00046AD1" w:rsidRPr="00860DDF" w:rsidRDefault="00046AD1" w:rsidP="00046AD1">
      <w:pPr>
        <w:pStyle w:val="Default"/>
        <w:ind w:firstLine="567"/>
        <w:jc w:val="both"/>
        <w:rPr>
          <w:rFonts w:ascii="Times New Roman" w:hAnsi="Times New Roman" w:cs="Times New Roman"/>
          <w:color w:val="auto"/>
        </w:rPr>
      </w:pPr>
      <w:r w:rsidRPr="00860DDF">
        <w:rPr>
          <w:rFonts w:ascii="Times New Roman" w:hAnsi="Times New Roman" w:cs="Times New Roman"/>
          <w:color w:val="auto"/>
        </w:rPr>
        <w:t xml:space="preserve"> г) отсутствие в течение 60-ти календарных дней на Торговом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20 Регламента</w:t>
      </w:r>
      <w:r w:rsidR="00F94BF3" w:rsidRPr="00860DDF">
        <w:rPr>
          <w:rFonts w:ascii="Times New Roman" w:hAnsi="Times New Roman" w:cs="Times New Roman"/>
          <w:color w:val="auto"/>
        </w:rPr>
        <w:t>;</w:t>
      </w:r>
      <w:r w:rsidRPr="00860DDF">
        <w:rPr>
          <w:rFonts w:ascii="Times New Roman" w:hAnsi="Times New Roman" w:cs="Times New Roman"/>
          <w:color w:val="auto"/>
        </w:rPr>
        <w:t xml:space="preserve"> </w:t>
      </w:r>
    </w:p>
    <w:p w:rsidR="005557BB" w:rsidRPr="00860DDF" w:rsidRDefault="00F94BF3" w:rsidP="006752E7">
      <w:pPr>
        <w:pStyle w:val="Default"/>
        <w:ind w:firstLine="567"/>
        <w:rPr>
          <w:color w:val="auto"/>
        </w:rPr>
      </w:pPr>
      <w:r w:rsidRPr="00860DDF">
        <w:rPr>
          <w:rFonts w:ascii="Times New Roman" w:hAnsi="Times New Roman" w:cs="Times New Roman"/>
          <w:color w:val="auto"/>
        </w:rPr>
        <w:t>д) в иных случаях по усмотрению Банка.</w:t>
      </w:r>
    </w:p>
    <w:p w:rsidR="005557BB"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860DDF">
        <w:rPr>
          <w:sz w:val="24"/>
          <w:szCs w:val="24"/>
        </w:rPr>
        <w:t>29</w:t>
      </w:r>
      <w:r w:rsidRPr="00860DDF">
        <w:rPr>
          <w:sz w:val="24"/>
          <w:szCs w:val="24"/>
        </w:rPr>
        <w:t>.1 Регламента. Отказ вступает в силу с учетом требований п</w:t>
      </w:r>
      <w:r w:rsidR="007D75E1" w:rsidRPr="00860DDF">
        <w:rPr>
          <w:sz w:val="24"/>
          <w:szCs w:val="24"/>
        </w:rPr>
        <w:t>.</w:t>
      </w:r>
      <w:r w:rsidR="00E975B3" w:rsidRPr="00860DDF">
        <w:rPr>
          <w:sz w:val="24"/>
          <w:szCs w:val="24"/>
        </w:rPr>
        <w:t>29.</w:t>
      </w:r>
      <w:r w:rsidR="00F53EFA" w:rsidRPr="00860DDF">
        <w:rPr>
          <w:sz w:val="24"/>
          <w:szCs w:val="24"/>
        </w:rPr>
        <w:t>9</w:t>
      </w:r>
      <w:r w:rsidR="00A019CF" w:rsidRPr="00860DDF">
        <w:rPr>
          <w:sz w:val="24"/>
          <w:szCs w:val="24"/>
        </w:rPr>
        <w:t xml:space="preserve"> </w:t>
      </w:r>
      <w:r w:rsidRPr="00860DDF">
        <w:rPr>
          <w:sz w:val="24"/>
          <w:szCs w:val="24"/>
        </w:rPr>
        <w:t>Регламента.</w:t>
      </w:r>
    </w:p>
    <w:p w:rsidR="005557BB" w:rsidRPr="00860DDF" w:rsidRDefault="005557BB" w:rsidP="00D8629D">
      <w:pPr>
        <w:pStyle w:val="a0"/>
        <w:keepLines w:val="0"/>
        <w:tabs>
          <w:tab w:val="clear" w:pos="360"/>
        </w:tabs>
        <w:spacing w:before="0"/>
        <w:ind w:left="0" w:firstLine="567"/>
        <w:rPr>
          <w:sz w:val="24"/>
          <w:szCs w:val="24"/>
        </w:rPr>
      </w:pPr>
      <w:r w:rsidRPr="00860DDF">
        <w:rPr>
          <w:sz w:val="24"/>
          <w:szCs w:val="24"/>
        </w:rPr>
        <w:t xml:space="preserve">Уведомление считается доставленным в случае его получения адресатом, а также в случаях, если: </w:t>
      </w:r>
    </w:p>
    <w:p w:rsidR="005557BB" w:rsidRPr="00860DDF" w:rsidRDefault="005557BB" w:rsidP="00030F60">
      <w:pPr>
        <w:pStyle w:val="Default"/>
        <w:autoSpaceDE/>
        <w:autoSpaceDN/>
        <w:adjustRightInd/>
        <w:ind w:firstLine="567"/>
        <w:jc w:val="both"/>
        <w:rPr>
          <w:rFonts w:ascii="Times New Roman" w:hAnsi="Times New Roman" w:cs="Times New Roman"/>
          <w:color w:val="auto"/>
        </w:rPr>
      </w:pPr>
      <w:r w:rsidRPr="00860DDF">
        <w:rPr>
          <w:rFonts w:ascii="Times New Roman" w:hAnsi="Times New Roman" w:cs="Times New Roman"/>
          <w:color w:val="auto"/>
        </w:rPr>
        <w:t>а) адресат отказался от получения уведомления</w:t>
      </w:r>
      <w:r w:rsidR="009441EB" w:rsidRPr="00860DDF">
        <w:rPr>
          <w:rFonts w:ascii="Times New Roman" w:hAnsi="Times New Roman" w:cs="Times New Roman"/>
          <w:color w:val="auto"/>
        </w:rPr>
        <w:t>,</w:t>
      </w:r>
      <w:r w:rsidRPr="00860DDF">
        <w:rPr>
          <w:rFonts w:ascii="Times New Roman" w:hAnsi="Times New Roman" w:cs="Times New Roman"/>
          <w:color w:val="auto"/>
        </w:rPr>
        <w:t xml:space="preserve"> и этот отказ зафиксирован; </w:t>
      </w:r>
    </w:p>
    <w:p w:rsidR="005557BB" w:rsidRPr="00860DDF" w:rsidRDefault="005557BB" w:rsidP="00030F60">
      <w:pPr>
        <w:pStyle w:val="Default"/>
        <w:autoSpaceDE/>
        <w:autoSpaceDN/>
        <w:adjustRightInd/>
        <w:ind w:firstLine="567"/>
        <w:jc w:val="both"/>
        <w:rPr>
          <w:rFonts w:ascii="Times New Roman" w:hAnsi="Times New Roman" w:cs="Times New Roman"/>
          <w:color w:val="auto"/>
        </w:rPr>
      </w:pPr>
      <w:r w:rsidRPr="00860DDF">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rsidR="005557BB" w:rsidRPr="00860DDF" w:rsidRDefault="005557BB" w:rsidP="00030F60">
      <w:pPr>
        <w:pStyle w:val="Default"/>
        <w:autoSpaceDE/>
        <w:autoSpaceDN/>
        <w:adjustRightInd/>
        <w:ind w:firstLine="567"/>
        <w:jc w:val="both"/>
        <w:rPr>
          <w:rFonts w:ascii="Times New Roman" w:hAnsi="Times New Roman" w:cs="Times New Roman"/>
          <w:color w:val="auto"/>
        </w:rPr>
      </w:pPr>
      <w:r w:rsidRPr="00860DDF">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 в Анкете Клиента,</w:t>
      </w:r>
      <w:r w:rsidR="00A019CF" w:rsidRPr="00860DDF">
        <w:rPr>
          <w:rFonts w:ascii="Times New Roman" w:hAnsi="Times New Roman" w:cs="Times New Roman"/>
          <w:color w:val="auto"/>
        </w:rPr>
        <w:t xml:space="preserve"> </w:t>
      </w:r>
      <w:r w:rsidRPr="00860DDF">
        <w:rPr>
          <w:rFonts w:ascii="Times New Roman" w:hAnsi="Times New Roman" w:cs="Times New Roman"/>
          <w:color w:val="auto"/>
        </w:rPr>
        <w:t>не вручено в связи с отсутствием адресата по данному</w:t>
      </w:r>
      <w:r w:rsidR="00A019CF" w:rsidRPr="00860DDF">
        <w:rPr>
          <w:rFonts w:ascii="Times New Roman" w:hAnsi="Times New Roman" w:cs="Times New Roman"/>
          <w:color w:val="auto"/>
        </w:rPr>
        <w:t xml:space="preserve"> </w:t>
      </w:r>
      <w:r w:rsidRPr="00860DDF">
        <w:rPr>
          <w:rFonts w:ascii="Times New Roman" w:hAnsi="Times New Roman" w:cs="Times New Roman"/>
          <w:color w:val="auto"/>
        </w:rPr>
        <w:t xml:space="preserve">адресу, о чем орган связи проинформировал Банк. </w:t>
      </w:r>
    </w:p>
    <w:p w:rsidR="005557BB"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t xml:space="preserve">После получения от Банка или направления Банку уведомления об отказе от исполнения Договора Клиент обязан: </w:t>
      </w:r>
    </w:p>
    <w:p w:rsidR="005557BB" w:rsidRPr="00860DDF" w:rsidRDefault="005557BB" w:rsidP="00030F60">
      <w:pPr>
        <w:pStyle w:val="Default"/>
        <w:autoSpaceDE/>
        <w:autoSpaceDN/>
        <w:adjustRightInd/>
        <w:ind w:firstLine="567"/>
        <w:jc w:val="both"/>
        <w:rPr>
          <w:rFonts w:ascii="Times New Roman" w:hAnsi="Times New Roman" w:cs="Times New Roman"/>
          <w:color w:val="auto"/>
        </w:rPr>
      </w:pPr>
      <w:r w:rsidRPr="00860DDF">
        <w:rPr>
          <w:rFonts w:ascii="Times New Roman" w:hAnsi="Times New Roman" w:cs="Times New Roman"/>
          <w:color w:val="auto"/>
        </w:rPr>
        <w:t xml:space="preserve">а) прекратить перевод Банку денежных средств и ценных бумаг; </w:t>
      </w:r>
    </w:p>
    <w:p w:rsidR="005557BB" w:rsidRPr="00860DDF" w:rsidRDefault="005557BB" w:rsidP="00030F60">
      <w:pPr>
        <w:pStyle w:val="Default"/>
        <w:autoSpaceDE/>
        <w:autoSpaceDN/>
        <w:adjustRightInd/>
        <w:ind w:firstLine="567"/>
        <w:jc w:val="both"/>
        <w:rPr>
          <w:rFonts w:ascii="Times New Roman" w:hAnsi="Times New Roman" w:cs="Times New Roman"/>
          <w:color w:val="auto"/>
        </w:rPr>
      </w:pPr>
      <w:r w:rsidRPr="00860DDF">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вывод денежных средств и ценных бумаг Клиента с Торгового счета ко дню прекращения действия Договора; </w:t>
      </w:r>
    </w:p>
    <w:p w:rsidR="005557BB" w:rsidRPr="00860DDF" w:rsidRDefault="005557BB" w:rsidP="00030F60">
      <w:pPr>
        <w:pStyle w:val="Default"/>
        <w:autoSpaceDE/>
        <w:autoSpaceDN/>
        <w:adjustRightInd/>
        <w:ind w:firstLine="567"/>
        <w:jc w:val="both"/>
        <w:rPr>
          <w:rFonts w:ascii="Times New Roman" w:hAnsi="Times New Roman" w:cs="Times New Roman"/>
          <w:color w:val="auto"/>
        </w:rPr>
      </w:pPr>
      <w:r w:rsidRPr="00860DDF">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 денежных средств и ценных бумаг Клиента </w:t>
      </w:r>
      <w:r w:rsidR="00257D0A" w:rsidRPr="00860DDF">
        <w:rPr>
          <w:sz w:val="24"/>
          <w:szCs w:val="24"/>
        </w:rPr>
        <w:t>с Торгового счета Клиента.</w:t>
      </w:r>
    </w:p>
    <w:p w:rsidR="005557BB" w:rsidRPr="00860DDF" w:rsidRDefault="005557BB" w:rsidP="006752E7">
      <w:pPr>
        <w:pStyle w:val="210"/>
        <w:numPr>
          <w:ilvl w:val="2"/>
          <w:numId w:val="1"/>
        </w:numPr>
        <w:tabs>
          <w:tab w:val="clear" w:pos="564"/>
        </w:tabs>
        <w:spacing w:before="0" w:after="0"/>
        <w:ind w:firstLine="567"/>
        <w:rPr>
          <w:sz w:val="24"/>
          <w:szCs w:val="24"/>
        </w:rPr>
      </w:pPr>
      <w:r w:rsidRPr="00860DDF">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860DDF">
        <w:rPr>
          <w:sz w:val="24"/>
          <w:szCs w:val="24"/>
        </w:rPr>
        <w:t xml:space="preserve"> (перечисление)</w:t>
      </w:r>
      <w:r w:rsidR="00234993" w:rsidRPr="00860DDF">
        <w:rPr>
          <w:sz w:val="24"/>
          <w:szCs w:val="24"/>
        </w:rPr>
        <w:t xml:space="preserve"> Банком</w:t>
      </w:r>
      <w:r w:rsidRPr="00860DDF">
        <w:rPr>
          <w:sz w:val="24"/>
          <w:szCs w:val="24"/>
        </w:rPr>
        <w:t xml:space="preserve"> денежных средств Клиента</w:t>
      </w:r>
      <w:r w:rsidR="001524F9" w:rsidRPr="00860DDF">
        <w:rPr>
          <w:sz w:val="24"/>
          <w:szCs w:val="24"/>
        </w:rPr>
        <w:t xml:space="preserve">, </w:t>
      </w:r>
      <w:r w:rsidRPr="00860DDF">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860DDF">
        <w:rPr>
          <w:sz w:val="24"/>
          <w:szCs w:val="24"/>
        </w:rPr>
        <w:t>и</w:t>
      </w:r>
      <w:r w:rsidRPr="00860DDF">
        <w:rPr>
          <w:sz w:val="24"/>
          <w:szCs w:val="24"/>
        </w:rPr>
        <w:t>еся Банку вознаграждени</w:t>
      </w:r>
      <w:r w:rsidR="00035F08" w:rsidRPr="00860DDF">
        <w:rPr>
          <w:sz w:val="24"/>
          <w:szCs w:val="24"/>
        </w:rPr>
        <w:t>я</w:t>
      </w:r>
      <w:r w:rsidRPr="00860DDF">
        <w:rPr>
          <w:sz w:val="24"/>
          <w:szCs w:val="24"/>
        </w:rPr>
        <w:t xml:space="preserve"> и все подлежащие возмещению расходы по мере возникновения прав на их получение. </w:t>
      </w:r>
    </w:p>
    <w:p w:rsidR="005557BB"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lastRenderedPageBreak/>
        <w:t xml:space="preserve">Если к </w:t>
      </w:r>
      <w:r w:rsidR="006C501A" w:rsidRPr="00860DDF">
        <w:rPr>
          <w:sz w:val="24"/>
          <w:szCs w:val="24"/>
        </w:rPr>
        <w:t xml:space="preserve">дате отказа (расторжения) от </w:t>
      </w:r>
      <w:r w:rsidRPr="00860DDF">
        <w:rPr>
          <w:sz w:val="24"/>
          <w:szCs w:val="24"/>
        </w:rPr>
        <w:t xml:space="preserve">Договора о брокерском обслуживании Клиентом не будут поданы </w:t>
      </w:r>
      <w:r w:rsidR="00C674D1" w:rsidRPr="00860DDF">
        <w:rPr>
          <w:sz w:val="24"/>
          <w:szCs w:val="24"/>
        </w:rPr>
        <w:t xml:space="preserve">поручения </w:t>
      </w:r>
      <w:r w:rsidRPr="00860DDF">
        <w:rPr>
          <w:sz w:val="24"/>
          <w:szCs w:val="24"/>
        </w:rPr>
        <w:t xml:space="preserve">на вывод денежных средств Клиента, находящихся на Торговом счете </w:t>
      </w:r>
      <w:r w:rsidR="00035F08" w:rsidRPr="00860DDF">
        <w:rPr>
          <w:sz w:val="24"/>
          <w:szCs w:val="24"/>
        </w:rPr>
        <w:t>Клиента</w:t>
      </w:r>
      <w:r w:rsidRPr="00860DDF">
        <w:rPr>
          <w:sz w:val="24"/>
          <w:szCs w:val="24"/>
        </w:rPr>
        <w:t>, Банк вправе перечислить денежные средства на банковский счет Клиента, реквизиты которого предоставлялись Клиентом Банку в Анкете Клиента</w:t>
      </w:r>
      <w:r w:rsidR="001524F9" w:rsidRPr="00860DDF">
        <w:rPr>
          <w:sz w:val="24"/>
          <w:szCs w:val="24"/>
        </w:rPr>
        <w:t xml:space="preserve">, либо </w:t>
      </w:r>
      <w:r w:rsidR="00C674D1" w:rsidRPr="00860DDF">
        <w:rPr>
          <w:sz w:val="24"/>
          <w:szCs w:val="24"/>
        </w:rPr>
        <w:t xml:space="preserve">на </w:t>
      </w:r>
      <w:r w:rsidR="00381F64" w:rsidRPr="00860DDF">
        <w:rPr>
          <w:sz w:val="24"/>
          <w:szCs w:val="24"/>
        </w:rPr>
        <w:t>другой</w:t>
      </w:r>
      <w:r w:rsidR="00C674D1" w:rsidRPr="00860DDF">
        <w:rPr>
          <w:sz w:val="24"/>
          <w:szCs w:val="24"/>
        </w:rPr>
        <w:t xml:space="preserve"> банковский счет Клиента, открытый в Банке</w:t>
      </w:r>
      <w:r w:rsidRPr="00860DDF">
        <w:rPr>
          <w:sz w:val="24"/>
          <w:szCs w:val="24"/>
        </w:rPr>
        <w:t xml:space="preserve">. </w:t>
      </w:r>
    </w:p>
    <w:p w:rsidR="005557BB"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t>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п.</w:t>
      </w:r>
      <w:r w:rsidR="00E975B3" w:rsidRPr="00860DDF">
        <w:rPr>
          <w:sz w:val="24"/>
          <w:szCs w:val="24"/>
        </w:rPr>
        <w:t>29</w:t>
      </w:r>
      <w:r w:rsidRPr="00860DDF">
        <w:rPr>
          <w:sz w:val="24"/>
          <w:szCs w:val="24"/>
        </w:rPr>
        <w:t>.</w:t>
      </w:r>
      <w:r w:rsidR="00701393" w:rsidRPr="00860DDF">
        <w:rPr>
          <w:sz w:val="24"/>
          <w:szCs w:val="24"/>
        </w:rPr>
        <w:t>5</w:t>
      </w:r>
      <w:r w:rsidRPr="00860DDF">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860DDF">
        <w:rPr>
          <w:sz w:val="24"/>
          <w:szCs w:val="24"/>
        </w:rPr>
        <w:t>29</w:t>
      </w:r>
      <w:r w:rsidRPr="00860DDF">
        <w:rPr>
          <w:sz w:val="24"/>
          <w:szCs w:val="24"/>
        </w:rPr>
        <w:t>.</w:t>
      </w:r>
      <w:r w:rsidR="00701393" w:rsidRPr="00860DDF">
        <w:rPr>
          <w:sz w:val="24"/>
          <w:szCs w:val="24"/>
        </w:rPr>
        <w:t>6</w:t>
      </w:r>
      <w:r w:rsidR="00BB453B" w:rsidRPr="00860DDF">
        <w:rPr>
          <w:sz w:val="24"/>
          <w:szCs w:val="24"/>
        </w:rPr>
        <w:t xml:space="preserve"> </w:t>
      </w:r>
      <w:r w:rsidRPr="00860DDF">
        <w:rPr>
          <w:sz w:val="24"/>
          <w:szCs w:val="24"/>
        </w:rPr>
        <w:t>-</w:t>
      </w:r>
      <w:r w:rsidR="00BB453B" w:rsidRPr="00860DDF">
        <w:rPr>
          <w:sz w:val="24"/>
          <w:szCs w:val="24"/>
        </w:rPr>
        <w:t xml:space="preserve"> </w:t>
      </w:r>
      <w:r w:rsidR="00856146" w:rsidRPr="00860DDF">
        <w:rPr>
          <w:sz w:val="24"/>
          <w:szCs w:val="24"/>
        </w:rPr>
        <w:t>29</w:t>
      </w:r>
      <w:r w:rsidRPr="00860DDF">
        <w:rPr>
          <w:sz w:val="24"/>
          <w:szCs w:val="24"/>
        </w:rPr>
        <w:t>.</w:t>
      </w:r>
      <w:r w:rsidR="00701393" w:rsidRPr="00860DDF">
        <w:rPr>
          <w:sz w:val="24"/>
          <w:szCs w:val="24"/>
        </w:rPr>
        <w:t>9</w:t>
      </w:r>
      <w:r w:rsidRPr="00860DDF">
        <w:rPr>
          <w:sz w:val="24"/>
          <w:szCs w:val="24"/>
        </w:rPr>
        <w:t xml:space="preserve"> настоящего Регламента не применяются.</w:t>
      </w:r>
    </w:p>
    <w:p w:rsidR="005557BB" w:rsidRPr="00860DDF" w:rsidRDefault="005557BB" w:rsidP="00D8629D">
      <w:pPr>
        <w:pStyle w:val="210"/>
        <w:keepLines/>
        <w:widowControl/>
        <w:numPr>
          <w:ilvl w:val="2"/>
          <w:numId w:val="1"/>
        </w:numPr>
        <w:tabs>
          <w:tab w:val="clear" w:pos="564"/>
        </w:tabs>
        <w:spacing w:before="0" w:after="0"/>
        <w:ind w:firstLine="567"/>
        <w:rPr>
          <w:sz w:val="24"/>
          <w:szCs w:val="24"/>
        </w:rPr>
      </w:pPr>
      <w:r w:rsidRPr="00860DDF">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860DDF">
        <w:rPr>
          <w:sz w:val="24"/>
          <w:szCs w:val="24"/>
        </w:rPr>
        <w:t xml:space="preserve"> и дополнительными соглашениями</w:t>
      </w:r>
      <w:r w:rsidRPr="00860DDF">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860DDF">
        <w:rPr>
          <w:sz w:val="24"/>
          <w:szCs w:val="24"/>
        </w:rPr>
        <w:t xml:space="preserve"> более чем на 10%</w:t>
      </w:r>
      <w:r w:rsidRPr="00860DDF">
        <w:rPr>
          <w:sz w:val="24"/>
          <w:szCs w:val="24"/>
        </w:rPr>
        <w:t xml:space="preserve"> общую величину требований к Клиенту.</w:t>
      </w:r>
    </w:p>
    <w:p w:rsidR="004316C4" w:rsidRPr="00860DDF" w:rsidRDefault="004316C4" w:rsidP="002B14CF">
      <w:pPr>
        <w:pStyle w:val="1"/>
        <w:tabs>
          <w:tab w:val="clear" w:pos="360"/>
        </w:tabs>
        <w:ind w:left="0" w:firstLine="0"/>
        <w:jc w:val="center"/>
        <w:rPr>
          <w:sz w:val="24"/>
        </w:rPr>
      </w:pPr>
      <w:bookmarkStart w:id="183" w:name="_Toc451056068"/>
      <w:bookmarkStart w:id="184" w:name="_Toc451057410"/>
      <w:bookmarkStart w:id="185" w:name="_Toc385413627"/>
      <w:bookmarkStart w:id="186" w:name="_Toc451063880"/>
      <w:bookmarkStart w:id="187" w:name="_Toc451073138"/>
      <w:bookmarkStart w:id="188" w:name="_Toc451149553"/>
      <w:bookmarkStart w:id="189" w:name="_Toc451341513"/>
      <w:bookmarkStart w:id="190" w:name="_Toc452183914"/>
      <w:bookmarkStart w:id="191" w:name="_Toc454790630"/>
      <w:bookmarkStart w:id="192" w:name="_Toc455158104"/>
      <w:bookmarkStart w:id="193" w:name="_Toc477264931"/>
      <w:bookmarkStart w:id="194" w:name="_Toc478808672"/>
      <w:bookmarkStart w:id="195" w:name="_Toc452183906"/>
      <w:bookmarkStart w:id="196" w:name="_Toc454790622"/>
      <w:bookmarkStart w:id="197" w:name="_Toc455158096"/>
      <w:bookmarkStart w:id="198" w:name="_Toc477264923"/>
      <w:bookmarkStart w:id="199" w:name="_Toc478808643"/>
      <w:bookmarkEnd w:id="118"/>
      <w:bookmarkEnd w:id="119"/>
      <w:bookmarkEnd w:id="120"/>
      <w:bookmarkEnd w:id="121"/>
      <w:bookmarkEnd w:id="122"/>
      <w:bookmarkEnd w:id="183"/>
      <w:bookmarkEnd w:id="184"/>
      <w:r w:rsidRPr="00860DDF">
        <w:rPr>
          <w:sz w:val="24"/>
        </w:rPr>
        <w:t>ГЛАВА IX. Список приложений</w:t>
      </w:r>
      <w:bookmarkEnd w:id="185"/>
    </w:p>
    <w:p w:rsidR="00AA3224" w:rsidRPr="00860DDF" w:rsidRDefault="00AA3224" w:rsidP="002B14CF">
      <w:pPr>
        <w:pStyle w:val="20"/>
        <w:spacing w:before="0"/>
        <w:ind w:left="357" w:hanging="357"/>
      </w:pP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rsidR="003E3F00" w:rsidRPr="00860DDF" w:rsidRDefault="003E3F00">
      <w:pPr>
        <w:pStyle w:val="23"/>
        <w:spacing w:before="120"/>
        <w:ind w:left="0"/>
        <w:jc w:val="both"/>
        <w:rPr>
          <w:sz w:val="24"/>
        </w:rPr>
      </w:pPr>
      <w:r w:rsidRPr="00860DDF">
        <w:rPr>
          <w:sz w:val="24"/>
        </w:rPr>
        <w:t>Приложение № 1</w:t>
      </w:r>
      <w:r w:rsidR="004F42EC" w:rsidRPr="00860DDF">
        <w:rPr>
          <w:sz w:val="24"/>
        </w:rPr>
        <w:t>.</w:t>
      </w:r>
      <w:r w:rsidRPr="00860DDF">
        <w:rPr>
          <w:sz w:val="24"/>
        </w:rPr>
        <w:t xml:space="preserve"> Заявление о присоединении</w:t>
      </w:r>
    </w:p>
    <w:p w:rsidR="003E3F00" w:rsidRPr="00860DDF" w:rsidRDefault="003E3F00">
      <w:pPr>
        <w:spacing w:before="120"/>
        <w:jc w:val="both"/>
        <w:rPr>
          <w:sz w:val="24"/>
        </w:rPr>
      </w:pPr>
      <w:r w:rsidRPr="00860DDF">
        <w:rPr>
          <w:sz w:val="24"/>
        </w:rPr>
        <w:t>Приложение № 2</w:t>
      </w:r>
      <w:r w:rsidR="004F42EC" w:rsidRPr="00860DDF">
        <w:rPr>
          <w:sz w:val="24"/>
        </w:rPr>
        <w:t>.</w:t>
      </w:r>
      <w:r w:rsidRPr="00860DDF">
        <w:rPr>
          <w:b/>
          <w:sz w:val="24"/>
        </w:rPr>
        <w:t xml:space="preserve"> </w:t>
      </w:r>
      <w:r w:rsidRPr="00860DDF">
        <w:rPr>
          <w:sz w:val="24"/>
        </w:rPr>
        <w:t>Анкета Клиента</w:t>
      </w:r>
      <w:r w:rsidR="004F42EC" w:rsidRPr="00860DDF">
        <w:rPr>
          <w:sz w:val="24"/>
        </w:rPr>
        <w:t>: 2а -</w:t>
      </w:r>
      <w:r w:rsidRPr="00860DDF">
        <w:rPr>
          <w:sz w:val="24"/>
        </w:rPr>
        <w:t xml:space="preserve"> для юридических лиц</w:t>
      </w:r>
      <w:r w:rsidR="004F42EC" w:rsidRPr="00860DDF">
        <w:rPr>
          <w:sz w:val="24"/>
        </w:rPr>
        <w:t>, 2б – для физических лиц</w:t>
      </w:r>
    </w:p>
    <w:p w:rsidR="00292DEE" w:rsidRPr="00860DDF" w:rsidRDefault="00FA6FA1" w:rsidP="004F42EC">
      <w:pPr>
        <w:spacing w:before="120"/>
        <w:jc w:val="both"/>
        <w:rPr>
          <w:sz w:val="24"/>
        </w:rPr>
      </w:pPr>
      <w:r w:rsidRPr="00860DDF">
        <w:rPr>
          <w:sz w:val="24"/>
        </w:rPr>
        <w:t>Приложение № 3</w:t>
      </w:r>
      <w:r w:rsidR="004F42EC" w:rsidRPr="00860DDF">
        <w:rPr>
          <w:sz w:val="24"/>
        </w:rPr>
        <w:t>.</w:t>
      </w:r>
      <w:r w:rsidRPr="00860DDF">
        <w:rPr>
          <w:b/>
          <w:sz w:val="24"/>
        </w:rPr>
        <w:t xml:space="preserve"> </w:t>
      </w:r>
      <w:r w:rsidRPr="00860DDF">
        <w:rPr>
          <w:sz w:val="24"/>
        </w:rPr>
        <w:t xml:space="preserve">Поручение на совершение сделки </w:t>
      </w:r>
    </w:p>
    <w:p w:rsidR="00FD0AE0" w:rsidRPr="00860DDF" w:rsidRDefault="00FD0AE0" w:rsidP="004F42EC">
      <w:pPr>
        <w:spacing w:before="120"/>
        <w:jc w:val="both"/>
        <w:rPr>
          <w:b/>
          <w:bCs/>
        </w:rPr>
      </w:pPr>
      <w:r w:rsidRPr="00860DDF">
        <w:rPr>
          <w:sz w:val="24"/>
        </w:rPr>
        <w:t>Приложение № 4</w:t>
      </w:r>
      <w:r w:rsidR="004F42EC" w:rsidRPr="00860DDF">
        <w:rPr>
          <w:sz w:val="24"/>
        </w:rPr>
        <w:t>.</w:t>
      </w:r>
      <w:r w:rsidRPr="00860DDF">
        <w:rPr>
          <w:b/>
          <w:sz w:val="24"/>
        </w:rPr>
        <w:t xml:space="preserve"> </w:t>
      </w:r>
      <w:r w:rsidRPr="00860DDF">
        <w:rPr>
          <w:sz w:val="24"/>
        </w:rPr>
        <w:t>Сводный реестр поручений на сделки с ценными бумагами за период</w:t>
      </w:r>
    </w:p>
    <w:p w:rsidR="003E3F00" w:rsidRPr="00860DDF" w:rsidRDefault="003E3F00">
      <w:pPr>
        <w:pStyle w:val="23"/>
        <w:spacing w:before="120"/>
        <w:ind w:left="0"/>
        <w:jc w:val="both"/>
        <w:rPr>
          <w:sz w:val="24"/>
        </w:rPr>
      </w:pPr>
      <w:r w:rsidRPr="00860DDF">
        <w:rPr>
          <w:sz w:val="24"/>
        </w:rPr>
        <w:t xml:space="preserve">Приложение № </w:t>
      </w:r>
      <w:r w:rsidR="00FD0AE0" w:rsidRPr="00860DDF">
        <w:rPr>
          <w:sz w:val="24"/>
        </w:rPr>
        <w:t>5</w:t>
      </w:r>
      <w:r w:rsidR="004F42EC" w:rsidRPr="00860DDF">
        <w:rPr>
          <w:sz w:val="24"/>
        </w:rPr>
        <w:t>.</w:t>
      </w:r>
      <w:r w:rsidRPr="00860DDF">
        <w:rPr>
          <w:sz w:val="24"/>
        </w:rPr>
        <w:t xml:space="preserve"> </w:t>
      </w:r>
      <w:r w:rsidR="00E02B37" w:rsidRPr="00860DDF">
        <w:rPr>
          <w:sz w:val="24"/>
        </w:rPr>
        <w:t>Форма поручения</w:t>
      </w:r>
      <w:r w:rsidRPr="00860DDF">
        <w:rPr>
          <w:sz w:val="24"/>
        </w:rPr>
        <w:t xml:space="preserve"> на совершение Сделки </w:t>
      </w:r>
      <w:r w:rsidR="007155EC" w:rsidRPr="00860DDF">
        <w:rPr>
          <w:sz w:val="24"/>
        </w:rPr>
        <w:t>РЕПО</w:t>
      </w:r>
    </w:p>
    <w:p w:rsidR="003E3F00" w:rsidRPr="00860DDF" w:rsidRDefault="003E3F00">
      <w:pPr>
        <w:pStyle w:val="23"/>
        <w:spacing w:before="120"/>
        <w:ind w:left="0"/>
        <w:jc w:val="both"/>
        <w:rPr>
          <w:b/>
          <w:sz w:val="24"/>
        </w:rPr>
      </w:pPr>
      <w:r w:rsidRPr="00860DDF">
        <w:rPr>
          <w:sz w:val="24"/>
        </w:rPr>
        <w:t xml:space="preserve">Приложение № </w:t>
      </w:r>
      <w:r w:rsidR="00FD0AE0" w:rsidRPr="00860DDF">
        <w:rPr>
          <w:sz w:val="24"/>
        </w:rPr>
        <w:t>6</w:t>
      </w:r>
      <w:r w:rsidR="004F42EC" w:rsidRPr="00860DDF">
        <w:rPr>
          <w:sz w:val="24"/>
        </w:rPr>
        <w:t>.</w:t>
      </w:r>
      <w:r w:rsidRPr="00860DDF">
        <w:rPr>
          <w:b/>
          <w:sz w:val="24"/>
        </w:rPr>
        <w:t xml:space="preserve"> </w:t>
      </w:r>
      <w:r w:rsidR="00E02B37" w:rsidRPr="00860DDF">
        <w:rPr>
          <w:sz w:val="24"/>
        </w:rPr>
        <w:t>Форма поручения</w:t>
      </w:r>
      <w:r w:rsidRPr="00860DDF">
        <w:rPr>
          <w:sz w:val="24"/>
        </w:rPr>
        <w:t xml:space="preserve"> на вывод денежных средств</w:t>
      </w:r>
    </w:p>
    <w:p w:rsidR="003E3F00" w:rsidRPr="00860DDF" w:rsidRDefault="003E3F00">
      <w:pPr>
        <w:pStyle w:val="23"/>
        <w:spacing w:before="120"/>
        <w:ind w:left="0"/>
        <w:jc w:val="both"/>
        <w:rPr>
          <w:sz w:val="24"/>
        </w:rPr>
      </w:pPr>
      <w:r w:rsidRPr="00860DDF">
        <w:rPr>
          <w:sz w:val="24"/>
        </w:rPr>
        <w:t xml:space="preserve">Приложение № </w:t>
      </w:r>
      <w:r w:rsidR="00FD0AE0" w:rsidRPr="00860DDF">
        <w:rPr>
          <w:sz w:val="24"/>
        </w:rPr>
        <w:t>7</w:t>
      </w:r>
      <w:r w:rsidR="004F42EC" w:rsidRPr="00860DDF">
        <w:rPr>
          <w:sz w:val="24"/>
        </w:rPr>
        <w:t>.</w:t>
      </w:r>
      <w:r w:rsidRPr="00860DDF">
        <w:rPr>
          <w:sz w:val="24"/>
        </w:rPr>
        <w:t xml:space="preserve"> Доверенность</w:t>
      </w:r>
      <w:r w:rsidR="004F42EC" w:rsidRPr="00860DDF">
        <w:rPr>
          <w:sz w:val="24"/>
        </w:rPr>
        <w:t xml:space="preserve"> на</w:t>
      </w:r>
      <w:r w:rsidRPr="00860DDF">
        <w:rPr>
          <w:sz w:val="24"/>
        </w:rPr>
        <w:t xml:space="preserve"> </w:t>
      </w:r>
      <w:r w:rsidR="008044D9" w:rsidRPr="00860DDF">
        <w:rPr>
          <w:sz w:val="24"/>
        </w:rPr>
        <w:t>У</w:t>
      </w:r>
      <w:r w:rsidRPr="00860DDF">
        <w:rPr>
          <w:sz w:val="24"/>
        </w:rPr>
        <w:t>полномоченно</w:t>
      </w:r>
      <w:r w:rsidR="004F42EC" w:rsidRPr="00860DDF">
        <w:rPr>
          <w:sz w:val="24"/>
        </w:rPr>
        <w:t>е</w:t>
      </w:r>
      <w:r w:rsidRPr="00860DDF">
        <w:rPr>
          <w:sz w:val="24"/>
        </w:rPr>
        <w:t xml:space="preserve"> лиц</w:t>
      </w:r>
      <w:r w:rsidR="004F42EC" w:rsidRPr="00860DDF">
        <w:rPr>
          <w:sz w:val="24"/>
        </w:rPr>
        <w:t>о: 7а -</w:t>
      </w:r>
      <w:r w:rsidRPr="00860DDF">
        <w:rPr>
          <w:sz w:val="24"/>
        </w:rPr>
        <w:t xml:space="preserve"> для юридических лиц</w:t>
      </w:r>
      <w:r w:rsidR="004F42EC" w:rsidRPr="00860DDF">
        <w:rPr>
          <w:sz w:val="24"/>
        </w:rPr>
        <w:t>, 7б – для физических лиц</w:t>
      </w:r>
    </w:p>
    <w:p w:rsidR="003E3F00" w:rsidRPr="00860DDF" w:rsidRDefault="003E3F00">
      <w:pPr>
        <w:pStyle w:val="23"/>
        <w:spacing w:before="120"/>
        <w:ind w:left="0"/>
        <w:jc w:val="both"/>
        <w:rPr>
          <w:sz w:val="24"/>
        </w:rPr>
      </w:pPr>
      <w:r w:rsidRPr="00860DDF">
        <w:rPr>
          <w:sz w:val="24"/>
        </w:rPr>
        <w:t xml:space="preserve">Приложение № </w:t>
      </w:r>
      <w:r w:rsidR="00FD0AE0" w:rsidRPr="00860DDF">
        <w:rPr>
          <w:sz w:val="24"/>
        </w:rPr>
        <w:t>8</w:t>
      </w:r>
      <w:r w:rsidR="0030374C" w:rsidRPr="00860DDF">
        <w:rPr>
          <w:sz w:val="24"/>
        </w:rPr>
        <w:t xml:space="preserve"> а</w:t>
      </w:r>
      <w:r w:rsidR="004F42EC" w:rsidRPr="00860DDF">
        <w:rPr>
          <w:sz w:val="24"/>
        </w:rPr>
        <w:t>.</w:t>
      </w:r>
      <w:r w:rsidRPr="00860DDF">
        <w:rPr>
          <w:sz w:val="24"/>
        </w:rPr>
        <w:t xml:space="preserve"> Тарифы </w:t>
      </w:r>
      <w:r w:rsidR="0030374C" w:rsidRPr="00860DDF">
        <w:rPr>
          <w:sz w:val="24"/>
        </w:rPr>
        <w:t>для юридических лиц</w:t>
      </w:r>
    </w:p>
    <w:p w:rsidR="0030374C" w:rsidRPr="00860DDF" w:rsidRDefault="0030374C">
      <w:pPr>
        <w:pStyle w:val="23"/>
        <w:spacing w:before="120"/>
        <w:ind w:left="0"/>
        <w:jc w:val="both"/>
        <w:rPr>
          <w:sz w:val="24"/>
        </w:rPr>
      </w:pPr>
      <w:r w:rsidRPr="00860DDF">
        <w:rPr>
          <w:sz w:val="24"/>
        </w:rPr>
        <w:t>Приложение № 8 б. Тарифы для физических  лиц</w:t>
      </w:r>
    </w:p>
    <w:p w:rsidR="003E3F00" w:rsidRPr="00860DDF" w:rsidRDefault="003E3F00" w:rsidP="00067670">
      <w:pPr>
        <w:spacing w:before="120"/>
        <w:jc w:val="both"/>
        <w:rPr>
          <w:sz w:val="24"/>
          <w:szCs w:val="24"/>
        </w:rPr>
      </w:pPr>
      <w:r w:rsidRPr="00860DDF">
        <w:rPr>
          <w:sz w:val="24"/>
          <w:szCs w:val="24"/>
        </w:rPr>
        <w:t xml:space="preserve">Приложение № </w:t>
      </w:r>
      <w:r w:rsidR="00FD0AE0" w:rsidRPr="00860DDF">
        <w:rPr>
          <w:sz w:val="24"/>
          <w:szCs w:val="24"/>
        </w:rPr>
        <w:t>9</w:t>
      </w:r>
      <w:r w:rsidR="004F42EC" w:rsidRPr="00860DDF">
        <w:rPr>
          <w:sz w:val="24"/>
          <w:szCs w:val="24"/>
        </w:rPr>
        <w:t>.</w:t>
      </w:r>
      <w:r w:rsidRPr="00860DDF">
        <w:rPr>
          <w:b/>
          <w:sz w:val="24"/>
          <w:szCs w:val="24"/>
        </w:rPr>
        <w:t xml:space="preserve"> </w:t>
      </w:r>
      <w:r w:rsidRPr="00860DDF">
        <w:rPr>
          <w:sz w:val="24"/>
          <w:szCs w:val="24"/>
        </w:rPr>
        <w:t>Декларация о рисках</w:t>
      </w:r>
    </w:p>
    <w:p w:rsidR="003E3F00" w:rsidRPr="00860DDF" w:rsidRDefault="003E3F00" w:rsidP="00067670">
      <w:pPr>
        <w:spacing w:before="120"/>
        <w:jc w:val="both"/>
        <w:rPr>
          <w:sz w:val="24"/>
          <w:szCs w:val="24"/>
        </w:rPr>
      </w:pPr>
      <w:r w:rsidRPr="00860DDF">
        <w:rPr>
          <w:sz w:val="24"/>
          <w:szCs w:val="24"/>
        </w:rPr>
        <w:t xml:space="preserve">Приложение № </w:t>
      </w:r>
      <w:r w:rsidR="00FD0AE0" w:rsidRPr="00860DDF">
        <w:rPr>
          <w:sz w:val="24"/>
          <w:szCs w:val="24"/>
        </w:rPr>
        <w:t>10</w:t>
      </w:r>
      <w:r w:rsidR="004F42EC" w:rsidRPr="00860DDF">
        <w:rPr>
          <w:sz w:val="24"/>
          <w:szCs w:val="24"/>
        </w:rPr>
        <w:t>.</w:t>
      </w:r>
      <w:r w:rsidR="004B1DBB" w:rsidRPr="00860DDF">
        <w:rPr>
          <w:sz w:val="24"/>
          <w:szCs w:val="24"/>
        </w:rPr>
        <w:t>Уведомление о расторжении Договора о брокерском обслуживании</w:t>
      </w:r>
    </w:p>
    <w:p w:rsidR="00FA6FA1" w:rsidRPr="00860DDF" w:rsidRDefault="00FA6FA1" w:rsidP="004F42EC">
      <w:pPr>
        <w:spacing w:before="120"/>
        <w:jc w:val="both"/>
        <w:rPr>
          <w:sz w:val="24"/>
        </w:rPr>
      </w:pPr>
      <w:r w:rsidRPr="00860DDF">
        <w:rPr>
          <w:sz w:val="24"/>
          <w:szCs w:val="24"/>
        </w:rPr>
        <w:t>Приложение № 1</w:t>
      </w:r>
      <w:r w:rsidR="00FD0AE0" w:rsidRPr="00860DDF">
        <w:rPr>
          <w:sz w:val="24"/>
          <w:szCs w:val="24"/>
        </w:rPr>
        <w:t>1</w:t>
      </w:r>
      <w:r w:rsidR="004F42EC" w:rsidRPr="00860DDF">
        <w:rPr>
          <w:sz w:val="24"/>
          <w:szCs w:val="24"/>
        </w:rPr>
        <w:t>.</w:t>
      </w:r>
      <w:r w:rsidRPr="00860DDF">
        <w:rPr>
          <w:sz w:val="24"/>
          <w:szCs w:val="24"/>
        </w:rPr>
        <w:t xml:space="preserve"> Форм</w:t>
      </w:r>
      <w:r w:rsidR="00834A69" w:rsidRPr="00860DDF">
        <w:rPr>
          <w:sz w:val="24"/>
          <w:szCs w:val="24"/>
        </w:rPr>
        <w:t>а</w:t>
      </w:r>
      <w:r w:rsidRPr="00860DDF">
        <w:rPr>
          <w:sz w:val="24"/>
          <w:szCs w:val="24"/>
        </w:rPr>
        <w:t xml:space="preserve"> доверенности </w:t>
      </w:r>
      <w:r w:rsidR="00616895" w:rsidRPr="00860DDF">
        <w:rPr>
          <w:sz w:val="24"/>
          <w:szCs w:val="24"/>
        </w:rPr>
        <w:t>(</w:t>
      </w:r>
      <w:r w:rsidRPr="00860DDF">
        <w:rPr>
          <w:sz w:val="24"/>
          <w:szCs w:val="24"/>
        </w:rPr>
        <w:t>для</w:t>
      </w:r>
      <w:r w:rsidR="00EB7E0E" w:rsidRPr="00860DDF">
        <w:rPr>
          <w:sz w:val="24"/>
          <w:szCs w:val="24"/>
        </w:rPr>
        <w:t xml:space="preserve"> </w:t>
      </w:r>
      <w:r w:rsidRPr="00860DDF">
        <w:rPr>
          <w:sz w:val="24"/>
        </w:rPr>
        <w:t>физических лиц)</w:t>
      </w:r>
    </w:p>
    <w:p w:rsidR="00C76DE8" w:rsidRPr="00860DDF" w:rsidRDefault="00834A69" w:rsidP="00C76DE8">
      <w:pPr>
        <w:spacing w:before="120"/>
        <w:jc w:val="both"/>
        <w:rPr>
          <w:sz w:val="24"/>
        </w:rPr>
      </w:pPr>
      <w:r w:rsidRPr="00860DDF">
        <w:rPr>
          <w:sz w:val="24"/>
          <w:szCs w:val="24"/>
        </w:rPr>
        <w:t>Приложение № 12</w:t>
      </w:r>
      <w:r w:rsidR="004F42EC" w:rsidRPr="00860DDF">
        <w:rPr>
          <w:sz w:val="24"/>
          <w:szCs w:val="24"/>
        </w:rPr>
        <w:t>.</w:t>
      </w:r>
      <w:r w:rsidRPr="00860DDF">
        <w:rPr>
          <w:sz w:val="24"/>
          <w:szCs w:val="24"/>
        </w:rPr>
        <w:t xml:space="preserve"> Форма доверенности (для </w:t>
      </w:r>
      <w:r w:rsidRPr="00860DDF">
        <w:rPr>
          <w:sz w:val="24"/>
        </w:rPr>
        <w:t>юридических лиц)</w:t>
      </w:r>
    </w:p>
    <w:p w:rsidR="00427A41" w:rsidRPr="00860DDF" w:rsidRDefault="00427A41" w:rsidP="00C76DE8">
      <w:pPr>
        <w:spacing w:before="120"/>
        <w:jc w:val="both"/>
        <w:rPr>
          <w:sz w:val="24"/>
          <w:szCs w:val="24"/>
        </w:rPr>
      </w:pPr>
      <w:r w:rsidRPr="00860DDF">
        <w:rPr>
          <w:sz w:val="24"/>
          <w:szCs w:val="24"/>
        </w:rPr>
        <w:t>Приложение № 1</w:t>
      </w:r>
      <w:r w:rsidR="00834A69" w:rsidRPr="00860DDF">
        <w:rPr>
          <w:sz w:val="24"/>
          <w:szCs w:val="24"/>
        </w:rPr>
        <w:t>3</w:t>
      </w:r>
      <w:r w:rsidR="004F42EC" w:rsidRPr="00860DDF">
        <w:rPr>
          <w:sz w:val="24"/>
          <w:szCs w:val="24"/>
        </w:rPr>
        <w:t>.</w:t>
      </w:r>
      <w:r w:rsidRPr="00860DDF">
        <w:rPr>
          <w:sz w:val="24"/>
          <w:szCs w:val="24"/>
        </w:rPr>
        <w:t xml:space="preserve"> Заявление на открытие/закрытие</w:t>
      </w:r>
      <w:r w:rsidR="00A019CF" w:rsidRPr="00860DDF">
        <w:rPr>
          <w:sz w:val="24"/>
          <w:szCs w:val="24"/>
        </w:rPr>
        <w:t xml:space="preserve"> </w:t>
      </w:r>
      <w:r w:rsidRPr="00860DDF">
        <w:rPr>
          <w:sz w:val="24"/>
          <w:szCs w:val="24"/>
        </w:rPr>
        <w:t xml:space="preserve">Брокерского счета </w:t>
      </w:r>
    </w:p>
    <w:p w:rsidR="00C76DE8" w:rsidRPr="00860DDF" w:rsidRDefault="00A012C4" w:rsidP="00C76DE8">
      <w:pPr>
        <w:spacing w:before="120"/>
        <w:jc w:val="both"/>
        <w:rPr>
          <w:sz w:val="24"/>
          <w:szCs w:val="24"/>
        </w:rPr>
      </w:pPr>
      <w:r w:rsidRPr="00860DDF">
        <w:rPr>
          <w:sz w:val="24"/>
          <w:szCs w:val="24"/>
        </w:rPr>
        <w:t>Приложение № 14</w:t>
      </w:r>
      <w:r w:rsidR="004F42EC" w:rsidRPr="00860DDF">
        <w:rPr>
          <w:sz w:val="24"/>
          <w:szCs w:val="24"/>
        </w:rPr>
        <w:t>.</w:t>
      </w:r>
      <w:r w:rsidRPr="00860DDF">
        <w:rPr>
          <w:sz w:val="24"/>
          <w:szCs w:val="24"/>
        </w:rPr>
        <w:t xml:space="preserve"> Условия брокерского обслуживания </w:t>
      </w:r>
      <w:r w:rsidR="00DF75C3" w:rsidRPr="00860DDF">
        <w:rPr>
          <w:sz w:val="24"/>
          <w:szCs w:val="24"/>
        </w:rPr>
        <w:t>К</w:t>
      </w:r>
      <w:r w:rsidRPr="00860DDF">
        <w:rPr>
          <w:sz w:val="24"/>
          <w:szCs w:val="24"/>
        </w:rPr>
        <w:t>лиентов в ТС Основной рынок ММВБ в режиме Т+2 (на Рынке Т+2)</w:t>
      </w:r>
    </w:p>
    <w:p w:rsidR="00FA6FA1" w:rsidRPr="00860DDF" w:rsidRDefault="00FA6FA1" w:rsidP="00C76DE8">
      <w:pPr>
        <w:spacing w:before="120"/>
        <w:jc w:val="both"/>
        <w:rPr>
          <w:sz w:val="24"/>
          <w:szCs w:val="24"/>
        </w:rPr>
      </w:pPr>
      <w:r w:rsidRPr="00860DDF">
        <w:rPr>
          <w:sz w:val="24"/>
          <w:szCs w:val="24"/>
        </w:rPr>
        <w:t xml:space="preserve">Приложение № </w:t>
      </w:r>
      <w:r w:rsidR="00470AC8" w:rsidRPr="00860DDF">
        <w:rPr>
          <w:sz w:val="24"/>
          <w:szCs w:val="24"/>
        </w:rPr>
        <w:t>1</w:t>
      </w:r>
      <w:r w:rsidR="00834A69" w:rsidRPr="00860DDF">
        <w:rPr>
          <w:sz w:val="24"/>
          <w:szCs w:val="24"/>
        </w:rPr>
        <w:t>5</w:t>
      </w:r>
      <w:r w:rsidR="004F42EC" w:rsidRPr="00860DDF">
        <w:rPr>
          <w:sz w:val="24"/>
          <w:szCs w:val="24"/>
        </w:rPr>
        <w:t>.</w:t>
      </w:r>
      <w:r w:rsidRPr="00860DDF">
        <w:rPr>
          <w:sz w:val="24"/>
          <w:szCs w:val="24"/>
        </w:rPr>
        <w:t xml:space="preserve"> Заявление о порядке расчета и удержания налога на доходы</w:t>
      </w:r>
    </w:p>
    <w:p w:rsidR="00C230A8" w:rsidRPr="00860DDF" w:rsidRDefault="00C230A8" w:rsidP="00C76DE8">
      <w:pPr>
        <w:spacing w:before="120"/>
        <w:jc w:val="both"/>
        <w:rPr>
          <w:sz w:val="24"/>
          <w:szCs w:val="24"/>
        </w:rPr>
      </w:pPr>
      <w:r w:rsidRPr="00860DDF">
        <w:rPr>
          <w:sz w:val="24"/>
          <w:szCs w:val="24"/>
        </w:rPr>
        <w:t xml:space="preserve">Приложение № </w:t>
      </w:r>
      <w:r w:rsidR="00470AC8" w:rsidRPr="00860DDF">
        <w:rPr>
          <w:sz w:val="24"/>
          <w:szCs w:val="24"/>
        </w:rPr>
        <w:t>1</w:t>
      </w:r>
      <w:r w:rsidR="00834A69" w:rsidRPr="00860DDF">
        <w:rPr>
          <w:sz w:val="24"/>
          <w:szCs w:val="24"/>
        </w:rPr>
        <w:t>6</w:t>
      </w:r>
      <w:r w:rsidR="004F42EC" w:rsidRPr="00860DDF">
        <w:rPr>
          <w:sz w:val="24"/>
          <w:szCs w:val="24"/>
        </w:rPr>
        <w:t>.</w:t>
      </w:r>
      <w:r w:rsidRPr="00860DDF">
        <w:rPr>
          <w:sz w:val="24"/>
          <w:szCs w:val="24"/>
        </w:rPr>
        <w:t xml:space="preserve"> Заявление на предоставление возможности использования Торгово-информационного комплекса </w:t>
      </w:r>
      <w:proofErr w:type="spellStart"/>
      <w:r w:rsidRPr="00860DDF">
        <w:rPr>
          <w:sz w:val="24"/>
          <w:szCs w:val="24"/>
        </w:rPr>
        <w:t>NetInvestor</w:t>
      </w:r>
      <w:proofErr w:type="spellEnd"/>
      <w:r w:rsidRPr="00860DDF">
        <w:rPr>
          <w:sz w:val="24"/>
          <w:szCs w:val="24"/>
        </w:rPr>
        <w:t xml:space="preserve"> через сеть «Интернет»</w:t>
      </w:r>
    </w:p>
    <w:p w:rsidR="00C230A8" w:rsidRPr="00860DDF" w:rsidRDefault="00C230A8" w:rsidP="00C76DE8">
      <w:pPr>
        <w:spacing w:before="120"/>
        <w:jc w:val="both"/>
        <w:rPr>
          <w:sz w:val="24"/>
          <w:szCs w:val="24"/>
        </w:rPr>
      </w:pPr>
      <w:r w:rsidRPr="00860DDF">
        <w:rPr>
          <w:sz w:val="24"/>
          <w:szCs w:val="24"/>
        </w:rPr>
        <w:t xml:space="preserve">Приложение № </w:t>
      </w:r>
      <w:r w:rsidR="00470AC8" w:rsidRPr="00860DDF">
        <w:rPr>
          <w:sz w:val="24"/>
          <w:szCs w:val="24"/>
        </w:rPr>
        <w:t>1</w:t>
      </w:r>
      <w:r w:rsidR="00834A69" w:rsidRPr="00860DDF">
        <w:rPr>
          <w:sz w:val="24"/>
          <w:szCs w:val="24"/>
        </w:rPr>
        <w:t>7</w:t>
      </w:r>
      <w:r w:rsidR="004F42EC" w:rsidRPr="00860DDF">
        <w:rPr>
          <w:sz w:val="24"/>
          <w:szCs w:val="24"/>
        </w:rPr>
        <w:t>.</w:t>
      </w:r>
      <w:r w:rsidRPr="00860DDF">
        <w:rPr>
          <w:sz w:val="24"/>
          <w:szCs w:val="24"/>
        </w:rPr>
        <w:t xml:space="preserve"> Заявление об отказе</w:t>
      </w:r>
      <w:r w:rsidR="00A019CF" w:rsidRPr="00860DDF">
        <w:rPr>
          <w:sz w:val="24"/>
          <w:szCs w:val="24"/>
        </w:rPr>
        <w:t xml:space="preserve"> </w:t>
      </w:r>
      <w:r w:rsidRPr="00860DDF">
        <w:rPr>
          <w:sz w:val="24"/>
          <w:szCs w:val="24"/>
        </w:rPr>
        <w:t xml:space="preserve">от использования Торгово-информационного комплекса </w:t>
      </w:r>
      <w:proofErr w:type="spellStart"/>
      <w:r w:rsidRPr="00860DDF">
        <w:rPr>
          <w:sz w:val="24"/>
          <w:szCs w:val="24"/>
        </w:rPr>
        <w:t>NetInvestor</w:t>
      </w:r>
      <w:proofErr w:type="spellEnd"/>
      <w:r w:rsidRPr="00860DDF">
        <w:rPr>
          <w:sz w:val="24"/>
          <w:szCs w:val="24"/>
        </w:rPr>
        <w:t xml:space="preserve"> через сеть «Интернет»</w:t>
      </w:r>
    </w:p>
    <w:p w:rsidR="00C230A8" w:rsidRPr="00860DDF" w:rsidRDefault="00C230A8" w:rsidP="00C76DE8">
      <w:pPr>
        <w:spacing w:before="120"/>
        <w:jc w:val="both"/>
        <w:rPr>
          <w:sz w:val="24"/>
          <w:szCs w:val="24"/>
        </w:rPr>
      </w:pPr>
      <w:r w:rsidRPr="00860DDF">
        <w:rPr>
          <w:sz w:val="24"/>
          <w:szCs w:val="24"/>
        </w:rPr>
        <w:t xml:space="preserve">Приложение № </w:t>
      </w:r>
      <w:r w:rsidR="00470AC8" w:rsidRPr="00860DDF">
        <w:rPr>
          <w:sz w:val="24"/>
          <w:szCs w:val="24"/>
        </w:rPr>
        <w:t>1</w:t>
      </w:r>
      <w:r w:rsidR="00834A69" w:rsidRPr="00860DDF">
        <w:rPr>
          <w:sz w:val="24"/>
          <w:szCs w:val="24"/>
        </w:rPr>
        <w:t>8</w:t>
      </w:r>
      <w:r w:rsidR="004F42EC" w:rsidRPr="00860DDF">
        <w:rPr>
          <w:sz w:val="24"/>
          <w:szCs w:val="24"/>
        </w:rPr>
        <w:t>.</w:t>
      </w:r>
      <w:r w:rsidRPr="00860DDF">
        <w:rPr>
          <w:sz w:val="24"/>
          <w:szCs w:val="24"/>
        </w:rPr>
        <w:t xml:space="preserve"> Перечень документов, предоставляемых</w:t>
      </w:r>
      <w:r w:rsidR="00B16D68" w:rsidRPr="00860DDF">
        <w:rPr>
          <w:sz w:val="24"/>
          <w:szCs w:val="24"/>
        </w:rPr>
        <w:t xml:space="preserve"> для открытия счета </w:t>
      </w:r>
    </w:p>
    <w:p w:rsidR="003D551A" w:rsidRPr="00860DDF" w:rsidRDefault="003D551A" w:rsidP="00F62A41">
      <w:pPr>
        <w:spacing w:before="120"/>
        <w:jc w:val="both"/>
        <w:rPr>
          <w:sz w:val="24"/>
          <w:szCs w:val="24"/>
        </w:rPr>
      </w:pPr>
      <w:r w:rsidRPr="00860DDF">
        <w:rPr>
          <w:sz w:val="24"/>
          <w:szCs w:val="24"/>
        </w:rPr>
        <w:t>Приложение</w:t>
      </w:r>
      <w:r w:rsidR="00A019CF" w:rsidRPr="00860DDF">
        <w:rPr>
          <w:sz w:val="24"/>
          <w:szCs w:val="24"/>
        </w:rPr>
        <w:t xml:space="preserve"> </w:t>
      </w:r>
      <w:r w:rsidRPr="00860DDF">
        <w:rPr>
          <w:sz w:val="24"/>
          <w:szCs w:val="24"/>
        </w:rPr>
        <w:t xml:space="preserve">№ </w:t>
      </w:r>
      <w:r w:rsidR="00A012C4" w:rsidRPr="00860DDF">
        <w:rPr>
          <w:sz w:val="24"/>
          <w:szCs w:val="24"/>
        </w:rPr>
        <w:t>19</w:t>
      </w:r>
      <w:r w:rsidR="004F42EC" w:rsidRPr="00860DDF">
        <w:rPr>
          <w:sz w:val="24"/>
          <w:szCs w:val="24"/>
        </w:rPr>
        <w:t>.</w:t>
      </w:r>
      <w:r w:rsidR="00A012C4" w:rsidRPr="00860DDF">
        <w:rPr>
          <w:sz w:val="24"/>
          <w:szCs w:val="24"/>
        </w:rPr>
        <w:t xml:space="preserve"> </w:t>
      </w:r>
      <w:r w:rsidRPr="00860DDF">
        <w:rPr>
          <w:sz w:val="24"/>
          <w:szCs w:val="24"/>
        </w:rPr>
        <w:t>Заявление о смене тарифного плана</w:t>
      </w:r>
    </w:p>
    <w:p w:rsidR="00F62A41" w:rsidRPr="00860DDF" w:rsidRDefault="00F62A41" w:rsidP="00F62A41">
      <w:pPr>
        <w:spacing w:before="120"/>
        <w:jc w:val="both"/>
        <w:rPr>
          <w:sz w:val="24"/>
          <w:szCs w:val="24"/>
        </w:rPr>
      </w:pPr>
      <w:r w:rsidRPr="00860DDF">
        <w:rPr>
          <w:sz w:val="24"/>
          <w:szCs w:val="24"/>
        </w:rPr>
        <w:t>Приложени</w:t>
      </w:r>
      <w:r w:rsidR="00455817" w:rsidRPr="00860DDF">
        <w:rPr>
          <w:sz w:val="24"/>
          <w:szCs w:val="24"/>
        </w:rPr>
        <w:t>е</w:t>
      </w:r>
      <w:r w:rsidRPr="00860DDF">
        <w:rPr>
          <w:sz w:val="24"/>
          <w:szCs w:val="24"/>
        </w:rPr>
        <w:t xml:space="preserve"> № 20. Особенности подачи Клиентом и исполнения Банком поручений на совершение Торговых операций на Внебиржевом рынке </w:t>
      </w:r>
    </w:p>
    <w:p w:rsidR="00CE783E" w:rsidRPr="00860DDF" w:rsidRDefault="00CE783E" w:rsidP="00F62A41">
      <w:pPr>
        <w:spacing w:before="120"/>
        <w:jc w:val="both"/>
        <w:rPr>
          <w:sz w:val="24"/>
          <w:szCs w:val="24"/>
        </w:rPr>
      </w:pPr>
      <w:r w:rsidRPr="00860DDF">
        <w:rPr>
          <w:sz w:val="24"/>
          <w:szCs w:val="24"/>
        </w:rPr>
        <w:t>Приложение</w:t>
      </w:r>
      <w:r w:rsidR="00A019CF" w:rsidRPr="00860DDF">
        <w:rPr>
          <w:sz w:val="24"/>
          <w:szCs w:val="24"/>
        </w:rPr>
        <w:t xml:space="preserve"> </w:t>
      </w:r>
      <w:r w:rsidRPr="00860DDF">
        <w:rPr>
          <w:sz w:val="24"/>
          <w:szCs w:val="24"/>
        </w:rPr>
        <w:t xml:space="preserve">№ </w:t>
      </w:r>
      <w:r w:rsidR="00A012C4" w:rsidRPr="00860DDF">
        <w:rPr>
          <w:sz w:val="24"/>
          <w:szCs w:val="24"/>
        </w:rPr>
        <w:t>2</w:t>
      </w:r>
      <w:r w:rsidR="00F62A41" w:rsidRPr="00860DDF">
        <w:rPr>
          <w:sz w:val="24"/>
          <w:szCs w:val="24"/>
        </w:rPr>
        <w:t>1</w:t>
      </w:r>
      <w:r w:rsidR="004F42EC" w:rsidRPr="00860DDF">
        <w:rPr>
          <w:sz w:val="24"/>
          <w:szCs w:val="24"/>
        </w:rPr>
        <w:t>.</w:t>
      </w:r>
      <w:r w:rsidR="00A012C4" w:rsidRPr="00860DDF">
        <w:rPr>
          <w:sz w:val="24"/>
          <w:szCs w:val="24"/>
        </w:rPr>
        <w:t xml:space="preserve"> </w:t>
      </w:r>
      <w:r w:rsidR="00E02B37" w:rsidRPr="00860DDF">
        <w:rPr>
          <w:sz w:val="24"/>
        </w:rPr>
        <w:t>Форма поручения</w:t>
      </w:r>
      <w:r w:rsidRPr="00860DDF">
        <w:rPr>
          <w:sz w:val="24"/>
          <w:szCs w:val="24"/>
        </w:rPr>
        <w:t xml:space="preserve"> об акцепте оферты</w:t>
      </w:r>
    </w:p>
    <w:p w:rsidR="00E02B37" w:rsidRPr="00860DDF" w:rsidRDefault="00E02B37" w:rsidP="00E02B37">
      <w:pPr>
        <w:spacing w:before="120"/>
        <w:jc w:val="both"/>
        <w:rPr>
          <w:sz w:val="24"/>
          <w:szCs w:val="24"/>
        </w:rPr>
      </w:pPr>
      <w:r w:rsidRPr="00860DDF">
        <w:rPr>
          <w:sz w:val="24"/>
          <w:szCs w:val="24"/>
        </w:rPr>
        <w:t>Приложение № 22 Форма отчета по сделкам и операциям с ценными бумагами, совершенным в интересах клиента в течение дня</w:t>
      </w:r>
    </w:p>
    <w:p w:rsidR="00E02B37" w:rsidRPr="00860DDF" w:rsidRDefault="00E02B37" w:rsidP="00E02B37">
      <w:pPr>
        <w:spacing w:before="120"/>
        <w:jc w:val="both"/>
        <w:rPr>
          <w:sz w:val="24"/>
          <w:szCs w:val="24"/>
        </w:rPr>
      </w:pPr>
      <w:r w:rsidRPr="00860DDF">
        <w:rPr>
          <w:sz w:val="24"/>
          <w:szCs w:val="24"/>
        </w:rPr>
        <w:lastRenderedPageBreak/>
        <w:t xml:space="preserve">Приложение № 23 Форма отчета о состоянии счетов клиента по сделкам и операциям с ценными бумагами клиента за месяц (квартал) </w:t>
      </w:r>
    </w:p>
    <w:p w:rsidR="00E02B37" w:rsidRPr="00860DDF" w:rsidRDefault="00E02B37" w:rsidP="00E02B37">
      <w:pPr>
        <w:spacing w:before="120"/>
        <w:jc w:val="both"/>
        <w:rPr>
          <w:sz w:val="24"/>
          <w:szCs w:val="24"/>
        </w:rPr>
      </w:pPr>
      <w:r w:rsidRPr="00860DDF">
        <w:rPr>
          <w:sz w:val="24"/>
          <w:szCs w:val="24"/>
        </w:rPr>
        <w:t>Приложение № 24 Форма отчета по срочным сделкам и операциям с ними связанным, совершенным в интересах клиента в течение дня</w:t>
      </w:r>
    </w:p>
    <w:p w:rsidR="00E02B37" w:rsidRPr="00860DDF" w:rsidRDefault="00E02B37" w:rsidP="00E02B37">
      <w:pPr>
        <w:spacing w:before="120"/>
        <w:jc w:val="both"/>
        <w:rPr>
          <w:sz w:val="24"/>
          <w:szCs w:val="24"/>
        </w:rPr>
      </w:pPr>
      <w:r w:rsidRPr="00860DDF">
        <w:rPr>
          <w:sz w:val="24"/>
          <w:szCs w:val="24"/>
        </w:rPr>
        <w:t>Приложение № 25 Форма отчета о состоянии счетов клиента по срочным сделкам и операциям, с ними связанным, за месяц (квартал)</w:t>
      </w:r>
    </w:p>
    <w:p w:rsidR="0030374C" w:rsidRPr="00860DDF" w:rsidRDefault="0030374C" w:rsidP="0030374C">
      <w:pPr>
        <w:spacing w:before="120"/>
        <w:jc w:val="both"/>
        <w:rPr>
          <w:sz w:val="24"/>
          <w:szCs w:val="24"/>
        </w:rPr>
      </w:pPr>
      <w:r w:rsidRPr="00860DDF">
        <w:rPr>
          <w:sz w:val="24"/>
          <w:szCs w:val="24"/>
        </w:rPr>
        <w:t>Приложение № 26 Декларация о рисках, связанных с приобретением иностранных ценных бумаг</w:t>
      </w:r>
    </w:p>
    <w:p w:rsidR="0030374C" w:rsidRPr="00860DDF" w:rsidRDefault="0030374C" w:rsidP="0030374C">
      <w:pPr>
        <w:spacing w:before="120"/>
        <w:jc w:val="both"/>
        <w:rPr>
          <w:sz w:val="24"/>
          <w:szCs w:val="24"/>
        </w:rPr>
      </w:pPr>
    </w:p>
    <w:p w:rsidR="00E02B37" w:rsidRPr="00860DDF" w:rsidRDefault="00E02B37" w:rsidP="00F62A41">
      <w:pPr>
        <w:spacing w:before="120"/>
        <w:jc w:val="both"/>
        <w:rPr>
          <w:sz w:val="24"/>
          <w:szCs w:val="24"/>
        </w:rPr>
      </w:pPr>
    </w:p>
    <w:p w:rsidR="00373188" w:rsidRPr="00860DDF" w:rsidRDefault="00373188" w:rsidP="00475DF0">
      <w:pPr>
        <w:spacing w:before="120"/>
        <w:rPr>
          <w:sz w:val="24"/>
          <w:szCs w:val="24"/>
        </w:rPr>
      </w:pPr>
    </w:p>
    <w:p w:rsidR="003E3F00" w:rsidRPr="00860DDF" w:rsidRDefault="005F44AF" w:rsidP="003D5D23">
      <w:pPr>
        <w:spacing w:before="120"/>
        <w:ind w:left="7920"/>
        <w:jc w:val="right"/>
        <w:rPr>
          <w:b/>
          <w:sz w:val="24"/>
        </w:rPr>
      </w:pPr>
      <w:r w:rsidRPr="00860DDF">
        <w:rPr>
          <w:b/>
          <w:sz w:val="24"/>
        </w:rPr>
        <w:br w:type="page"/>
      </w:r>
      <w:r w:rsidR="00E07BF2" w:rsidRPr="00860DDF">
        <w:rPr>
          <w:noProof/>
          <w:sz w:val="24"/>
        </w:rPr>
        <w:lastRenderedPageBreak/>
        <w:drawing>
          <wp:anchor distT="0" distB="0" distL="114300" distR="114300" simplePos="0" relativeHeight="251642880" behindDoc="0" locked="0" layoutInCell="1" allowOverlap="1" wp14:anchorId="7863A336" wp14:editId="2179509F">
            <wp:simplePos x="0" y="0"/>
            <wp:positionH relativeFrom="column">
              <wp:posOffset>-31750</wp:posOffset>
            </wp:positionH>
            <wp:positionV relativeFrom="paragraph">
              <wp:posOffset>117475</wp:posOffset>
            </wp:positionV>
            <wp:extent cx="2628900" cy="439420"/>
            <wp:effectExtent l="0" t="0" r="0" b="0"/>
            <wp:wrapNone/>
            <wp:docPr id="1082" name="Рисунок 1082"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D5D23" w:rsidRPr="00860DDF">
        <w:rPr>
          <w:b/>
          <w:sz w:val="24"/>
        </w:rPr>
        <w:t xml:space="preserve">       </w:t>
      </w:r>
      <w:r w:rsidR="003E3F00" w:rsidRPr="00860DDF">
        <w:rPr>
          <w:b/>
          <w:sz w:val="24"/>
        </w:rPr>
        <w:t>Приложение № 1</w:t>
      </w:r>
    </w:p>
    <w:p w:rsidR="003E3F00" w:rsidRPr="00860DDF" w:rsidRDefault="003E3F00">
      <w:pPr>
        <w:pStyle w:val="23"/>
        <w:ind w:left="4320"/>
        <w:jc w:val="right"/>
        <w:rPr>
          <w:sz w:val="24"/>
        </w:rPr>
      </w:pPr>
      <w:r w:rsidRPr="00860DDF">
        <w:rPr>
          <w:b/>
          <w:sz w:val="24"/>
        </w:rPr>
        <w:t>к Регламенту оказания услуг на рынке ценных бумаг</w:t>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p>
    <w:p w:rsidR="0068325F" w:rsidRPr="00860DDF" w:rsidRDefault="0068325F" w:rsidP="0068325F">
      <w:pPr>
        <w:pStyle w:val="23"/>
        <w:ind w:left="0"/>
        <w:jc w:val="center"/>
        <w:rPr>
          <w:sz w:val="24"/>
        </w:rPr>
      </w:pPr>
      <w:r w:rsidRPr="00860DDF">
        <w:rPr>
          <w:b/>
          <w:sz w:val="24"/>
        </w:rPr>
        <w:t>Заявление о присоединении</w:t>
      </w:r>
    </w:p>
    <w:p w:rsidR="0068325F" w:rsidRPr="00860DDF" w:rsidRDefault="0068325F" w:rsidP="0068325F">
      <w:pPr>
        <w:pStyle w:val="23"/>
        <w:ind w:left="5040"/>
        <w:jc w:val="right"/>
        <w:rPr>
          <w:sz w:val="24"/>
        </w:rPr>
      </w:pPr>
      <w:r w:rsidRPr="00860DDF">
        <w:rPr>
          <w:sz w:val="24"/>
        </w:rPr>
        <w:t xml:space="preserve">  </w:t>
      </w:r>
      <w:r w:rsidRPr="00860DDF">
        <w:rPr>
          <w:sz w:val="24"/>
        </w:rPr>
        <w:tab/>
      </w:r>
      <w:r w:rsidRPr="00860DDF">
        <w:rPr>
          <w:sz w:val="24"/>
        </w:rPr>
        <w:tab/>
      </w:r>
      <w:r w:rsidRPr="00860DDF">
        <w:rPr>
          <w:sz w:val="24"/>
        </w:rPr>
        <w:tab/>
      </w:r>
      <w:r w:rsidRPr="00860DDF">
        <w:rPr>
          <w:sz w:val="24"/>
        </w:rPr>
        <w:tab/>
      </w:r>
      <w:r w:rsidRPr="00860DDF">
        <w:rPr>
          <w:sz w:val="24"/>
        </w:rPr>
        <w:tab/>
      </w:r>
      <w:r w:rsidRPr="00860DDF">
        <w:rPr>
          <w:sz w:val="24"/>
        </w:rPr>
        <w:tab/>
        <w:t xml:space="preserve"> </w:t>
      </w:r>
      <w:r w:rsidRPr="00860DDF">
        <w:rPr>
          <w:sz w:val="24"/>
        </w:rPr>
        <w:tab/>
      </w:r>
      <w:r w:rsidRPr="00860DDF">
        <w:rPr>
          <w:sz w:val="24"/>
        </w:rPr>
        <w:tab/>
        <w:t xml:space="preserve">       ________________</w:t>
      </w:r>
      <w:r w:rsidR="005D79C5" w:rsidRPr="00860DDF">
        <w:rPr>
          <w:sz w:val="24"/>
        </w:rPr>
        <w:t xml:space="preserve"> </w:t>
      </w:r>
      <w:r w:rsidRPr="00860DDF">
        <w:rPr>
          <w:sz w:val="24"/>
        </w:rPr>
        <w:t>20___</w:t>
      </w:r>
      <w:r w:rsidR="005D79C5" w:rsidRPr="00860DDF">
        <w:rPr>
          <w:sz w:val="24"/>
        </w:rPr>
        <w:t xml:space="preserve"> </w:t>
      </w:r>
      <w:r w:rsidRPr="00860DDF">
        <w:rPr>
          <w:sz w:val="24"/>
        </w:rPr>
        <w:t>г.</w:t>
      </w:r>
    </w:p>
    <w:p w:rsidR="0068325F" w:rsidRPr="00860DDF" w:rsidRDefault="0068325F" w:rsidP="0068325F">
      <w:pPr>
        <w:pStyle w:val="23"/>
        <w:spacing w:before="120"/>
        <w:ind w:left="0"/>
        <w:rPr>
          <w:sz w:val="22"/>
          <w:szCs w:val="22"/>
        </w:rPr>
      </w:pPr>
      <w:r w:rsidRPr="00860DDF">
        <w:rPr>
          <w:b/>
          <w:sz w:val="22"/>
          <w:szCs w:val="22"/>
        </w:rPr>
        <w:t>Заявитель:</w:t>
      </w:r>
      <w:r w:rsidRPr="00860DDF">
        <w:rPr>
          <w:sz w:val="22"/>
          <w:szCs w:val="22"/>
        </w:rPr>
        <w:t xml:space="preserve"> ________________________________________________________________________</w:t>
      </w:r>
      <w:r w:rsidR="00724B85" w:rsidRPr="00860DDF">
        <w:rPr>
          <w:sz w:val="22"/>
          <w:szCs w:val="22"/>
        </w:rPr>
        <w:t>__________</w:t>
      </w:r>
    </w:p>
    <w:p w:rsidR="0068325F" w:rsidRPr="00860DDF" w:rsidRDefault="0068325F" w:rsidP="0068325F">
      <w:pPr>
        <w:pStyle w:val="23"/>
        <w:spacing w:before="120"/>
        <w:ind w:left="0"/>
        <w:rPr>
          <w:sz w:val="22"/>
          <w:szCs w:val="22"/>
        </w:rPr>
      </w:pPr>
      <w:r w:rsidRPr="00860DDF">
        <w:rPr>
          <w:b/>
          <w:sz w:val="22"/>
          <w:szCs w:val="22"/>
        </w:rPr>
        <w:t>Место нахождения:</w:t>
      </w:r>
      <w:r w:rsidRPr="00860DDF">
        <w:rPr>
          <w:sz w:val="22"/>
          <w:szCs w:val="22"/>
        </w:rPr>
        <w:t xml:space="preserve"> ____________________________________________________________________</w:t>
      </w:r>
      <w:r w:rsidR="00724B85" w:rsidRPr="00860DDF">
        <w:rPr>
          <w:sz w:val="22"/>
          <w:szCs w:val="22"/>
        </w:rPr>
        <w:t>______</w:t>
      </w:r>
    </w:p>
    <w:p w:rsidR="0068325F" w:rsidRPr="00860DDF" w:rsidRDefault="0068325F" w:rsidP="0068325F">
      <w:pPr>
        <w:pStyle w:val="23"/>
        <w:spacing w:before="120"/>
        <w:ind w:left="0"/>
        <w:jc w:val="both"/>
        <w:rPr>
          <w:b/>
          <w:sz w:val="22"/>
          <w:szCs w:val="22"/>
        </w:rPr>
      </w:pPr>
      <w:r w:rsidRPr="00860DDF">
        <w:rPr>
          <w:b/>
          <w:sz w:val="22"/>
          <w:szCs w:val="22"/>
        </w:rPr>
        <w:t>1. Присоединение к Регламенту</w:t>
      </w:r>
    </w:p>
    <w:p w:rsidR="0068325F" w:rsidRPr="00860DDF" w:rsidRDefault="0068325F" w:rsidP="0068325F">
      <w:pPr>
        <w:pStyle w:val="23"/>
        <w:spacing w:before="120"/>
        <w:ind w:left="0"/>
        <w:jc w:val="both"/>
        <w:rPr>
          <w:sz w:val="22"/>
          <w:szCs w:val="22"/>
        </w:rPr>
      </w:pPr>
      <w:r w:rsidRPr="00860DDF">
        <w:rPr>
          <w:sz w:val="22"/>
          <w:szCs w:val="22"/>
        </w:rPr>
        <w:t>Настоящим Заявитель присоединяется к Регламенту оказания услуг на рынке ценных бумаг ОАО «ГУТА-БАНК» в порядке, предусмотренном ст. 428 Гражданского кодекса Российской Федерации.</w:t>
      </w:r>
    </w:p>
    <w:p w:rsidR="0068325F" w:rsidRPr="00860DDF" w:rsidRDefault="0068325F" w:rsidP="0068325F">
      <w:pPr>
        <w:pStyle w:val="23"/>
        <w:spacing w:before="120"/>
        <w:ind w:left="0"/>
        <w:jc w:val="both"/>
        <w:rPr>
          <w:sz w:val="22"/>
          <w:szCs w:val="22"/>
        </w:rPr>
      </w:pPr>
      <w:r w:rsidRPr="00860DDF">
        <w:rPr>
          <w:sz w:val="22"/>
          <w:szCs w:val="22"/>
        </w:rPr>
        <w:t xml:space="preserve">Настоящим Заявитель подтверждает, что ему полностью известны и понятны все условия </w:t>
      </w:r>
      <w:r w:rsidR="003D5D23" w:rsidRPr="00860DDF">
        <w:rPr>
          <w:sz w:val="22"/>
          <w:szCs w:val="22"/>
        </w:rPr>
        <w:t>Регламента, права</w:t>
      </w:r>
      <w:r w:rsidRPr="00860DDF">
        <w:rPr>
          <w:sz w:val="22"/>
          <w:szCs w:val="22"/>
        </w:rPr>
        <w:t xml:space="preserve"> и обязанности, приобретаемые Заявителем и Банком после присоединения Заявителя к Регламенту</w:t>
      </w:r>
      <w:r w:rsidR="00FE6F30" w:rsidRPr="00860DDF">
        <w:rPr>
          <w:sz w:val="22"/>
          <w:szCs w:val="22"/>
        </w:rPr>
        <w:t>, а также риски, связанные с осуществлением операций на рынке ценных бумаг</w:t>
      </w:r>
      <w:r w:rsidRPr="00860DDF">
        <w:rPr>
          <w:sz w:val="22"/>
          <w:szCs w:val="22"/>
        </w:rPr>
        <w:t>.</w:t>
      </w:r>
    </w:p>
    <w:p w:rsidR="0068325F" w:rsidRPr="00860DDF" w:rsidRDefault="0068325F" w:rsidP="0068325F">
      <w:pPr>
        <w:pStyle w:val="23"/>
        <w:tabs>
          <w:tab w:val="num" w:pos="0"/>
        </w:tabs>
        <w:spacing w:before="120"/>
        <w:ind w:left="0"/>
        <w:jc w:val="both"/>
        <w:rPr>
          <w:b/>
          <w:sz w:val="22"/>
          <w:szCs w:val="22"/>
        </w:rPr>
      </w:pPr>
      <w:r w:rsidRPr="00860DDF">
        <w:rPr>
          <w:b/>
          <w:sz w:val="22"/>
          <w:szCs w:val="22"/>
        </w:rPr>
        <w:t>2. Совершение Торговых операций</w:t>
      </w:r>
    </w:p>
    <w:p w:rsidR="0068325F" w:rsidRPr="00860DDF" w:rsidRDefault="0068325F" w:rsidP="0068325F">
      <w:pPr>
        <w:pStyle w:val="23"/>
        <w:spacing w:before="120"/>
        <w:ind w:left="0"/>
        <w:jc w:val="both"/>
        <w:rPr>
          <w:sz w:val="22"/>
          <w:szCs w:val="22"/>
        </w:rPr>
      </w:pPr>
      <w:r w:rsidRPr="00860DDF">
        <w:rPr>
          <w:sz w:val="22"/>
          <w:szCs w:val="22"/>
        </w:rPr>
        <w:t>Настоящим Заявитель выражает свое намерение совершать в соответствии с условиями Регламента Торговые операции</w:t>
      </w:r>
    </w:p>
    <w:p w:rsidR="0068325F" w:rsidRPr="00860DDF" w:rsidRDefault="001A5B88" w:rsidP="0068325F">
      <w:pPr>
        <w:pStyle w:val="23"/>
        <w:spacing w:before="120"/>
        <w:ind w:left="0" w:firstLine="284"/>
        <w:jc w:val="both"/>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Основной рынок ММВБ </w:t>
      </w:r>
    </w:p>
    <w:p w:rsidR="0068325F" w:rsidRPr="00860DDF" w:rsidRDefault="001A5B88" w:rsidP="0068325F">
      <w:pPr>
        <w:pStyle w:val="23"/>
        <w:spacing w:before="120"/>
        <w:ind w:left="0" w:firstLine="284"/>
        <w:jc w:val="both"/>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на Внебиржевом рынке.</w:t>
      </w:r>
    </w:p>
    <w:p w:rsidR="0068325F" w:rsidRPr="00860DDF" w:rsidRDefault="001A5B88" w:rsidP="0068325F">
      <w:pPr>
        <w:pStyle w:val="23"/>
        <w:spacing w:before="120"/>
        <w:ind w:left="0" w:firstLine="284"/>
        <w:jc w:val="both"/>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на ____________________ </w:t>
      </w:r>
    </w:p>
    <w:p w:rsidR="0068325F" w:rsidRPr="00860DDF" w:rsidRDefault="0068325F" w:rsidP="0068325F">
      <w:pPr>
        <w:pStyle w:val="23"/>
        <w:spacing w:before="120"/>
        <w:ind w:left="0"/>
        <w:jc w:val="both"/>
        <w:rPr>
          <w:b/>
          <w:sz w:val="22"/>
          <w:szCs w:val="22"/>
        </w:rPr>
      </w:pPr>
      <w:r w:rsidRPr="00860DDF">
        <w:rPr>
          <w:b/>
          <w:sz w:val="22"/>
          <w:szCs w:val="22"/>
        </w:rPr>
        <w:t>3. Открытие счетов</w:t>
      </w:r>
    </w:p>
    <w:p w:rsidR="0068325F" w:rsidRPr="00860DDF" w:rsidRDefault="0068325F" w:rsidP="0068325F">
      <w:pPr>
        <w:pStyle w:val="23"/>
        <w:spacing w:before="120"/>
        <w:ind w:left="0"/>
        <w:jc w:val="both"/>
        <w:rPr>
          <w:sz w:val="22"/>
          <w:szCs w:val="22"/>
        </w:rPr>
      </w:pPr>
      <w:r w:rsidRPr="00860DDF">
        <w:rPr>
          <w:sz w:val="22"/>
          <w:szCs w:val="22"/>
        </w:rPr>
        <w:t xml:space="preserve">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 на следующих рынках: </w:t>
      </w:r>
    </w:p>
    <w:p w:rsidR="0068325F" w:rsidRPr="00860DDF" w:rsidRDefault="001A5B88" w:rsidP="0068325F">
      <w:pPr>
        <w:pStyle w:val="23"/>
        <w:spacing w:before="120"/>
        <w:ind w:left="0" w:firstLine="284"/>
        <w:jc w:val="both"/>
        <w:rPr>
          <w:sz w:val="22"/>
          <w:szCs w:val="24"/>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4"/>
        </w:rPr>
        <w:t>Прошу открыть счет для учета денежных средств в рублях РФ</w:t>
      </w:r>
    </w:p>
    <w:p w:rsidR="0068325F" w:rsidRPr="00860DDF" w:rsidRDefault="001A5B88" w:rsidP="0068325F">
      <w:pPr>
        <w:pStyle w:val="23"/>
        <w:spacing w:before="120"/>
        <w:ind w:left="0" w:firstLine="284"/>
        <w:jc w:val="both"/>
        <w:rPr>
          <w:sz w:val="22"/>
          <w:szCs w:val="24"/>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4"/>
        </w:rPr>
        <w:t>Прошу открыть счет для учета денежных средств в долларах США</w:t>
      </w:r>
    </w:p>
    <w:p w:rsidR="0068325F" w:rsidRPr="00860DDF" w:rsidRDefault="001A5B88" w:rsidP="0068325F">
      <w:pPr>
        <w:pStyle w:val="23"/>
        <w:spacing w:before="120"/>
        <w:ind w:left="0" w:firstLine="284"/>
        <w:jc w:val="both"/>
        <w:rPr>
          <w:sz w:val="22"/>
          <w:szCs w:val="24"/>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4"/>
        </w:rPr>
        <w:t>Прошу открыть счет для учета денежных средств в Евро</w:t>
      </w:r>
    </w:p>
    <w:p w:rsidR="0068325F" w:rsidRPr="00860DDF" w:rsidRDefault="001A5B88" w:rsidP="0068325F">
      <w:pPr>
        <w:pStyle w:val="23"/>
        <w:spacing w:before="120"/>
        <w:ind w:left="0" w:firstLine="284"/>
        <w:jc w:val="both"/>
        <w:rPr>
          <w:sz w:val="22"/>
          <w:szCs w:val="24"/>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4"/>
        </w:rPr>
        <w:t>Прошу открыть счет для учета денежных средств в __________ (наименование валюты)</w:t>
      </w:r>
      <w:r w:rsidR="0068325F" w:rsidRPr="00860DDF">
        <w:rPr>
          <w:sz w:val="22"/>
          <w:szCs w:val="24"/>
        </w:rPr>
        <w:tab/>
      </w:r>
    </w:p>
    <w:p w:rsidR="0068325F" w:rsidRPr="00860DDF" w:rsidRDefault="0068325F" w:rsidP="0068325F">
      <w:pPr>
        <w:pStyle w:val="23"/>
        <w:spacing w:before="120"/>
        <w:ind w:left="0"/>
        <w:jc w:val="both"/>
        <w:rPr>
          <w:b/>
          <w:sz w:val="22"/>
          <w:szCs w:val="22"/>
        </w:rPr>
      </w:pPr>
      <w:r w:rsidRPr="00860DDF">
        <w:rPr>
          <w:b/>
          <w:sz w:val="22"/>
          <w:szCs w:val="22"/>
        </w:rPr>
        <w:t>4. Вознаграждение Банка</w:t>
      </w:r>
    </w:p>
    <w:p w:rsidR="0068325F" w:rsidRPr="00860DDF" w:rsidRDefault="0068325F" w:rsidP="0068325F">
      <w:pPr>
        <w:pStyle w:val="23"/>
        <w:spacing w:before="120"/>
        <w:ind w:left="0"/>
        <w:jc w:val="both"/>
        <w:rPr>
          <w:sz w:val="22"/>
          <w:szCs w:val="22"/>
        </w:rPr>
      </w:pPr>
      <w:r w:rsidRPr="00860DDF">
        <w:rPr>
          <w:sz w:val="22"/>
          <w:szCs w:val="22"/>
        </w:rPr>
        <w:t xml:space="preserve">Настоящим Заявитель выбирает следующий тарифный план для исчисления и удержания вознаграждения Банка за услуги, оказываемые Банком Клиенту в соответствии с Регламентом: </w:t>
      </w:r>
    </w:p>
    <w:p w:rsidR="0068325F" w:rsidRPr="00860DDF" w:rsidRDefault="001A5B88" w:rsidP="0068325F">
      <w:pPr>
        <w:pStyle w:val="23"/>
        <w:spacing w:before="120"/>
        <w:ind w:left="0" w:firstLine="284"/>
        <w:jc w:val="both"/>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«Стандартный»</w:t>
      </w:r>
    </w:p>
    <w:p w:rsidR="0068325F" w:rsidRPr="00860DDF" w:rsidRDefault="001A5B88" w:rsidP="0068325F">
      <w:pPr>
        <w:pStyle w:val="23"/>
        <w:spacing w:before="120"/>
        <w:ind w:left="0" w:firstLine="284"/>
        <w:jc w:val="both"/>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«Профессиональный»</w:t>
      </w:r>
    </w:p>
    <w:p w:rsidR="0068325F" w:rsidRPr="00860DDF" w:rsidRDefault="001A5B88" w:rsidP="0068325F">
      <w:pPr>
        <w:pStyle w:val="23"/>
        <w:spacing w:before="120"/>
        <w:ind w:left="0" w:firstLine="284"/>
        <w:jc w:val="both"/>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«Фиксированный»</w:t>
      </w:r>
    </w:p>
    <w:p w:rsidR="0068325F" w:rsidRPr="00860DDF" w:rsidRDefault="0068325F" w:rsidP="0068325F">
      <w:pPr>
        <w:pStyle w:val="23"/>
        <w:spacing w:before="120"/>
        <w:ind w:left="0"/>
        <w:jc w:val="both"/>
        <w:rPr>
          <w:sz w:val="22"/>
          <w:szCs w:val="22"/>
        </w:rPr>
      </w:pPr>
      <w:r w:rsidRPr="00860DDF">
        <w:rPr>
          <w:sz w:val="22"/>
          <w:szCs w:val="22"/>
        </w:rPr>
        <w:t>Конкретные ставки вознаграждения Банка в рамках указанных выше тарифных планов приведены в Приложении № 8 к Регламенту.</w:t>
      </w:r>
    </w:p>
    <w:p w:rsidR="0068325F" w:rsidRPr="00860DDF" w:rsidRDefault="0068325F" w:rsidP="0068325F">
      <w:pPr>
        <w:pStyle w:val="23"/>
        <w:spacing w:before="120"/>
        <w:ind w:left="0"/>
        <w:jc w:val="both"/>
        <w:rPr>
          <w:b/>
          <w:sz w:val="22"/>
          <w:szCs w:val="22"/>
        </w:rPr>
      </w:pPr>
      <w:r w:rsidRPr="00860DDF">
        <w:rPr>
          <w:b/>
          <w:sz w:val="22"/>
          <w:szCs w:val="22"/>
        </w:rPr>
        <w:t>5. Налоговый статус Клиента</w:t>
      </w:r>
    </w:p>
    <w:p w:rsidR="0068325F" w:rsidRPr="00860DDF" w:rsidRDefault="001A5B88" w:rsidP="0068325F">
      <w:pPr>
        <w:pStyle w:val="23"/>
        <w:tabs>
          <w:tab w:val="left" w:pos="1843"/>
          <w:tab w:val="left" w:pos="2410"/>
        </w:tabs>
        <w:spacing w:before="120"/>
        <w:ind w:left="567" w:hanging="283"/>
        <w:jc w:val="both"/>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российская организация, резидент Российской Федерации</w:t>
      </w:r>
    </w:p>
    <w:p w:rsidR="0068325F" w:rsidRPr="00860DDF" w:rsidRDefault="001A5B88" w:rsidP="0068325F">
      <w:pPr>
        <w:pStyle w:val="23"/>
        <w:widowControl w:val="0"/>
        <w:tabs>
          <w:tab w:val="left" w:pos="709"/>
          <w:tab w:val="left" w:pos="2410"/>
        </w:tabs>
        <w:spacing w:before="120"/>
        <w:ind w:left="568" w:hanging="284"/>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w:t>
      </w:r>
      <w:r w:rsidR="0068325F" w:rsidRPr="00860DDF">
        <w:rPr>
          <w:sz w:val="22"/>
          <w:szCs w:val="22"/>
        </w:rPr>
        <w:tab/>
        <w:t>иностранная организация с постоянным представительством в Российской Федерации, резидент Российской Федерации</w:t>
      </w:r>
    </w:p>
    <w:p w:rsidR="0068325F" w:rsidRPr="00860DDF" w:rsidRDefault="001A5B88" w:rsidP="0068325F">
      <w:pPr>
        <w:pStyle w:val="23"/>
        <w:widowControl w:val="0"/>
        <w:tabs>
          <w:tab w:val="left" w:pos="709"/>
        </w:tabs>
        <w:spacing w:before="120"/>
        <w:ind w:left="568" w:right="-142" w:hanging="284"/>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w:t>
      </w:r>
      <w:r w:rsidR="0068325F" w:rsidRPr="00860DDF">
        <w:rPr>
          <w:sz w:val="22"/>
          <w:szCs w:val="22"/>
        </w:rPr>
        <w:tab/>
        <w:t>иностранная организация без постоянного представительства в Российской Федерации, нерезидент Российской Федерации</w:t>
      </w:r>
    </w:p>
    <w:p w:rsidR="0068325F" w:rsidRPr="00860DDF" w:rsidRDefault="001A5B88" w:rsidP="0068325F">
      <w:pPr>
        <w:pStyle w:val="23"/>
        <w:tabs>
          <w:tab w:val="left" w:pos="426"/>
        </w:tabs>
        <w:spacing w:before="120"/>
        <w:ind w:left="567" w:hanging="283"/>
        <w:jc w:val="both"/>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w:t>
      </w:r>
      <w:r w:rsidR="0068325F" w:rsidRPr="00860DDF">
        <w:rPr>
          <w:sz w:val="22"/>
          <w:szCs w:val="22"/>
        </w:rPr>
        <w:tab/>
        <w:t>физическое лицо – резидент Российской Федерации, не являющееся индивидуальным предпринимателем</w:t>
      </w:r>
    </w:p>
    <w:p w:rsidR="0068325F" w:rsidRPr="00860DDF" w:rsidRDefault="001A5B88" w:rsidP="0068325F">
      <w:pPr>
        <w:pStyle w:val="23"/>
        <w:tabs>
          <w:tab w:val="left" w:pos="426"/>
        </w:tabs>
        <w:spacing w:before="120"/>
        <w:ind w:left="567" w:hanging="283"/>
        <w:jc w:val="both"/>
        <w:rPr>
          <w:sz w:val="22"/>
          <w:szCs w:val="22"/>
        </w:rPr>
      </w:pPr>
      <w:r w:rsidRPr="00860DDF">
        <w:rPr>
          <w:sz w:val="22"/>
          <w:szCs w:val="24"/>
        </w:rPr>
        <w:lastRenderedPageBreak/>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w:t>
      </w:r>
      <w:r w:rsidR="0068325F" w:rsidRPr="00860DDF">
        <w:rPr>
          <w:sz w:val="22"/>
          <w:szCs w:val="22"/>
        </w:rPr>
        <w:tab/>
        <w:t>физическое лицо – резидент Российской Федерации, зарегистрированное в качестве индивидуального предпринимателя</w:t>
      </w:r>
    </w:p>
    <w:p w:rsidR="0068325F" w:rsidRPr="00860DDF" w:rsidRDefault="001A5B88" w:rsidP="0068325F">
      <w:pPr>
        <w:pStyle w:val="23"/>
        <w:tabs>
          <w:tab w:val="left" w:pos="426"/>
        </w:tabs>
        <w:spacing w:before="120"/>
        <w:ind w:left="567" w:hanging="283"/>
        <w:jc w:val="both"/>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w:t>
      </w:r>
      <w:r w:rsidR="0068325F" w:rsidRPr="00860DDF">
        <w:rPr>
          <w:sz w:val="22"/>
          <w:szCs w:val="22"/>
        </w:rPr>
        <w:tab/>
        <w:t>физическое лицо – нерезидент Российской Федерации.</w:t>
      </w:r>
    </w:p>
    <w:p w:rsidR="0068325F" w:rsidRPr="00860DDF" w:rsidRDefault="0068325F" w:rsidP="0068325F">
      <w:pPr>
        <w:pStyle w:val="a0"/>
        <w:tabs>
          <w:tab w:val="clear" w:pos="360"/>
        </w:tabs>
        <w:ind w:left="0" w:firstLine="0"/>
        <w:rPr>
          <w:b/>
          <w:sz w:val="22"/>
          <w:szCs w:val="22"/>
        </w:rPr>
      </w:pPr>
      <w:r w:rsidRPr="00860DDF">
        <w:rPr>
          <w:b/>
          <w:sz w:val="22"/>
          <w:szCs w:val="22"/>
        </w:rPr>
        <w:t>6. Способы обмена Сообщениями</w:t>
      </w:r>
    </w:p>
    <w:p w:rsidR="0068325F" w:rsidRPr="00860DDF" w:rsidRDefault="0068325F" w:rsidP="0068325F">
      <w:pPr>
        <w:pStyle w:val="a0"/>
        <w:tabs>
          <w:tab w:val="clear" w:pos="360"/>
        </w:tabs>
        <w:ind w:left="0" w:firstLine="0"/>
        <w:rPr>
          <w:sz w:val="22"/>
          <w:szCs w:val="22"/>
        </w:rPr>
      </w:pPr>
      <w:r w:rsidRPr="00860DDF">
        <w:rPr>
          <w:sz w:val="22"/>
          <w:szCs w:val="22"/>
        </w:rPr>
        <w:t>Обмен Сообщениями в рамках Регламента осуществляется путем:</w:t>
      </w:r>
    </w:p>
    <w:p w:rsidR="0068325F" w:rsidRPr="00860DDF" w:rsidRDefault="001A5B88" w:rsidP="0068325F">
      <w:pPr>
        <w:pStyle w:val="a6"/>
        <w:tabs>
          <w:tab w:val="clear" w:pos="644"/>
          <w:tab w:val="clear" w:pos="794"/>
          <w:tab w:val="clear" w:pos="1560"/>
          <w:tab w:val="left" w:pos="0"/>
        </w:tabs>
        <w:ind w:left="284" w:firstLine="0"/>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направления письменных Сообщений по почте или курьером;</w:t>
      </w:r>
    </w:p>
    <w:p w:rsidR="0068325F" w:rsidRPr="00860DDF" w:rsidRDefault="001A5B88" w:rsidP="0068325F">
      <w:pPr>
        <w:pStyle w:val="a6"/>
        <w:tabs>
          <w:tab w:val="clear" w:pos="644"/>
          <w:tab w:val="clear" w:pos="794"/>
          <w:tab w:val="clear" w:pos="1560"/>
          <w:tab w:val="left" w:pos="0"/>
        </w:tabs>
        <w:ind w:left="284" w:firstLine="0"/>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направления письменных Сообщений по факсу;</w:t>
      </w:r>
    </w:p>
    <w:p w:rsidR="0068325F" w:rsidRPr="00860DDF" w:rsidRDefault="001A5B88" w:rsidP="0068325F">
      <w:pPr>
        <w:pStyle w:val="a6"/>
        <w:tabs>
          <w:tab w:val="clear" w:pos="644"/>
          <w:tab w:val="clear" w:pos="794"/>
          <w:tab w:val="clear" w:pos="1560"/>
          <w:tab w:val="left" w:pos="0"/>
        </w:tabs>
        <w:ind w:left="284" w:firstLine="0"/>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направления устных Сообщений по телефону.</w:t>
      </w:r>
    </w:p>
    <w:p w:rsidR="0068325F" w:rsidRPr="00860DDF" w:rsidRDefault="0068325F" w:rsidP="0068325F">
      <w:pPr>
        <w:pStyle w:val="a0"/>
        <w:tabs>
          <w:tab w:val="clear" w:pos="360"/>
        </w:tabs>
        <w:ind w:left="0" w:firstLine="0"/>
        <w:rPr>
          <w:b/>
          <w:sz w:val="22"/>
          <w:szCs w:val="22"/>
        </w:rPr>
      </w:pPr>
      <w:r w:rsidRPr="00860DDF">
        <w:rPr>
          <w:b/>
          <w:sz w:val="22"/>
          <w:szCs w:val="22"/>
        </w:rPr>
        <w:t>7. Обмен Сообщениями по сети «Интернет»</w:t>
      </w:r>
    </w:p>
    <w:p w:rsidR="0068325F" w:rsidRPr="00860DDF" w:rsidRDefault="001A5B88" w:rsidP="0068325F">
      <w:pPr>
        <w:pStyle w:val="a0"/>
        <w:tabs>
          <w:tab w:val="clear" w:pos="360"/>
        </w:tabs>
        <w:ind w:left="284" w:firstLine="0"/>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w:t>
      </w:r>
      <w:proofErr w:type="spellStart"/>
      <w:r w:rsidR="0068325F" w:rsidRPr="00860DDF">
        <w:rPr>
          <w:sz w:val="22"/>
          <w:szCs w:val="22"/>
        </w:rPr>
        <w:t>NetInvestor</w:t>
      </w:r>
      <w:proofErr w:type="spellEnd"/>
      <w:r w:rsidR="0068325F" w:rsidRPr="00860DDF">
        <w:rPr>
          <w:sz w:val="22"/>
          <w:szCs w:val="22"/>
        </w:rPr>
        <w:t xml:space="preserve">, а также подтверждает, что он был ознакомлен с Руководством пользователя Торгово-информационного комплекса </w:t>
      </w:r>
      <w:proofErr w:type="spellStart"/>
      <w:r w:rsidR="0068325F" w:rsidRPr="00860DDF">
        <w:rPr>
          <w:sz w:val="22"/>
          <w:szCs w:val="22"/>
        </w:rPr>
        <w:t>NetInvestor</w:t>
      </w:r>
      <w:proofErr w:type="spellEnd"/>
      <w:r w:rsidR="0068325F" w:rsidRPr="00860DDF">
        <w:rPr>
          <w:sz w:val="22"/>
          <w:szCs w:val="22"/>
        </w:rPr>
        <w:t>.</w:t>
      </w:r>
    </w:p>
    <w:p w:rsidR="0068325F" w:rsidRPr="00860DDF" w:rsidRDefault="001A5B88" w:rsidP="0068325F">
      <w:pPr>
        <w:pStyle w:val="a0"/>
        <w:tabs>
          <w:tab w:val="clear" w:pos="360"/>
        </w:tabs>
        <w:ind w:left="284" w:firstLine="0"/>
        <w:rPr>
          <w:sz w:val="22"/>
          <w:szCs w:val="22"/>
        </w:rPr>
      </w:pPr>
      <w:r w:rsidRPr="00860DDF">
        <w:rPr>
          <w:sz w:val="22"/>
          <w:szCs w:val="24"/>
        </w:rPr>
        <w:fldChar w:fldCharType="begin">
          <w:ffData>
            <w:name w:val="Флажок1"/>
            <w:enabled/>
            <w:calcOnExit w:val="0"/>
            <w:checkBox>
              <w:sizeAuto/>
              <w:default w:val="0"/>
            </w:checkBox>
          </w:ffData>
        </w:fldChar>
      </w:r>
      <w:r w:rsidR="0068325F"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68325F" w:rsidRPr="00860DDF">
        <w:rPr>
          <w:sz w:val="22"/>
          <w:szCs w:val="22"/>
        </w:rPr>
        <w:t xml:space="preserve"> Настоящим Заявитель подтверждает, что ему не требуется использование Торгово-информационного комплекса </w:t>
      </w:r>
      <w:proofErr w:type="spellStart"/>
      <w:r w:rsidR="0068325F" w:rsidRPr="00860DDF">
        <w:rPr>
          <w:sz w:val="22"/>
          <w:szCs w:val="22"/>
          <w:lang w:val="en-US"/>
        </w:rPr>
        <w:t>NetInvestor</w:t>
      </w:r>
      <w:proofErr w:type="spellEnd"/>
      <w:r w:rsidR="0068325F" w:rsidRPr="00860DDF">
        <w:rPr>
          <w:sz w:val="22"/>
          <w:szCs w:val="22"/>
        </w:rPr>
        <w:t xml:space="preserve"> для обмена Сообщениями с Банком через сеть «Интернет».</w:t>
      </w:r>
    </w:p>
    <w:p w:rsidR="0068325F" w:rsidRPr="00860DDF" w:rsidRDefault="0068325F" w:rsidP="0068325F">
      <w:pPr>
        <w:pStyle w:val="23"/>
        <w:tabs>
          <w:tab w:val="left" w:pos="851"/>
        </w:tabs>
        <w:spacing w:before="120"/>
        <w:ind w:left="0"/>
        <w:jc w:val="both"/>
        <w:rPr>
          <w:b/>
          <w:sz w:val="22"/>
          <w:szCs w:val="22"/>
        </w:rPr>
      </w:pPr>
      <w:r w:rsidRPr="00860DDF">
        <w:rPr>
          <w:b/>
          <w:sz w:val="22"/>
          <w:szCs w:val="22"/>
        </w:rPr>
        <w:t>8. Электронная почта</w:t>
      </w:r>
    </w:p>
    <w:p w:rsidR="0068325F" w:rsidRPr="00860DDF" w:rsidRDefault="0068325F" w:rsidP="0068325F">
      <w:pPr>
        <w:pStyle w:val="23"/>
        <w:tabs>
          <w:tab w:val="left" w:pos="851"/>
        </w:tabs>
        <w:spacing w:before="120"/>
        <w:ind w:left="0"/>
        <w:jc w:val="both"/>
        <w:rPr>
          <w:sz w:val="22"/>
          <w:szCs w:val="22"/>
        </w:rPr>
      </w:pPr>
      <w:r w:rsidRPr="00860DDF">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w:t>
      </w:r>
      <w:r w:rsidR="008A4687" w:rsidRPr="00860DDF">
        <w:rPr>
          <w:sz w:val="22"/>
          <w:szCs w:val="22"/>
        </w:rPr>
        <w:t>________</w:t>
      </w:r>
      <w:r w:rsidRPr="00860DDF">
        <w:rPr>
          <w:sz w:val="22"/>
          <w:szCs w:val="22"/>
        </w:rPr>
        <w:t>_.</w:t>
      </w:r>
      <w:r w:rsidRPr="00860DDF">
        <w:rPr>
          <w:rStyle w:val="af2"/>
          <w:sz w:val="22"/>
          <w:szCs w:val="22"/>
        </w:rPr>
        <w:footnoteReference w:id="2"/>
      </w:r>
    </w:p>
    <w:p w:rsidR="0068325F" w:rsidRPr="00860DDF" w:rsidRDefault="0068325F" w:rsidP="0068325F">
      <w:pPr>
        <w:pStyle w:val="23"/>
        <w:tabs>
          <w:tab w:val="left" w:pos="851"/>
        </w:tabs>
        <w:spacing w:before="120"/>
        <w:ind w:left="0"/>
        <w:jc w:val="both"/>
        <w:rPr>
          <w:b/>
          <w:sz w:val="22"/>
          <w:szCs w:val="22"/>
        </w:rPr>
      </w:pPr>
      <w:r w:rsidRPr="00860DDF">
        <w:rPr>
          <w:b/>
          <w:sz w:val="22"/>
          <w:szCs w:val="22"/>
        </w:rPr>
        <w:t>9. Счета депо для проведения Торговых операций:</w:t>
      </w:r>
    </w:p>
    <w:p w:rsidR="001F1F6D" w:rsidRPr="00860DDF" w:rsidRDefault="001A5B88" w:rsidP="001F1F6D">
      <w:pPr>
        <w:pStyle w:val="23"/>
        <w:spacing w:before="120"/>
        <w:ind w:left="284"/>
        <w:jc w:val="both"/>
        <w:rPr>
          <w:sz w:val="22"/>
          <w:szCs w:val="22"/>
        </w:rPr>
      </w:pPr>
      <w:r w:rsidRPr="00860DDF">
        <w:rPr>
          <w:sz w:val="22"/>
          <w:szCs w:val="24"/>
        </w:rPr>
        <w:fldChar w:fldCharType="begin">
          <w:ffData>
            <w:name w:val="Флажок1"/>
            <w:enabled/>
            <w:calcOnExit w:val="0"/>
            <w:checkBox>
              <w:sizeAuto/>
              <w:default w:val="0"/>
            </w:checkBox>
          </w:ffData>
        </w:fldChar>
      </w:r>
      <w:r w:rsidR="001F1F6D"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1F1F6D" w:rsidRPr="00860DDF">
        <w:rPr>
          <w:sz w:val="22"/>
          <w:szCs w:val="22"/>
        </w:rPr>
        <w:t xml:space="preserve"> в </w:t>
      </w:r>
      <w:r w:rsidR="008F0AFF" w:rsidRPr="00860DDF">
        <w:rPr>
          <w:sz w:val="22"/>
          <w:szCs w:val="22"/>
        </w:rPr>
        <w:t>Д</w:t>
      </w:r>
      <w:r w:rsidR="001F1F6D" w:rsidRPr="00860DDF">
        <w:rPr>
          <w:sz w:val="22"/>
          <w:szCs w:val="22"/>
        </w:rPr>
        <w:t>епозитарии Банка;</w:t>
      </w:r>
    </w:p>
    <w:p w:rsidR="001F1F6D" w:rsidRPr="00860DDF" w:rsidRDefault="001A5B88" w:rsidP="001F1F6D">
      <w:pPr>
        <w:pStyle w:val="23"/>
        <w:spacing w:before="120"/>
        <w:ind w:left="284"/>
        <w:jc w:val="both"/>
        <w:rPr>
          <w:sz w:val="22"/>
          <w:szCs w:val="22"/>
        </w:rPr>
      </w:pPr>
      <w:r w:rsidRPr="00860DDF">
        <w:rPr>
          <w:sz w:val="22"/>
          <w:szCs w:val="24"/>
        </w:rPr>
        <w:fldChar w:fldCharType="begin">
          <w:ffData>
            <w:name w:val="Флажок1"/>
            <w:enabled/>
            <w:calcOnExit w:val="0"/>
            <w:checkBox>
              <w:sizeAuto/>
              <w:default w:val="0"/>
            </w:checkBox>
          </w:ffData>
        </w:fldChar>
      </w:r>
      <w:r w:rsidR="001F1F6D"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1F1F6D" w:rsidRPr="00860DDF">
        <w:rPr>
          <w:sz w:val="22"/>
          <w:szCs w:val="22"/>
        </w:rPr>
        <w:t xml:space="preserve"> в другом депозитарии;</w:t>
      </w:r>
    </w:p>
    <w:p w:rsidR="003E3F00" w:rsidRPr="00860DDF" w:rsidRDefault="003E3F00">
      <w:pPr>
        <w:spacing w:before="120"/>
        <w:rPr>
          <w:b/>
          <w:sz w:val="22"/>
          <w:szCs w:val="22"/>
        </w:rPr>
      </w:pPr>
      <w:r w:rsidRPr="00860DDF">
        <w:rPr>
          <w:b/>
          <w:sz w:val="22"/>
          <w:szCs w:val="22"/>
        </w:rPr>
        <w:t>Для Заявителей – физических лиц:</w:t>
      </w:r>
    </w:p>
    <w:p w:rsidR="003E3F00" w:rsidRPr="00860DDF" w:rsidRDefault="003E3F00">
      <w:pPr>
        <w:spacing w:before="120"/>
        <w:rPr>
          <w:sz w:val="22"/>
          <w:szCs w:val="22"/>
        </w:rPr>
      </w:pPr>
      <w:r w:rsidRPr="00860DDF">
        <w:rPr>
          <w:sz w:val="22"/>
          <w:szCs w:val="22"/>
        </w:rPr>
        <w:t>Ф.И.О. Клиента ________________________________________</w:t>
      </w:r>
      <w:r w:rsidR="00724B85" w:rsidRPr="00860DDF">
        <w:rPr>
          <w:sz w:val="22"/>
          <w:szCs w:val="22"/>
        </w:rPr>
        <w:t xml:space="preserve"> </w:t>
      </w:r>
      <w:r w:rsidRPr="00860DDF">
        <w:rPr>
          <w:sz w:val="22"/>
          <w:szCs w:val="22"/>
        </w:rPr>
        <w:t>подпись ________________________</w:t>
      </w:r>
    </w:p>
    <w:p w:rsidR="003E3F00" w:rsidRPr="00860DDF" w:rsidRDefault="003E3F00">
      <w:pPr>
        <w:spacing w:before="120"/>
        <w:rPr>
          <w:b/>
          <w:sz w:val="22"/>
          <w:szCs w:val="22"/>
        </w:rPr>
      </w:pPr>
      <w:r w:rsidRPr="00860DDF">
        <w:rPr>
          <w:b/>
          <w:sz w:val="22"/>
          <w:szCs w:val="22"/>
        </w:rPr>
        <w:t>Для Клиентов – юридических лиц:</w:t>
      </w:r>
      <w:r w:rsidRPr="00860DDF">
        <w:rPr>
          <w:b/>
          <w:sz w:val="22"/>
          <w:szCs w:val="22"/>
        </w:rPr>
        <w:tab/>
      </w:r>
    </w:p>
    <w:p w:rsidR="003E3F00" w:rsidRPr="00860DDF" w:rsidRDefault="003E3F00">
      <w:pPr>
        <w:pStyle w:val="ab"/>
        <w:rPr>
          <w:sz w:val="22"/>
          <w:szCs w:val="22"/>
        </w:rPr>
      </w:pPr>
      <w:r w:rsidRPr="00860DDF">
        <w:rPr>
          <w:sz w:val="22"/>
          <w:szCs w:val="22"/>
        </w:rPr>
        <w:t>Руководитель</w:t>
      </w:r>
      <w:r w:rsidR="00724B85" w:rsidRPr="00860DDF">
        <w:rPr>
          <w:sz w:val="22"/>
          <w:szCs w:val="22"/>
        </w:rPr>
        <w:t>:</w:t>
      </w:r>
      <w:r w:rsidRPr="00860DDF">
        <w:rPr>
          <w:sz w:val="22"/>
          <w:szCs w:val="22"/>
        </w:rPr>
        <w:tab/>
      </w:r>
      <w:r w:rsidRPr="00860DDF">
        <w:rPr>
          <w:sz w:val="22"/>
          <w:szCs w:val="22"/>
        </w:rPr>
        <w:tab/>
        <w:t>____________________________________________/______________________/</w:t>
      </w:r>
    </w:p>
    <w:p w:rsidR="003E3F00" w:rsidRPr="00860DDF" w:rsidRDefault="003E3F00">
      <w:pPr>
        <w:pStyle w:val="ab"/>
        <w:rPr>
          <w:sz w:val="22"/>
          <w:szCs w:val="22"/>
        </w:rPr>
      </w:pPr>
      <w:r w:rsidRPr="00860DDF">
        <w:rPr>
          <w:sz w:val="22"/>
          <w:szCs w:val="22"/>
        </w:rPr>
        <w:t>Главный бухгалтер</w:t>
      </w:r>
      <w:r w:rsidR="00724B85" w:rsidRPr="00860DDF">
        <w:rPr>
          <w:sz w:val="22"/>
          <w:szCs w:val="22"/>
        </w:rPr>
        <w:t>:</w:t>
      </w:r>
      <w:r w:rsidRPr="00860DDF">
        <w:rPr>
          <w:sz w:val="22"/>
          <w:szCs w:val="22"/>
        </w:rPr>
        <w:tab/>
        <w:t>____________________________________________/______________________/</w:t>
      </w:r>
    </w:p>
    <w:p w:rsidR="003E3F00" w:rsidRPr="00860DDF" w:rsidRDefault="003E3F00">
      <w:pPr>
        <w:pStyle w:val="ab"/>
        <w:rPr>
          <w:sz w:val="22"/>
        </w:rPr>
      </w:pPr>
      <w:r w:rsidRPr="00860DDF">
        <w:rPr>
          <w:sz w:val="22"/>
        </w:rPr>
        <w:tab/>
      </w:r>
      <w:r w:rsidRPr="00860DDF">
        <w:rPr>
          <w:sz w:val="22"/>
        </w:rPr>
        <w:tab/>
      </w:r>
      <w:r w:rsidRPr="00860DDF">
        <w:rPr>
          <w:sz w:val="22"/>
        </w:rPr>
        <w:tab/>
      </w:r>
      <w:r w:rsidRPr="00860DDF">
        <w:rPr>
          <w:sz w:val="22"/>
        </w:rPr>
        <w:tab/>
      </w:r>
      <w:r w:rsidRPr="00860DDF">
        <w:rPr>
          <w:sz w:val="22"/>
        </w:rPr>
        <w:tab/>
      </w:r>
      <w:r w:rsidRPr="00860DDF">
        <w:rPr>
          <w:sz w:val="22"/>
        </w:rPr>
        <w:tab/>
      </w:r>
      <w:proofErr w:type="spellStart"/>
      <w:r w:rsidRPr="00860DDF">
        <w:rPr>
          <w:sz w:val="22"/>
        </w:rPr>
        <w:t>м.п</w:t>
      </w:r>
      <w:proofErr w:type="spellEnd"/>
      <w:r w:rsidRPr="00860DDF">
        <w:rPr>
          <w:sz w:val="22"/>
        </w:rPr>
        <w:t>.</w:t>
      </w:r>
    </w:p>
    <w:p w:rsidR="003E3F00" w:rsidRPr="00860DDF" w:rsidRDefault="003E3F00">
      <w:pPr>
        <w:pStyle w:val="ab"/>
        <w:rPr>
          <w:sz w:val="22"/>
          <w:szCs w:val="22"/>
        </w:rPr>
      </w:pPr>
      <w:r w:rsidRPr="00860DDF">
        <w:rPr>
          <w:b/>
          <w:bCs/>
          <w:iCs/>
          <w:sz w:val="22"/>
          <w:szCs w:val="22"/>
        </w:rPr>
        <w:t xml:space="preserve">От </w:t>
      </w:r>
      <w:r w:rsidR="00D248DC" w:rsidRPr="00860DDF">
        <w:rPr>
          <w:b/>
          <w:bCs/>
          <w:iCs/>
          <w:sz w:val="22"/>
          <w:szCs w:val="22"/>
        </w:rPr>
        <w:t>ОАО «ГУТА-БАНК»</w:t>
      </w:r>
      <w:r w:rsidR="00724B85" w:rsidRPr="00860DDF">
        <w:rPr>
          <w:b/>
          <w:bCs/>
          <w:iCs/>
          <w:sz w:val="22"/>
          <w:szCs w:val="22"/>
        </w:rPr>
        <w:t xml:space="preserve">: </w:t>
      </w:r>
      <w:r w:rsidRPr="00860DDF">
        <w:rPr>
          <w:b/>
          <w:bCs/>
          <w:iCs/>
          <w:sz w:val="22"/>
          <w:szCs w:val="22"/>
        </w:rPr>
        <w:t xml:space="preserve"> _______________________________________/__________________</w:t>
      </w:r>
      <w:r w:rsidR="00724B85" w:rsidRPr="00860DDF">
        <w:rPr>
          <w:b/>
          <w:bCs/>
          <w:iCs/>
          <w:sz w:val="22"/>
          <w:szCs w:val="22"/>
        </w:rPr>
        <w:t>____</w:t>
      </w:r>
      <w:r w:rsidRPr="00860DDF">
        <w:rPr>
          <w:b/>
          <w:bCs/>
          <w:iCs/>
          <w:sz w:val="22"/>
          <w:szCs w:val="22"/>
        </w:rPr>
        <w:t>_/</w:t>
      </w:r>
    </w:p>
    <w:p w:rsidR="003E3F00" w:rsidRPr="00860DDF" w:rsidRDefault="003E3F00">
      <w:pPr>
        <w:pStyle w:val="ab"/>
        <w:rPr>
          <w:b/>
          <w:bCs/>
        </w:rPr>
      </w:pPr>
      <w:r w:rsidRPr="00860DDF">
        <w:rPr>
          <w:b/>
          <w:bCs/>
          <w:sz w:val="22"/>
        </w:rPr>
        <w:tab/>
      </w:r>
      <w:r w:rsidRPr="00860DDF">
        <w:rPr>
          <w:b/>
          <w:bCs/>
          <w:sz w:val="22"/>
        </w:rPr>
        <w:tab/>
      </w:r>
      <w:r w:rsidRPr="00860DDF">
        <w:rPr>
          <w:b/>
          <w:bCs/>
          <w:sz w:val="22"/>
        </w:rPr>
        <w:tab/>
      </w:r>
      <w:r w:rsidRPr="00860DDF">
        <w:rPr>
          <w:b/>
          <w:bCs/>
          <w:sz w:val="22"/>
        </w:rPr>
        <w:tab/>
      </w:r>
      <w:r w:rsidRPr="00860DDF">
        <w:rPr>
          <w:b/>
          <w:bCs/>
          <w:sz w:val="22"/>
        </w:rPr>
        <w:tab/>
      </w:r>
      <w:r w:rsidRPr="00860DDF">
        <w:rPr>
          <w:b/>
          <w:bCs/>
          <w:sz w:val="22"/>
        </w:rPr>
        <w:tab/>
      </w:r>
      <w:proofErr w:type="spellStart"/>
      <w:r w:rsidRPr="00860DDF">
        <w:rPr>
          <w:b/>
          <w:bCs/>
          <w:sz w:val="22"/>
        </w:rPr>
        <w:t>м.п</w:t>
      </w:r>
      <w:proofErr w:type="spellEnd"/>
      <w:r w:rsidRPr="00860DDF">
        <w:rPr>
          <w:b/>
          <w:bCs/>
          <w:sz w:val="22"/>
        </w:rPr>
        <w:t>.</w:t>
      </w:r>
    </w:p>
    <w:tbl>
      <w:tblPr>
        <w:tblW w:w="10380" w:type="dxa"/>
        <w:jc w:val="center"/>
        <w:tblLayout w:type="fixed"/>
        <w:tblCellMar>
          <w:left w:w="30" w:type="dxa"/>
          <w:right w:w="30" w:type="dxa"/>
        </w:tblCellMar>
        <w:tblLook w:val="0000" w:firstRow="0" w:lastRow="0" w:firstColumn="0" w:lastColumn="0" w:noHBand="0" w:noVBand="0"/>
      </w:tblPr>
      <w:tblGrid>
        <w:gridCol w:w="6264"/>
        <w:gridCol w:w="396"/>
        <w:gridCol w:w="3720"/>
      </w:tblGrid>
      <w:tr w:rsidR="009F02F2" w:rsidRPr="00860DDF" w:rsidTr="0068325F">
        <w:trPr>
          <w:gridAfter w:val="1"/>
          <w:wAfter w:w="3720" w:type="dxa"/>
          <w:trHeight w:val="267"/>
          <w:jc w:val="center"/>
        </w:trPr>
        <w:tc>
          <w:tcPr>
            <w:tcW w:w="6660" w:type="dxa"/>
            <w:gridSpan w:val="2"/>
          </w:tcPr>
          <w:p w:rsidR="003E3F00" w:rsidRPr="00860DDF" w:rsidRDefault="003E3F00">
            <w:pPr>
              <w:rPr>
                <w:b/>
                <w:snapToGrid w:val="0"/>
                <w:sz w:val="16"/>
                <w:szCs w:val="16"/>
              </w:rPr>
            </w:pPr>
            <w:r w:rsidRPr="00860DDF">
              <w:rPr>
                <w:snapToGrid w:val="0"/>
                <w:sz w:val="16"/>
                <w:szCs w:val="16"/>
              </w:rPr>
              <w:t xml:space="preserve">Договор о </w:t>
            </w:r>
            <w:r w:rsidR="001F1F6D" w:rsidRPr="00860DDF">
              <w:rPr>
                <w:snapToGrid w:val="0"/>
                <w:sz w:val="16"/>
                <w:szCs w:val="16"/>
              </w:rPr>
              <w:t xml:space="preserve">брокерском обслуживании </w:t>
            </w:r>
            <w:r w:rsidRPr="00860DDF">
              <w:rPr>
                <w:snapToGrid w:val="0"/>
                <w:sz w:val="16"/>
                <w:szCs w:val="16"/>
              </w:rPr>
              <w:t>№ ____  ____ ___</w:t>
            </w:r>
            <w:r w:rsidRPr="00860DDF">
              <w:rPr>
                <w:b/>
                <w:snapToGrid w:val="0"/>
                <w:sz w:val="16"/>
                <w:szCs w:val="16"/>
              </w:rPr>
              <w:t>_ ____ ____ ____ ____</w:t>
            </w:r>
          </w:p>
          <w:p w:rsidR="003E3F00" w:rsidRPr="00860DDF" w:rsidRDefault="003E3F00">
            <w:pPr>
              <w:rPr>
                <w:b/>
                <w:snapToGrid w:val="0"/>
                <w:sz w:val="16"/>
                <w:szCs w:val="16"/>
              </w:rPr>
            </w:pPr>
            <w:r w:rsidRPr="00860DDF">
              <w:rPr>
                <w:b/>
                <w:snapToGrid w:val="0"/>
                <w:sz w:val="16"/>
                <w:szCs w:val="16"/>
              </w:rPr>
              <w:t xml:space="preserve">Код клиента ____ ____ ____ ____ </w:t>
            </w:r>
          </w:p>
        </w:tc>
      </w:tr>
      <w:tr w:rsidR="009F02F2" w:rsidRPr="00860DDF" w:rsidTr="0068325F">
        <w:trPr>
          <w:gridAfter w:val="1"/>
          <w:wAfter w:w="3720" w:type="dxa"/>
          <w:trHeight w:val="371"/>
          <w:jc w:val="center"/>
        </w:trPr>
        <w:tc>
          <w:tcPr>
            <w:tcW w:w="6660" w:type="dxa"/>
            <w:gridSpan w:val="2"/>
          </w:tcPr>
          <w:p w:rsidR="003E3F00" w:rsidRPr="00860DDF" w:rsidRDefault="003E3F00">
            <w:pPr>
              <w:rPr>
                <w:snapToGrid w:val="0"/>
                <w:sz w:val="16"/>
                <w:szCs w:val="16"/>
              </w:rPr>
            </w:pPr>
            <w:r w:rsidRPr="00860DDF">
              <w:rPr>
                <w:snapToGrid w:val="0"/>
                <w:sz w:val="16"/>
                <w:szCs w:val="16"/>
              </w:rPr>
              <w:t>Открыты счета</w:t>
            </w:r>
          </w:p>
          <w:p w:rsidR="003E3F00" w:rsidRPr="00860DDF" w:rsidRDefault="003E3F00">
            <w:pPr>
              <w:rPr>
                <w:b/>
                <w:snapToGrid w:val="0"/>
                <w:sz w:val="16"/>
                <w:szCs w:val="16"/>
              </w:rPr>
            </w:pPr>
            <w:r w:rsidRPr="00860DDF">
              <w:rPr>
                <w:b/>
                <w:snapToGrid w:val="0"/>
                <w:sz w:val="16"/>
                <w:szCs w:val="16"/>
              </w:rPr>
              <w:t>__ __ __ __ __ __ __ __  __ __ __ __ __ __ __ __ __ __ __ __ (</w:t>
            </w:r>
            <w:r w:rsidR="00EC0165" w:rsidRPr="00860DDF">
              <w:rPr>
                <w:b/>
                <w:sz w:val="16"/>
                <w:szCs w:val="16"/>
              </w:rPr>
              <w:t>Основной рынок</w:t>
            </w:r>
            <w:r w:rsidRPr="00860DDF">
              <w:rPr>
                <w:b/>
                <w:snapToGrid w:val="0"/>
                <w:sz w:val="16"/>
                <w:szCs w:val="16"/>
              </w:rPr>
              <w:t xml:space="preserve"> </w:t>
            </w:r>
            <w:r w:rsidR="005C1A2E" w:rsidRPr="00860DDF">
              <w:rPr>
                <w:b/>
                <w:snapToGrid w:val="0"/>
                <w:sz w:val="16"/>
                <w:szCs w:val="16"/>
              </w:rPr>
              <w:t xml:space="preserve"> </w:t>
            </w:r>
            <w:r w:rsidRPr="00860DDF">
              <w:rPr>
                <w:b/>
                <w:snapToGrid w:val="0"/>
                <w:sz w:val="16"/>
                <w:szCs w:val="16"/>
              </w:rPr>
              <w:t>ММВБ)</w:t>
            </w:r>
          </w:p>
          <w:p w:rsidR="006465DC" w:rsidRPr="00860DDF" w:rsidRDefault="006465DC">
            <w:pPr>
              <w:rPr>
                <w:b/>
                <w:snapToGrid w:val="0"/>
                <w:sz w:val="16"/>
                <w:szCs w:val="16"/>
              </w:rPr>
            </w:pPr>
          </w:p>
          <w:p w:rsidR="003E3F00" w:rsidRPr="00860DDF" w:rsidRDefault="003E3F00">
            <w:pPr>
              <w:rPr>
                <w:b/>
                <w:snapToGrid w:val="0"/>
                <w:sz w:val="16"/>
                <w:szCs w:val="16"/>
              </w:rPr>
            </w:pPr>
            <w:r w:rsidRPr="00860DDF">
              <w:rPr>
                <w:b/>
                <w:snapToGrid w:val="0"/>
                <w:sz w:val="16"/>
                <w:szCs w:val="16"/>
              </w:rPr>
              <w:t>__ __ __ __ __ __ __ __  __ __ __ __ __ __ __ __ __ __ __ __ (                                      )</w:t>
            </w:r>
          </w:p>
          <w:p w:rsidR="003E3F00" w:rsidRPr="00860DDF" w:rsidRDefault="003E3F00">
            <w:pPr>
              <w:rPr>
                <w:b/>
                <w:snapToGrid w:val="0"/>
                <w:sz w:val="16"/>
                <w:szCs w:val="16"/>
              </w:rPr>
            </w:pPr>
          </w:p>
          <w:p w:rsidR="003E3F00" w:rsidRPr="00860DDF" w:rsidRDefault="00130DB3">
            <w:pPr>
              <w:rPr>
                <w:b/>
                <w:snapToGrid w:val="0"/>
                <w:sz w:val="16"/>
                <w:szCs w:val="16"/>
              </w:rPr>
            </w:pPr>
            <w:r w:rsidRPr="00860DDF">
              <w:rPr>
                <w:snapToGrid w:val="0"/>
                <w:sz w:val="16"/>
                <w:szCs w:val="16"/>
              </w:rPr>
              <w:t>Счет депо</w:t>
            </w:r>
            <w:r w:rsidR="003E3F00" w:rsidRPr="00860DDF">
              <w:rPr>
                <w:snapToGrid w:val="0"/>
                <w:sz w:val="16"/>
                <w:szCs w:val="16"/>
              </w:rPr>
              <w:t xml:space="preserve">: </w:t>
            </w:r>
            <w:r w:rsidR="003E3F00" w:rsidRPr="00860DDF">
              <w:rPr>
                <w:b/>
                <w:snapToGrid w:val="0"/>
                <w:sz w:val="16"/>
                <w:szCs w:val="16"/>
              </w:rPr>
              <w:t>__ __ __ __ __ __ __ __ __ __ __</w:t>
            </w:r>
          </w:p>
          <w:p w:rsidR="003E3F00" w:rsidRPr="00860DDF" w:rsidRDefault="003E3F00">
            <w:pPr>
              <w:rPr>
                <w:b/>
                <w:snapToGrid w:val="0"/>
                <w:sz w:val="16"/>
                <w:szCs w:val="16"/>
              </w:rPr>
            </w:pPr>
          </w:p>
          <w:p w:rsidR="003E3F00" w:rsidRPr="00860DDF" w:rsidRDefault="003E3F00" w:rsidP="00130DB3">
            <w:pPr>
              <w:rPr>
                <w:snapToGrid w:val="0"/>
                <w:sz w:val="16"/>
                <w:szCs w:val="16"/>
              </w:rPr>
            </w:pPr>
          </w:p>
        </w:tc>
      </w:tr>
      <w:tr w:rsidR="009F02F2" w:rsidRPr="00860DDF" w:rsidTr="0068325F">
        <w:trPr>
          <w:gridAfter w:val="1"/>
          <w:wAfter w:w="3720" w:type="dxa"/>
          <w:trHeight w:val="371"/>
          <w:jc w:val="center"/>
        </w:trPr>
        <w:tc>
          <w:tcPr>
            <w:tcW w:w="6660" w:type="dxa"/>
            <w:gridSpan w:val="2"/>
            <w:vAlign w:val="center"/>
          </w:tcPr>
          <w:p w:rsidR="003E3F00" w:rsidRPr="00860DDF" w:rsidRDefault="003E3F00">
            <w:pPr>
              <w:rPr>
                <w:snapToGrid w:val="0"/>
                <w:sz w:val="16"/>
                <w:szCs w:val="16"/>
              </w:rPr>
            </w:pPr>
            <w:r w:rsidRPr="00860DDF">
              <w:rPr>
                <w:snapToGrid w:val="0"/>
                <w:sz w:val="16"/>
                <w:szCs w:val="16"/>
              </w:rPr>
              <w:t>Правильность оформления и наличие необходимых документов проверены</w:t>
            </w:r>
          </w:p>
        </w:tc>
      </w:tr>
      <w:tr w:rsidR="009F02F2" w:rsidRPr="00860DDF" w:rsidTr="0068325F">
        <w:trPr>
          <w:gridAfter w:val="1"/>
          <w:wAfter w:w="3720" w:type="dxa"/>
          <w:trHeight w:val="371"/>
          <w:jc w:val="center"/>
        </w:trPr>
        <w:tc>
          <w:tcPr>
            <w:tcW w:w="6660" w:type="dxa"/>
            <w:gridSpan w:val="2"/>
            <w:vAlign w:val="center"/>
          </w:tcPr>
          <w:p w:rsidR="003E3F00" w:rsidRPr="00860DDF" w:rsidRDefault="003E3F00">
            <w:pPr>
              <w:rPr>
                <w:snapToGrid w:val="0"/>
                <w:sz w:val="16"/>
                <w:szCs w:val="16"/>
              </w:rPr>
            </w:pPr>
            <w:r w:rsidRPr="00860DDF">
              <w:rPr>
                <w:snapToGrid w:val="0"/>
                <w:sz w:val="16"/>
                <w:szCs w:val="16"/>
              </w:rPr>
              <w:t xml:space="preserve">Зарегистрирован на </w:t>
            </w:r>
            <w:r w:rsidR="00365E6F" w:rsidRPr="00860DDF">
              <w:rPr>
                <w:snapToGrid w:val="0"/>
                <w:sz w:val="16"/>
                <w:szCs w:val="16"/>
              </w:rPr>
              <w:t xml:space="preserve">Основном рынке </w:t>
            </w:r>
            <w:r w:rsidRPr="00860DDF">
              <w:rPr>
                <w:snapToGrid w:val="0"/>
                <w:sz w:val="16"/>
                <w:szCs w:val="16"/>
              </w:rPr>
              <w:t>ММВБ, код __ __ __ __</w:t>
            </w:r>
          </w:p>
          <w:p w:rsidR="003E3F00" w:rsidRPr="00860DDF" w:rsidRDefault="003E3F00">
            <w:pPr>
              <w:rPr>
                <w:snapToGrid w:val="0"/>
                <w:sz w:val="16"/>
                <w:szCs w:val="16"/>
              </w:rPr>
            </w:pPr>
          </w:p>
          <w:p w:rsidR="003E3F00" w:rsidRPr="00860DDF" w:rsidRDefault="003E3F00">
            <w:pPr>
              <w:rPr>
                <w:snapToGrid w:val="0"/>
                <w:sz w:val="16"/>
                <w:szCs w:val="16"/>
              </w:rPr>
            </w:pPr>
            <w:r w:rsidRPr="00860DDF">
              <w:rPr>
                <w:snapToGrid w:val="0"/>
                <w:sz w:val="16"/>
                <w:szCs w:val="16"/>
              </w:rPr>
              <w:t>Зарегистрирован на</w:t>
            </w:r>
            <w:r w:rsidR="00771F9D" w:rsidRPr="00860DDF">
              <w:rPr>
                <w:snapToGrid w:val="0"/>
                <w:sz w:val="16"/>
                <w:szCs w:val="16"/>
              </w:rPr>
              <w:t>__ __ __ __</w:t>
            </w:r>
            <w:r w:rsidRPr="00860DDF">
              <w:rPr>
                <w:snapToGrid w:val="0"/>
                <w:sz w:val="16"/>
                <w:szCs w:val="16"/>
              </w:rPr>
              <w:t xml:space="preserve">, код __ __ __ __ </w:t>
            </w:r>
          </w:p>
          <w:p w:rsidR="003E3F00" w:rsidRPr="00860DDF" w:rsidRDefault="003E3F00" w:rsidP="007711E4">
            <w:pPr>
              <w:rPr>
                <w:snapToGrid w:val="0"/>
                <w:sz w:val="16"/>
                <w:szCs w:val="16"/>
              </w:rPr>
            </w:pPr>
          </w:p>
        </w:tc>
      </w:tr>
      <w:tr w:rsidR="009F02F2" w:rsidRPr="00860DDF" w:rsidTr="0068325F">
        <w:trPr>
          <w:gridAfter w:val="1"/>
          <w:wAfter w:w="3720" w:type="dxa"/>
          <w:trHeight w:val="371"/>
          <w:jc w:val="center"/>
        </w:trPr>
        <w:tc>
          <w:tcPr>
            <w:tcW w:w="6660" w:type="dxa"/>
            <w:gridSpan w:val="2"/>
            <w:vAlign w:val="center"/>
          </w:tcPr>
          <w:p w:rsidR="003E3F00" w:rsidRPr="00860DDF" w:rsidRDefault="001A5B88">
            <w:pPr>
              <w:rPr>
                <w:snapToGrid w:val="0"/>
                <w:sz w:val="16"/>
                <w:szCs w:val="16"/>
              </w:rPr>
            </w:pPr>
            <w:r w:rsidRPr="00860DDF">
              <w:rPr>
                <w:snapToGrid w:val="0"/>
                <w:sz w:val="16"/>
                <w:szCs w:val="16"/>
              </w:rPr>
              <w:fldChar w:fldCharType="begin">
                <w:ffData>
                  <w:name w:val="Флажок1"/>
                  <w:enabled/>
                  <w:calcOnExit w:val="0"/>
                  <w:checkBox>
                    <w:sizeAuto/>
                    <w:default w:val="0"/>
                  </w:checkBox>
                </w:ffData>
              </w:fldChar>
            </w:r>
            <w:r w:rsidR="003E3F00" w:rsidRPr="00860DDF">
              <w:rPr>
                <w:snapToGrid w:val="0"/>
                <w:sz w:val="16"/>
                <w:szCs w:val="16"/>
              </w:rPr>
              <w:instrText xml:space="preserve"> FORMCHECKBOX </w:instrText>
            </w:r>
            <w:r w:rsidR="00FB00A7">
              <w:rPr>
                <w:snapToGrid w:val="0"/>
                <w:sz w:val="16"/>
                <w:szCs w:val="16"/>
              </w:rPr>
            </w:r>
            <w:r w:rsidR="00FB00A7">
              <w:rPr>
                <w:snapToGrid w:val="0"/>
                <w:sz w:val="16"/>
                <w:szCs w:val="16"/>
              </w:rPr>
              <w:fldChar w:fldCharType="separate"/>
            </w:r>
            <w:r w:rsidRPr="00860DDF">
              <w:rPr>
                <w:snapToGrid w:val="0"/>
                <w:sz w:val="16"/>
                <w:szCs w:val="16"/>
              </w:rPr>
              <w:fldChar w:fldCharType="end"/>
            </w:r>
            <w:r w:rsidR="003E3F00" w:rsidRPr="00860DDF">
              <w:rPr>
                <w:snapToGrid w:val="0"/>
                <w:sz w:val="16"/>
                <w:szCs w:val="16"/>
              </w:rPr>
              <w:t xml:space="preserve"> Зарегистрирован в системе </w:t>
            </w:r>
            <w:proofErr w:type="spellStart"/>
            <w:r w:rsidR="003E3F00" w:rsidRPr="00860DDF">
              <w:rPr>
                <w:snapToGrid w:val="0"/>
                <w:sz w:val="16"/>
                <w:szCs w:val="16"/>
              </w:rPr>
              <w:t>NetInvestor</w:t>
            </w:r>
            <w:proofErr w:type="spellEnd"/>
            <w:r w:rsidR="003E3F00" w:rsidRPr="00860DDF">
              <w:rPr>
                <w:snapToGrid w:val="0"/>
                <w:sz w:val="16"/>
                <w:szCs w:val="16"/>
              </w:rPr>
              <w:t xml:space="preserve">, </w:t>
            </w:r>
            <w:proofErr w:type="spellStart"/>
            <w:r w:rsidR="003E3F00" w:rsidRPr="00860DDF">
              <w:rPr>
                <w:snapToGrid w:val="0"/>
                <w:sz w:val="16"/>
                <w:szCs w:val="16"/>
              </w:rPr>
              <w:t>login</w:t>
            </w:r>
            <w:proofErr w:type="spellEnd"/>
            <w:r w:rsidR="003E3F00" w:rsidRPr="00860DDF">
              <w:rPr>
                <w:snapToGrid w:val="0"/>
                <w:sz w:val="16"/>
                <w:szCs w:val="16"/>
              </w:rPr>
              <w:t xml:space="preserve"> __ __ __ __ __ __ __ __ __ __</w:t>
            </w:r>
          </w:p>
        </w:tc>
      </w:tr>
      <w:tr w:rsidR="009F02F2" w:rsidRPr="00860DDF" w:rsidTr="003D5D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96"/>
        </w:trPr>
        <w:tc>
          <w:tcPr>
            <w:tcW w:w="6264" w:type="dxa"/>
            <w:vAlign w:val="center"/>
          </w:tcPr>
          <w:p w:rsidR="003E3F00" w:rsidRPr="00860DDF" w:rsidRDefault="003E3F00" w:rsidP="00724B85">
            <w:pPr>
              <w:pStyle w:val="7"/>
              <w:rPr>
                <w:b/>
                <w:snapToGrid w:val="0"/>
                <w:sz w:val="16"/>
                <w:szCs w:val="16"/>
              </w:rPr>
            </w:pPr>
            <w:r w:rsidRPr="00860DDF">
              <w:rPr>
                <w:b/>
                <w:snapToGrid w:val="0"/>
                <w:sz w:val="16"/>
                <w:szCs w:val="16"/>
              </w:rPr>
              <w:t>Зарегистрировано «_____»</w:t>
            </w:r>
            <w:r w:rsidR="00724B85" w:rsidRPr="00860DDF">
              <w:rPr>
                <w:b/>
                <w:snapToGrid w:val="0"/>
                <w:sz w:val="16"/>
                <w:szCs w:val="16"/>
              </w:rPr>
              <w:t xml:space="preserve"> </w:t>
            </w:r>
            <w:r w:rsidRPr="00860DDF">
              <w:rPr>
                <w:b/>
                <w:snapToGrid w:val="0"/>
                <w:sz w:val="16"/>
                <w:szCs w:val="16"/>
              </w:rPr>
              <w:t>_________________________</w:t>
            </w:r>
            <w:r w:rsidR="00724B85" w:rsidRPr="00860DDF">
              <w:rPr>
                <w:b/>
                <w:snapToGrid w:val="0"/>
                <w:sz w:val="16"/>
                <w:szCs w:val="16"/>
              </w:rPr>
              <w:t xml:space="preserve"> </w:t>
            </w:r>
            <w:r w:rsidRPr="00860DDF">
              <w:rPr>
                <w:b/>
                <w:snapToGrid w:val="0"/>
                <w:sz w:val="16"/>
                <w:szCs w:val="16"/>
              </w:rPr>
              <w:t>20____</w:t>
            </w:r>
            <w:r w:rsidR="00724B85" w:rsidRPr="00860DDF">
              <w:rPr>
                <w:b/>
                <w:snapToGrid w:val="0"/>
                <w:sz w:val="16"/>
                <w:szCs w:val="16"/>
              </w:rPr>
              <w:t xml:space="preserve"> </w:t>
            </w:r>
            <w:r w:rsidRPr="00860DDF">
              <w:rPr>
                <w:b/>
                <w:snapToGrid w:val="0"/>
                <w:sz w:val="16"/>
                <w:szCs w:val="16"/>
              </w:rPr>
              <w:t>г.</w:t>
            </w:r>
          </w:p>
        </w:tc>
        <w:tc>
          <w:tcPr>
            <w:tcW w:w="4116" w:type="dxa"/>
            <w:gridSpan w:val="2"/>
            <w:vAlign w:val="center"/>
          </w:tcPr>
          <w:p w:rsidR="003E3F00" w:rsidRPr="00860DDF" w:rsidRDefault="003E3F00">
            <w:pPr>
              <w:pStyle w:val="7"/>
              <w:rPr>
                <w:b/>
                <w:snapToGrid w:val="0"/>
                <w:sz w:val="16"/>
                <w:szCs w:val="16"/>
              </w:rPr>
            </w:pPr>
            <w:r w:rsidRPr="00860DDF">
              <w:rPr>
                <w:b/>
                <w:snapToGrid w:val="0"/>
                <w:sz w:val="16"/>
                <w:szCs w:val="16"/>
              </w:rPr>
              <w:t>Подпись уполномоченного лица Банка:</w:t>
            </w:r>
          </w:p>
          <w:p w:rsidR="003E3F00" w:rsidRPr="00860DDF" w:rsidRDefault="003E3F00">
            <w:pPr>
              <w:pStyle w:val="7"/>
              <w:rPr>
                <w:b/>
                <w:snapToGrid w:val="0"/>
                <w:sz w:val="16"/>
                <w:szCs w:val="16"/>
              </w:rPr>
            </w:pPr>
          </w:p>
          <w:p w:rsidR="003E3F00" w:rsidRPr="00860DDF" w:rsidRDefault="003E3F00" w:rsidP="00724B85">
            <w:pPr>
              <w:jc w:val="center"/>
              <w:rPr>
                <w:snapToGrid w:val="0"/>
                <w:sz w:val="16"/>
                <w:szCs w:val="16"/>
              </w:rPr>
            </w:pPr>
            <w:r w:rsidRPr="00860DDF">
              <w:rPr>
                <w:b/>
                <w:snapToGrid w:val="0"/>
                <w:sz w:val="16"/>
                <w:szCs w:val="16"/>
              </w:rPr>
              <w:t>__________________ (______________________)</w:t>
            </w:r>
          </w:p>
        </w:tc>
      </w:tr>
    </w:tbl>
    <w:p w:rsidR="003E3F00" w:rsidRPr="00860DDF" w:rsidRDefault="003E3F00">
      <w:pPr>
        <w:pStyle w:val="ab"/>
        <w:widowControl w:val="0"/>
        <w:rPr>
          <w:b/>
          <w:sz w:val="24"/>
        </w:rPr>
      </w:pPr>
    </w:p>
    <w:p w:rsidR="006F748B" w:rsidRPr="00860DDF" w:rsidRDefault="00E07BF2" w:rsidP="006F748B">
      <w:pPr>
        <w:pStyle w:val="ab"/>
        <w:widowControl w:val="0"/>
        <w:jc w:val="right"/>
        <w:rPr>
          <w:b/>
          <w:sz w:val="24"/>
        </w:rPr>
      </w:pPr>
      <w:r w:rsidRPr="00860DDF">
        <w:rPr>
          <w:b/>
          <w:noProof/>
          <w:sz w:val="24"/>
        </w:rPr>
        <w:lastRenderedPageBreak/>
        <w:drawing>
          <wp:anchor distT="0" distB="0" distL="114300" distR="114300" simplePos="0" relativeHeight="251663360" behindDoc="0" locked="0" layoutInCell="1" allowOverlap="1" wp14:anchorId="46169CEF" wp14:editId="6C8F4700">
            <wp:simplePos x="0" y="0"/>
            <wp:positionH relativeFrom="column">
              <wp:posOffset>120650</wp:posOffset>
            </wp:positionH>
            <wp:positionV relativeFrom="paragraph">
              <wp:posOffset>-14605</wp:posOffset>
            </wp:positionV>
            <wp:extent cx="2628900" cy="439420"/>
            <wp:effectExtent l="0" t="0" r="0" b="0"/>
            <wp:wrapNone/>
            <wp:docPr id="1128" name="Рисунок 112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F748B" w:rsidRPr="00860DDF">
        <w:rPr>
          <w:b/>
          <w:sz w:val="24"/>
        </w:rPr>
        <w:t>Приложение № 2а</w:t>
      </w:r>
    </w:p>
    <w:p w:rsidR="006F748B" w:rsidRPr="00860DDF" w:rsidRDefault="006F748B" w:rsidP="006F748B">
      <w:pPr>
        <w:pStyle w:val="23"/>
        <w:widowControl w:val="0"/>
        <w:spacing w:before="120"/>
        <w:ind w:left="4320" w:right="-143"/>
        <w:jc w:val="right"/>
        <w:rPr>
          <w:sz w:val="24"/>
        </w:rPr>
      </w:pPr>
      <w:r w:rsidRPr="00860DDF">
        <w:rPr>
          <w:b/>
          <w:sz w:val="24"/>
        </w:rPr>
        <w:t xml:space="preserve">   к Регламенту оказания услуг на рынке ценных бумаг</w:t>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p>
    <w:p w:rsidR="006F748B" w:rsidRPr="00860DDF" w:rsidRDefault="006F748B" w:rsidP="006F748B">
      <w:pPr>
        <w:widowControl w:val="0"/>
        <w:spacing w:before="120"/>
        <w:jc w:val="center"/>
        <w:rPr>
          <w:b/>
          <w:sz w:val="24"/>
        </w:rPr>
      </w:pPr>
      <w:r w:rsidRPr="00860DDF">
        <w:rPr>
          <w:b/>
          <w:sz w:val="24"/>
        </w:rPr>
        <w:t>Анкета Клиента (для юридических лиц)</w:t>
      </w:r>
    </w:p>
    <w:p w:rsidR="006F748B" w:rsidRPr="00860DDF" w:rsidRDefault="006F748B" w:rsidP="006F748B">
      <w:pPr>
        <w:pStyle w:val="23"/>
        <w:widowControl w:val="0"/>
        <w:spacing w:before="120"/>
        <w:ind w:left="0"/>
        <w:jc w:val="both"/>
        <w:rPr>
          <w:sz w:val="24"/>
        </w:rPr>
      </w:pPr>
      <w:r w:rsidRPr="00860DDF">
        <w:rPr>
          <w:sz w:val="24"/>
        </w:rPr>
        <w:t>Наименование Клиента ________________________________________________________________</w:t>
      </w:r>
    </w:p>
    <w:p w:rsidR="006F748B" w:rsidRPr="00860DDF" w:rsidRDefault="006F748B" w:rsidP="006F748B">
      <w:pPr>
        <w:pStyle w:val="23"/>
        <w:widowControl w:val="0"/>
        <w:ind w:left="3430" w:firstLine="170"/>
        <w:jc w:val="both"/>
        <w:rPr>
          <w:sz w:val="18"/>
        </w:rPr>
      </w:pPr>
      <w:r w:rsidRPr="00860DDF">
        <w:rPr>
          <w:sz w:val="18"/>
        </w:rPr>
        <w:t>(полное фирменное наименование)</w:t>
      </w:r>
    </w:p>
    <w:p w:rsidR="006F748B" w:rsidRPr="00860DDF" w:rsidRDefault="006F748B" w:rsidP="006F748B">
      <w:pPr>
        <w:pStyle w:val="23"/>
        <w:widowControl w:val="0"/>
        <w:spacing w:before="120"/>
        <w:ind w:left="0"/>
        <w:jc w:val="both"/>
        <w:rPr>
          <w:sz w:val="24"/>
        </w:rPr>
      </w:pPr>
      <w:r w:rsidRPr="00860DDF">
        <w:rPr>
          <w:sz w:val="24"/>
        </w:rPr>
        <w:t>____________________________________________________________________________________</w:t>
      </w:r>
    </w:p>
    <w:p w:rsidR="006F748B" w:rsidRPr="00860DDF" w:rsidRDefault="006F748B" w:rsidP="006F748B">
      <w:pPr>
        <w:pStyle w:val="23"/>
        <w:widowControl w:val="0"/>
        <w:ind w:left="3430" w:firstLine="170"/>
        <w:jc w:val="both"/>
        <w:rPr>
          <w:sz w:val="18"/>
        </w:rPr>
      </w:pPr>
      <w:r w:rsidRPr="00860DDF">
        <w:rPr>
          <w:sz w:val="18"/>
        </w:rPr>
        <w:t>(сокращенное фирменное наименование)</w:t>
      </w:r>
    </w:p>
    <w:p w:rsidR="006F748B" w:rsidRPr="00860DDF" w:rsidRDefault="006F748B" w:rsidP="006F748B">
      <w:pPr>
        <w:pStyle w:val="23"/>
        <w:widowControl w:val="0"/>
        <w:spacing w:before="120"/>
        <w:ind w:left="0"/>
        <w:jc w:val="both"/>
        <w:rPr>
          <w:sz w:val="24"/>
        </w:rPr>
      </w:pPr>
      <w:r w:rsidRPr="00860DDF">
        <w:rPr>
          <w:sz w:val="24"/>
        </w:rPr>
        <w:t>Юрисдикция _________________________________________________________________________</w:t>
      </w:r>
    </w:p>
    <w:p w:rsidR="006F748B" w:rsidRPr="00860DDF" w:rsidRDefault="006F748B" w:rsidP="006F748B">
      <w:pPr>
        <w:pStyle w:val="23"/>
        <w:widowControl w:val="0"/>
        <w:spacing w:before="120"/>
        <w:ind w:left="0"/>
        <w:jc w:val="both"/>
        <w:rPr>
          <w:sz w:val="24"/>
        </w:rPr>
      </w:pPr>
      <w:r w:rsidRPr="00860DDF">
        <w:rPr>
          <w:sz w:val="24"/>
        </w:rPr>
        <w:t>Государственная регистрация:</w:t>
      </w:r>
    </w:p>
    <w:p w:rsidR="006F748B" w:rsidRPr="00860DDF" w:rsidRDefault="006F748B" w:rsidP="006F748B">
      <w:pPr>
        <w:pStyle w:val="23"/>
        <w:widowControl w:val="0"/>
        <w:spacing w:before="120"/>
        <w:ind w:left="0"/>
        <w:jc w:val="both"/>
        <w:rPr>
          <w:sz w:val="24"/>
        </w:rPr>
      </w:pPr>
      <w:r w:rsidRPr="00860DDF">
        <w:rPr>
          <w:sz w:val="24"/>
        </w:rPr>
        <w:t>Регистрирующий орган ________________________________________________________________</w:t>
      </w:r>
    </w:p>
    <w:p w:rsidR="006F748B" w:rsidRPr="00860DDF" w:rsidRDefault="006F748B" w:rsidP="006F748B">
      <w:pPr>
        <w:pStyle w:val="23"/>
        <w:widowControl w:val="0"/>
        <w:spacing w:before="120"/>
        <w:ind w:left="0"/>
        <w:jc w:val="both"/>
        <w:rPr>
          <w:sz w:val="24"/>
        </w:rPr>
      </w:pPr>
      <w:r w:rsidRPr="00860DDF">
        <w:rPr>
          <w:sz w:val="24"/>
        </w:rPr>
        <w:t>Номер государственной регистрации ____________________________Дата____________________</w:t>
      </w:r>
    </w:p>
    <w:p w:rsidR="006F748B" w:rsidRPr="00860DDF" w:rsidRDefault="006F748B" w:rsidP="006F748B">
      <w:pPr>
        <w:pStyle w:val="23"/>
        <w:widowControl w:val="0"/>
        <w:spacing w:before="120"/>
        <w:ind w:left="0"/>
        <w:jc w:val="both"/>
        <w:rPr>
          <w:sz w:val="24"/>
        </w:rPr>
      </w:pPr>
      <w:r w:rsidRPr="00860DDF">
        <w:rPr>
          <w:sz w:val="24"/>
        </w:rPr>
        <w:t>ИНН ___________________________________________________КПП________________________</w:t>
      </w:r>
    </w:p>
    <w:p w:rsidR="006F748B" w:rsidRPr="00860DDF" w:rsidRDefault="006F748B" w:rsidP="006F748B">
      <w:pPr>
        <w:pStyle w:val="23"/>
        <w:widowControl w:val="0"/>
        <w:spacing w:before="120"/>
        <w:ind w:left="0"/>
        <w:jc w:val="both"/>
        <w:rPr>
          <w:sz w:val="24"/>
        </w:rPr>
      </w:pPr>
      <w:r w:rsidRPr="00860DDF">
        <w:rPr>
          <w:sz w:val="24"/>
        </w:rPr>
        <w:t>Место нахождения ____________________________________________________________________</w:t>
      </w:r>
    </w:p>
    <w:p w:rsidR="006F748B" w:rsidRPr="00860DDF" w:rsidRDefault="006F748B" w:rsidP="006F748B">
      <w:pPr>
        <w:pStyle w:val="23"/>
        <w:widowControl w:val="0"/>
        <w:ind w:left="3651"/>
        <w:jc w:val="both"/>
        <w:rPr>
          <w:sz w:val="16"/>
        </w:rPr>
      </w:pPr>
      <w:r w:rsidRPr="00860DDF">
        <w:rPr>
          <w:sz w:val="18"/>
        </w:rPr>
        <w:t>(страна, индекс, город, адрес</w:t>
      </w:r>
      <w:r w:rsidRPr="00860DDF">
        <w:rPr>
          <w:sz w:val="16"/>
        </w:rPr>
        <w:t>)</w:t>
      </w:r>
    </w:p>
    <w:p w:rsidR="006F748B" w:rsidRPr="00860DDF" w:rsidRDefault="006F748B" w:rsidP="006F748B">
      <w:pPr>
        <w:pStyle w:val="23"/>
        <w:widowControl w:val="0"/>
        <w:spacing w:before="120"/>
        <w:ind w:left="0"/>
        <w:jc w:val="both"/>
        <w:rPr>
          <w:sz w:val="24"/>
        </w:rPr>
      </w:pPr>
      <w:r w:rsidRPr="00860DDF">
        <w:rPr>
          <w:sz w:val="24"/>
        </w:rPr>
        <w:t>____________________________________________________________________________________</w:t>
      </w:r>
    </w:p>
    <w:p w:rsidR="006F748B" w:rsidRPr="00860DDF" w:rsidRDefault="006F748B" w:rsidP="006F748B">
      <w:pPr>
        <w:pStyle w:val="23"/>
        <w:widowControl w:val="0"/>
        <w:spacing w:before="120"/>
        <w:ind w:left="0"/>
        <w:jc w:val="both"/>
        <w:rPr>
          <w:sz w:val="24"/>
        </w:rPr>
      </w:pPr>
      <w:r w:rsidRPr="00860DDF">
        <w:rPr>
          <w:sz w:val="24"/>
        </w:rPr>
        <w:t>Почтовый адрес: _____________________________________________________________________</w:t>
      </w:r>
    </w:p>
    <w:p w:rsidR="006F748B" w:rsidRPr="00860DDF" w:rsidRDefault="006F748B" w:rsidP="006F748B">
      <w:pPr>
        <w:pStyle w:val="23"/>
        <w:widowControl w:val="0"/>
        <w:ind w:left="2931" w:firstLine="669"/>
        <w:jc w:val="both"/>
        <w:rPr>
          <w:sz w:val="18"/>
        </w:rPr>
      </w:pPr>
      <w:r w:rsidRPr="00860DDF">
        <w:rPr>
          <w:sz w:val="18"/>
        </w:rPr>
        <w:t>(страна, индекс, город, адрес)</w:t>
      </w:r>
    </w:p>
    <w:p w:rsidR="006F748B" w:rsidRPr="00860DDF" w:rsidRDefault="006F748B" w:rsidP="006F748B">
      <w:pPr>
        <w:pStyle w:val="23"/>
        <w:widowControl w:val="0"/>
        <w:spacing w:before="120"/>
        <w:ind w:left="0"/>
        <w:jc w:val="both"/>
        <w:rPr>
          <w:sz w:val="24"/>
        </w:rPr>
      </w:pPr>
      <w:r w:rsidRPr="00860DDF">
        <w:rPr>
          <w:sz w:val="24"/>
        </w:rPr>
        <w:t>____________________________________________________________________________________</w:t>
      </w:r>
    </w:p>
    <w:p w:rsidR="006F748B" w:rsidRPr="00860DDF" w:rsidRDefault="006F748B" w:rsidP="006F748B">
      <w:pPr>
        <w:pStyle w:val="23"/>
        <w:widowControl w:val="0"/>
        <w:spacing w:before="120"/>
        <w:ind w:left="0"/>
        <w:jc w:val="both"/>
        <w:rPr>
          <w:sz w:val="24"/>
        </w:rPr>
      </w:pPr>
      <w:r w:rsidRPr="00860DDF">
        <w:rPr>
          <w:sz w:val="24"/>
        </w:rPr>
        <w:t>Телефон: ____________________________________________________________________________</w:t>
      </w:r>
    </w:p>
    <w:p w:rsidR="006F748B" w:rsidRPr="00860DDF" w:rsidRDefault="006F748B" w:rsidP="006F748B">
      <w:pPr>
        <w:pStyle w:val="23"/>
        <w:widowControl w:val="0"/>
        <w:spacing w:before="120"/>
        <w:ind w:left="0"/>
        <w:jc w:val="both"/>
        <w:rPr>
          <w:sz w:val="24"/>
        </w:rPr>
      </w:pPr>
      <w:r w:rsidRPr="00860DDF">
        <w:rPr>
          <w:sz w:val="24"/>
        </w:rPr>
        <w:t>Факс: _______________________________________________________________________________</w:t>
      </w:r>
    </w:p>
    <w:p w:rsidR="006F748B" w:rsidRPr="00860DDF" w:rsidRDefault="006F748B" w:rsidP="006F748B">
      <w:pPr>
        <w:pStyle w:val="23"/>
        <w:widowControl w:val="0"/>
        <w:spacing w:before="120"/>
        <w:ind w:left="0"/>
        <w:jc w:val="both"/>
        <w:rPr>
          <w:sz w:val="24"/>
        </w:rPr>
      </w:pPr>
      <w:r w:rsidRPr="00860DDF">
        <w:rPr>
          <w:sz w:val="24"/>
        </w:rPr>
        <w:t xml:space="preserve">Сайт в сети «Интернет», </w:t>
      </w:r>
      <w:proofErr w:type="spellStart"/>
      <w:r w:rsidRPr="00860DDF">
        <w:rPr>
          <w:sz w:val="24"/>
        </w:rPr>
        <w:t>эл.почта</w:t>
      </w:r>
      <w:proofErr w:type="spellEnd"/>
      <w:r w:rsidRPr="00860DDF">
        <w:rPr>
          <w:sz w:val="24"/>
        </w:rPr>
        <w:t xml:space="preserve"> _______________________________________________________</w:t>
      </w:r>
    </w:p>
    <w:p w:rsidR="006F748B" w:rsidRPr="00860DDF" w:rsidRDefault="006F748B" w:rsidP="006F748B">
      <w:pPr>
        <w:pStyle w:val="23"/>
        <w:widowControl w:val="0"/>
        <w:spacing w:before="120"/>
        <w:ind w:left="0"/>
        <w:jc w:val="both"/>
        <w:rPr>
          <w:sz w:val="24"/>
        </w:rPr>
      </w:pPr>
      <w:r w:rsidRPr="00860DDF">
        <w:rPr>
          <w:sz w:val="24"/>
        </w:rPr>
        <w:t>ОКВЭД ______________________ ОКПО _______________________ СОАТО __________________</w:t>
      </w:r>
    </w:p>
    <w:p w:rsidR="006F748B" w:rsidRPr="00860DDF" w:rsidRDefault="006F748B" w:rsidP="006F748B">
      <w:pPr>
        <w:pStyle w:val="23"/>
        <w:widowControl w:val="0"/>
        <w:spacing w:before="120"/>
        <w:ind w:left="0"/>
        <w:jc w:val="both"/>
        <w:rPr>
          <w:sz w:val="24"/>
        </w:rPr>
      </w:pPr>
      <w:r w:rsidRPr="00860DDF">
        <w:rPr>
          <w:sz w:val="24"/>
        </w:rPr>
        <w:t>Лицо, подписавшее Заявление о присоединении к Регламенту _______________________________</w:t>
      </w:r>
    </w:p>
    <w:p w:rsidR="006F748B" w:rsidRPr="00860DDF" w:rsidRDefault="006F748B" w:rsidP="006F748B">
      <w:pPr>
        <w:pStyle w:val="23"/>
        <w:widowControl w:val="0"/>
        <w:spacing w:before="120"/>
        <w:ind w:left="0"/>
        <w:jc w:val="both"/>
        <w:rPr>
          <w:sz w:val="24"/>
        </w:rPr>
      </w:pPr>
      <w:r w:rsidRPr="00860DDF">
        <w:rPr>
          <w:sz w:val="24"/>
        </w:rPr>
        <w:t>____________________________________________________________________________________</w:t>
      </w:r>
    </w:p>
    <w:p w:rsidR="006F748B" w:rsidRPr="00860DDF" w:rsidRDefault="006F748B" w:rsidP="006F748B">
      <w:pPr>
        <w:pStyle w:val="23"/>
        <w:widowControl w:val="0"/>
        <w:ind w:left="1741" w:firstLine="419"/>
        <w:jc w:val="both"/>
        <w:rPr>
          <w:sz w:val="18"/>
        </w:rPr>
      </w:pPr>
      <w:r w:rsidRPr="00860DDF">
        <w:rPr>
          <w:sz w:val="18"/>
        </w:rPr>
        <w:t>(Ф.И.О., должность, документ, на основании которого действует)</w:t>
      </w:r>
    </w:p>
    <w:p w:rsidR="006F748B" w:rsidRPr="00860DDF" w:rsidRDefault="006F748B" w:rsidP="006F748B">
      <w:pPr>
        <w:pStyle w:val="23"/>
        <w:widowControl w:val="0"/>
        <w:spacing w:before="120"/>
        <w:ind w:left="0"/>
        <w:jc w:val="both"/>
        <w:rPr>
          <w:sz w:val="24"/>
        </w:rPr>
      </w:pPr>
      <w:r w:rsidRPr="00860DDF">
        <w:rPr>
          <w:sz w:val="24"/>
        </w:rPr>
        <w:t>Банковские реквизиты:</w:t>
      </w:r>
    </w:p>
    <w:p w:rsidR="006F748B" w:rsidRPr="00860DDF" w:rsidRDefault="006F748B" w:rsidP="006F748B">
      <w:pPr>
        <w:pStyle w:val="23"/>
        <w:widowControl w:val="0"/>
        <w:spacing w:before="120"/>
        <w:ind w:left="0"/>
        <w:jc w:val="both"/>
        <w:rPr>
          <w:sz w:val="24"/>
        </w:rPr>
      </w:pPr>
      <w:r w:rsidRPr="00860DDF">
        <w:rPr>
          <w:sz w:val="24"/>
        </w:rPr>
        <w:t>Расчетный счет _______________________________________________________________________</w:t>
      </w:r>
    </w:p>
    <w:p w:rsidR="006F748B" w:rsidRPr="00860DDF" w:rsidRDefault="006F748B" w:rsidP="006F748B">
      <w:pPr>
        <w:pStyle w:val="23"/>
        <w:widowControl w:val="0"/>
        <w:spacing w:before="120"/>
        <w:ind w:left="0"/>
        <w:jc w:val="both"/>
        <w:rPr>
          <w:sz w:val="24"/>
        </w:rPr>
      </w:pPr>
      <w:r w:rsidRPr="00860DDF">
        <w:rPr>
          <w:sz w:val="24"/>
        </w:rPr>
        <w:t>Кредитная организация ________________________________________________________________</w:t>
      </w:r>
    </w:p>
    <w:p w:rsidR="006F748B" w:rsidRPr="00860DDF" w:rsidRDefault="006F748B" w:rsidP="006F748B">
      <w:pPr>
        <w:pStyle w:val="23"/>
        <w:widowControl w:val="0"/>
        <w:spacing w:before="120"/>
        <w:ind w:left="0"/>
        <w:jc w:val="both"/>
        <w:rPr>
          <w:sz w:val="24"/>
        </w:rPr>
      </w:pPr>
      <w:r w:rsidRPr="00860DDF">
        <w:rPr>
          <w:sz w:val="24"/>
        </w:rPr>
        <w:t>Корреспондентский счет _____________________________ в ________________________________</w:t>
      </w:r>
    </w:p>
    <w:p w:rsidR="006F748B" w:rsidRPr="00860DDF" w:rsidRDefault="006F748B" w:rsidP="00863FCD">
      <w:pPr>
        <w:pStyle w:val="23"/>
        <w:widowControl w:val="0"/>
        <w:spacing w:before="120"/>
        <w:ind w:left="0"/>
        <w:rPr>
          <w:sz w:val="24"/>
        </w:rPr>
      </w:pPr>
      <w:r w:rsidRPr="00860DDF">
        <w:rPr>
          <w:sz w:val="24"/>
        </w:rPr>
        <w:t>БИК ________________________________ ИНН ___________________</w:t>
      </w:r>
      <w:r w:rsidR="00863FCD" w:rsidRPr="00860DDF">
        <w:rPr>
          <w:sz w:val="24"/>
        </w:rPr>
        <w:t>КПП</w:t>
      </w:r>
      <w:r w:rsidRPr="00860DDF">
        <w:rPr>
          <w:sz w:val="24"/>
        </w:rPr>
        <w:t>____________________</w:t>
      </w:r>
    </w:p>
    <w:p w:rsidR="006F748B" w:rsidRPr="00860DDF" w:rsidRDefault="006F748B" w:rsidP="006F748B">
      <w:pPr>
        <w:pStyle w:val="23"/>
        <w:widowControl w:val="0"/>
        <w:spacing w:before="120"/>
        <w:ind w:left="0"/>
        <w:jc w:val="both"/>
        <w:rPr>
          <w:sz w:val="24"/>
        </w:rPr>
      </w:pPr>
      <w:r w:rsidRPr="00860DDF">
        <w:rPr>
          <w:sz w:val="24"/>
        </w:rPr>
        <w:t>Дата заполнения Анкеты _______________________________________________________________</w:t>
      </w:r>
    </w:p>
    <w:p w:rsidR="00047F2C" w:rsidRPr="00860DDF" w:rsidRDefault="00047F2C" w:rsidP="006F748B">
      <w:pPr>
        <w:pStyle w:val="23"/>
        <w:widowControl w:val="0"/>
        <w:spacing w:before="120"/>
        <w:ind w:left="0"/>
        <w:jc w:val="both"/>
        <w:rPr>
          <w:sz w:val="24"/>
        </w:rPr>
      </w:pPr>
    </w:p>
    <w:p w:rsidR="006F748B" w:rsidRPr="00860DDF" w:rsidRDefault="006F748B" w:rsidP="006F748B">
      <w:pPr>
        <w:pStyle w:val="23"/>
        <w:widowControl w:val="0"/>
        <w:spacing w:before="120"/>
        <w:ind w:left="0"/>
        <w:jc w:val="both"/>
        <w:rPr>
          <w:sz w:val="24"/>
        </w:rPr>
      </w:pPr>
      <w:r w:rsidRPr="00860DDF">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6F748B" w:rsidRPr="00860DDF" w:rsidRDefault="006F748B" w:rsidP="006F748B">
      <w:pPr>
        <w:pStyle w:val="23"/>
        <w:widowControl w:val="0"/>
        <w:spacing w:before="120"/>
        <w:ind w:left="0"/>
        <w:jc w:val="both"/>
        <w:rPr>
          <w:sz w:val="24"/>
        </w:rPr>
      </w:pPr>
    </w:p>
    <w:p w:rsidR="006F748B" w:rsidRPr="00860DDF" w:rsidRDefault="006F748B" w:rsidP="006F748B">
      <w:pPr>
        <w:pStyle w:val="23"/>
        <w:widowControl w:val="0"/>
        <w:spacing w:before="120"/>
        <w:ind w:left="0"/>
        <w:jc w:val="both"/>
        <w:rPr>
          <w:sz w:val="24"/>
        </w:rPr>
      </w:pPr>
      <w:r w:rsidRPr="00860DDF">
        <w:rPr>
          <w:sz w:val="24"/>
        </w:rPr>
        <w:t>_____________________________________________________________________________________</w:t>
      </w:r>
    </w:p>
    <w:p w:rsidR="006F748B" w:rsidRPr="00860DDF" w:rsidRDefault="006F748B" w:rsidP="006F748B">
      <w:pPr>
        <w:pStyle w:val="23"/>
        <w:widowControl w:val="0"/>
        <w:ind w:left="0"/>
        <w:jc w:val="center"/>
      </w:pPr>
      <w:r w:rsidRPr="00860DDF">
        <w:t>(должность, Ф.И.О., подпись)                   М.П.</w:t>
      </w:r>
    </w:p>
    <w:p w:rsidR="006F748B" w:rsidRPr="00860DDF" w:rsidRDefault="006F748B" w:rsidP="006F748B">
      <w:pPr>
        <w:pStyle w:val="23"/>
        <w:widowControl w:val="0"/>
        <w:spacing w:before="120"/>
        <w:ind w:left="0"/>
        <w:rPr>
          <w:b/>
          <w:sz w:val="24"/>
        </w:rPr>
      </w:pPr>
    </w:p>
    <w:p w:rsidR="00AA3224" w:rsidRPr="00860DDF" w:rsidRDefault="00AA3224" w:rsidP="000D5214">
      <w:pPr>
        <w:pStyle w:val="23"/>
        <w:widowControl w:val="0"/>
        <w:spacing w:before="120"/>
        <w:ind w:left="0"/>
        <w:jc w:val="right"/>
        <w:rPr>
          <w:b/>
          <w:sz w:val="24"/>
        </w:rPr>
      </w:pPr>
    </w:p>
    <w:p w:rsidR="000D6BE0" w:rsidRPr="00860DDF" w:rsidRDefault="000D6BE0" w:rsidP="000D5214">
      <w:pPr>
        <w:pStyle w:val="23"/>
        <w:widowControl w:val="0"/>
        <w:spacing w:before="120"/>
        <w:ind w:left="0"/>
        <w:jc w:val="right"/>
        <w:rPr>
          <w:b/>
          <w:sz w:val="24"/>
        </w:rPr>
      </w:pPr>
    </w:p>
    <w:p w:rsidR="00DF75C3" w:rsidRPr="00860DDF" w:rsidRDefault="00DF75C3" w:rsidP="000D5214">
      <w:pPr>
        <w:pStyle w:val="23"/>
        <w:widowControl w:val="0"/>
        <w:spacing w:before="120"/>
        <w:ind w:left="0"/>
        <w:jc w:val="right"/>
        <w:rPr>
          <w:b/>
          <w:sz w:val="24"/>
        </w:rPr>
      </w:pPr>
    </w:p>
    <w:p w:rsidR="00DF75C3" w:rsidRPr="00860DDF" w:rsidRDefault="00DF75C3" w:rsidP="000D5214">
      <w:pPr>
        <w:pStyle w:val="23"/>
        <w:widowControl w:val="0"/>
        <w:spacing w:before="120"/>
        <w:ind w:left="0"/>
        <w:jc w:val="right"/>
        <w:rPr>
          <w:b/>
          <w:sz w:val="24"/>
        </w:rPr>
      </w:pPr>
    </w:p>
    <w:p w:rsidR="000D5214" w:rsidRPr="00860DDF" w:rsidRDefault="00E07BF2" w:rsidP="000D5214">
      <w:pPr>
        <w:pStyle w:val="23"/>
        <w:widowControl w:val="0"/>
        <w:spacing w:before="120"/>
        <w:ind w:left="0"/>
        <w:jc w:val="right"/>
        <w:rPr>
          <w:b/>
          <w:sz w:val="24"/>
        </w:rPr>
      </w:pPr>
      <w:r w:rsidRPr="00860DDF">
        <w:rPr>
          <w:b/>
          <w:noProof/>
          <w:sz w:val="24"/>
        </w:rPr>
        <w:lastRenderedPageBreak/>
        <w:drawing>
          <wp:anchor distT="0" distB="0" distL="114300" distR="114300" simplePos="0" relativeHeight="251660288" behindDoc="0" locked="0" layoutInCell="1" allowOverlap="1" wp14:anchorId="4FA3C475" wp14:editId="58B4A747">
            <wp:simplePos x="0" y="0"/>
            <wp:positionH relativeFrom="column">
              <wp:posOffset>82550</wp:posOffset>
            </wp:positionH>
            <wp:positionV relativeFrom="paragraph">
              <wp:posOffset>3175</wp:posOffset>
            </wp:positionV>
            <wp:extent cx="2628900" cy="439420"/>
            <wp:effectExtent l="0" t="0" r="0" b="0"/>
            <wp:wrapNone/>
            <wp:docPr id="1119" name="Рисунок 1119"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F748B" w:rsidRPr="00860DDF">
        <w:rPr>
          <w:b/>
          <w:sz w:val="24"/>
        </w:rPr>
        <w:t>При</w:t>
      </w:r>
      <w:r w:rsidR="000D5214" w:rsidRPr="00860DDF">
        <w:rPr>
          <w:b/>
          <w:sz w:val="24"/>
        </w:rPr>
        <w:t>ложение № 2б</w:t>
      </w:r>
    </w:p>
    <w:p w:rsidR="000D5214" w:rsidRPr="00860DDF" w:rsidRDefault="000D5214" w:rsidP="000D5214">
      <w:pPr>
        <w:pStyle w:val="23"/>
        <w:widowControl w:val="0"/>
        <w:spacing w:before="120"/>
        <w:ind w:left="3600" w:firstLine="720"/>
        <w:jc w:val="right"/>
        <w:rPr>
          <w:sz w:val="24"/>
        </w:rPr>
      </w:pPr>
      <w:r w:rsidRPr="00860DDF">
        <w:rPr>
          <w:b/>
          <w:sz w:val="24"/>
        </w:rPr>
        <w:t>к Регламенту оказания услуг на рынке ценных бумаг</w:t>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p>
    <w:p w:rsidR="000D5214" w:rsidRPr="00860DDF" w:rsidRDefault="000D5214" w:rsidP="000D5214">
      <w:pPr>
        <w:widowControl w:val="0"/>
        <w:spacing w:before="120"/>
        <w:jc w:val="center"/>
        <w:rPr>
          <w:b/>
          <w:sz w:val="24"/>
        </w:rPr>
      </w:pPr>
      <w:r w:rsidRPr="00860DDF">
        <w:rPr>
          <w:b/>
          <w:sz w:val="24"/>
        </w:rPr>
        <w:t>Анкета Клиента (для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590"/>
      </w:tblGrid>
      <w:tr w:rsidR="00860DDF" w:rsidRPr="00860DDF" w:rsidTr="000D43AA">
        <w:tc>
          <w:tcPr>
            <w:tcW w:w="1508" w:type="dxa"/>
            <w:tcBorders>
              <w:top w:val="nil"/>
              <w:left w:val="nil"/>
              <w:bottom w:val="nil"/>
              <w:right w:val="nil"/>
            </w:tcBorders>
          </w:tcPr>
          <w:p w:rsidR="000D5214" w:rsidRPr="00860DDF" w:rsidRDefault="000D5214" w:rsidP="000D43AA">
            <w:pPr>
              <w:pStyle w:val="23"/>
              <w:widowControl w:val="0"/>
              <w:spacing w:before="120"/>
              <w:ind w:left="-108"/>
              <w:jc w:val="both"/>
              <w:rPr>
                <w:sz w:val="24"/>
              </w:rPr>
            </w:pPr>
            <w:r w:rsidRPr="00860DDF">
              <w:rPr>
                <w:sz w:val="24"/>
              </w:rPr>
              <w:t>Фамилия:</w:t>
            </w:r>
          </w:p>
        </w:tc>
        <w:tc>
          <w:tcPr>
            <w:tcW w:w="8698" w:type="dxa"/>
            <w:tcBorders>
              <w:top w:val="nil"/>
              <w:left w:val="nil"/>
              <w:right w:val="nil"/>
            </w:tcBorders>
          </w:tcPr>
          <w:p w:rsidR="000D5214" w:rsidRPr="00860DDF" w:rsidRDefault="000D5214" w:rsidP="000D43AA">
            <w:pPr>
              <w:pStyle w:val="23"/>
              <w:widowControl w:val="0"/>
              <w:spacing w:before="120"/>
              <w:ind w:left="0"/>
              <w:jc w:val="center"/>
              <w:rPr>
                <w:b/>
                <w:sz w:val="24"/>
              </w:rPr>
            </w:pPr>
          </w:p>
        </w:tc>
      </w:tr>
      <w:tr w:rsidR="00860DDF" w:rsidRPr="00860DDF" w:rsidTr="000D43AA">
        <w:tc>
          <w:tcPr>
            <w:tcW w:w="1508" w:type="dxa"/>
            <w:tcBorders>
              <w:top w:val="nil"/>
              <w:left w:val="nil"/>
              <w:bottom w:val="nil"/>
              <w:right w:val="nil"/>
            </w:tcBorders>
          </w:tcPr>
          <w:p w:rsidR="000D5214" w:rsidRPr="00860DDF" w:rsidRDefault="000D5214" w:rsidP="000D43AA">
            <w:pPr>
              <w:pStyle w:val="23"/>
              <w:widowControl w:val="0"/>
              <w:spacing w:before="120"/>
              <w:ind w:left="-108"/>
              <w:jc w:val="both"/>
              <w:rPr>
                <w:sz w:val="24"/>
              </w:rPr>
            </w:pPr>
            <w:r w:rsidRPr="00860DDF">
              <w:rPr>
                <w:sz w:val="24"/>
              </w:rPr>
              <w:t>Имя:</w:t>
            </w:r>
          </w:p>
        </w:tc>
        <w:tc>
          <w:tcPr>
            <w:tcW w:w="8698" w:type="dxa"/>
            <w:tcBorders>
              <w:top w:val="nil"/>
              <w:left w:val="nil"/>
              <w:bottom w:val="single" w:sz="4" w:space="0" w:color="auto"/>
              <w:right w:val="nil"/>
            </w:tcBorders>
          </w:tcPr>
          <w:p w:rsidR="000D5214" w:rsidRPr="00860DDF" w:rsidRDefault="000D5214" w:rsidP="000D43AA">
            <w:pPr>
              <w:pStyle w:val="23"/>
              <w:widowControl w:val="0"/>
              <w:spacing w:before="120"/>
              <w:ind w:left="0"/>
              <w:jc w:val="both"/>
              <w:rPr>
                <w:b/>
                <w:sz w:val="24"/>
              </w:rPr>
            </w:pPr>
          </w:p>
        </w:tc>
      </w:tr>
      <w:tr w:rsidR="00860DDF" w:rsidRPr="00860DDF" w:rsidTr="000D43AA">
        <w:tc>
          <w:tcPr>
            <w:tcW w:w="1508" w:type="dxa"/>
            <w:tcBorders>
              <w:top w:val="nil"/>
              <w:left w:val="nil"/>
              <w:bottom w:val="nil"/>
              <w:right w:val="nil"/>
            </w:tcBorders>
          </w:tcPr>
          <w:p w:rsidR="000D5214" w:rsidRPr="00860DDF" w:rsidRDefault="000D5214" w:rsidP="000D43AA">
            <w:pPr>
              <w:pStyle w:val="23"/>
              <w:widowControl w:val="0"/>
              <w:spacing w:before="120"/>
              <w:ind w:left="-108"/>
              <w:jc w:val="both"/>
              <w:rPr>
                <w:sz w:val="24"/>
              </w:rPr>
            </w:pPr>
            <w:r w:rsidRPr="00860DDF">
              <w:rPr>
                <w:sz w:val="24"/>
              </w:rPr>
              <w:t>Отчество:</w:t>
            </w:r>
          </w:p>
        </w:tc>
        <w:tc>
          <w:tcPr>
            <w:tcW w:w="8698" w:type="dxa"/>
            <w:tcBorders>
              <w:left w:val="nil"/>
              <w:right w:val="nil"/>
            </w:tcBorders>
          </w:tcPr>
          <w:p w:rsidR="000D5214" w:rsidRPr="00860DDF" w:rsidRDefault="000D5214" w:rsidP="000D43AA">
            <w:pPr>
              <w:pStyle w:val="23"/>
              <w:widowControl w:val="0"/>
              <w:spacing w:before="120"/>
              <w:ind w:left="0"/>
              <w:jc w:val="both"/>
              <w:rPr>
                <w:b/>
                <w:sz w:val="24"/>
              </w:rPr>
            </w:pPr>
          </w:p>
        </w:tc>
      </w:tr>
      <w:tr w:rsidR="00860DDF" w:rsidRPr="00860DDF" w:rsidTr="000D43AA">
        <w:tc>
          <w:tcPr>
            <w:tcW w:w="1508" w:type="dxa"/>
            <w:tcBorders>
              <w:top w:val="nil"/>
              <w:left w:val="nil"/>
              <w:bottom w:val="nil"/>
              <w:right w:val="nil"/>
            </w:tcBorders>
          </w:tcPr>
          <w:p w:rsidR="000D5214" w:rsidRPr="00860DDF" w:rsidRDefault="000D5214" w:rsidP="000D43AA">
            <w:pPr>
              <w:pStyle w:val="23"/>
              <w:widowControl w:val="0"/>
              <w:spacing w:before="120"/>
              <w:ind w:left="-108"/>
              <w:jc w:val="both"/>
              <w:rPr>
                <w:sz w:val="24"/>
              </w:rPr>
            </w:pPr>
            <w:r w:rsidRPr="00860DDF">
              <w:rPr>
                <w:sz w:val="24"/>
              </w:rPr>
              <w:t>Гражданство:</w:t>
            </w:r>
          </w:p>
        </w:tc>
        <w:tc>
          <w:tcPr>
            <w:tcW w:w="8698" w:type="dxa"/>
            <w:tcBorders>
              <w:left w:val="nil"/>
              <w:right w:val="nil"/>
            </w:tcBorders>
          </w:tcPr>
          <w:p w:rsidR="000D5214" w:rsidRPr="00860DDF" w:rsidRDefault="000D5214" w:rsidP="000D43AA">
            <w:pPr>
              <w:pStyle w:val="23"/>
              <w:widowControl w:val="0"/>
              <w:spacing w:before="120"/>
              <w:ind w:left="0"/>
              <w:jc w:val="both"/>
              <w:rPr>
                <w:b/>
                <w:sz w:val="24"/>
              </w:rPr>
            </w:pPr>
          </w:p>
        </w:tc>
      </w:tr>
      <w:tr w:rsidR="00860DDF" w:rsidRPr="00860DDF" w:rsidTr="000D43AA">
        <w:tc>
          <w:tcPr>
            <w:tcW w:w="1508" w:type="dxa"/>
            <w:tcBorders>
              <w:top w:val="nil"/>
              <w:left w:val="nil"/>
              <w:bottom w:val="nil"/>
              <w:right w:val="nil"/>
            </w:tcBorders>
          </w:tcPr>
          <w:p w:rsidR="000D5214" w:rsidRPr="00860DDF" w:rsidRDefault="000D5214" w:rsidP="000D43AA">
            <w:pPr>
              <w:pStyle w:val="23"/>
              <w:widowControl w:val="0"/>
              <w:spacing w:before="120"/>
              <w:ind w:left="-108"/>
              <w:jc w:val="both"/>
              <w:rPr>
                <w:sz w:val="24"/>
              </w:rPr>
            </w:pPr>
            <w:r w:rsidRPr="00860DDF">
              <w:rPr>
                <w:sz w:val="24"/>
              </w:rPr>
              <w:t>ИНН:</w:t>
            </w:r>
          </w:p>
        </w:tc>
        <w:tc>
          <w:tcPr>
            <w:tcW w:w="8698" w:type="dxa"/>
            <w:tcBorders>
              <w:left w:val="nil"/>
              <w:right w:val="nil"/>
            </w:tcBorders>
          </w:tcPr>
          <w:p w:rsidR="000D5214" w:rsidRPr="00860DDF" w:rsidRDefault="000D5214" w:rsidP="000D43AA">
            <w:pPr>
              <w:pStyle w:val="23"/>
              <w:widowControl w:val="0"/>
              <w:spacing w:before="120"/>
              <w:ind w:left="0"/>
              <w:jc w:val="both"/>
              <w:rPr>
                <w:b/>
                <w:sz w:val="24"/>
              </w:rPr>
            </w:pPr>
          </w:p>
        </w:tc>
      </w:tr>
    </w:tbl>
    <w:p w:rsidR="000D5214" w:rsidRPr="00860DDF" w:rsidRDefault="000D5214" w:rsidP="000D5214">
      <w:pPr>
        <w:pStyle w:val="23"/>
        <w:widowControl w:val="0"/>
        <w:spacing w:before="120"/>
        <w:ind w:left="0"/>
        <w:rPr>
          <w:sz w:val="24"/>
        </w:rPr>
      </w:pPr>
      <w:r w:rsidRPr="00860DDF">
        <w:rPr>
          <w:sz w:val="24"/>
        </w:rPr>
        <w:t>Регистрация по месту жительства (прописка):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60DDF" w:rsidRPr="00860DDF" w:rsidTr="000D43AA">
        <w:tc>
          <w:tcPr>
            <w:tcW w:w="10206" w:type="dxa"/>
            <w:tcBorders>
              <w:top w:val="nil"/>
              <w:left w:val="nil"/>
              <w:right w:val="nil"/>
            </w:tcBorders>
          </w:tcPr>
          <w:p w:rsidR="000D5214" w:rsidRPr="00860DDF" w:rsidRDefault="000D5214" w:rsidP="000D43AA">
            <w:pPr>
              <w:pStyle w:val="23"/>
              <w:widowControl w:val="0"/>
              <w:ind w:left="0"/>
              <w:rPr>
                <w:b/>
                <w:sz w:val="24"/>
              </w:rPr>
            </w:pPr>
          </w:p>
        </w:tc>
      </w:tr>
    </w:tbl>
    <w:p w:rsidR="000D5214" w:rsidRPr="00860DDF" w:rsidRDefault="000D5214" w:rsidP="000D5214">
      <w:pPr>
        <w:pStyle w:val="23"/>
        <w:widowControl w:val="0"/>
        <w:ind w:left="0"/>
        <w:jc w:val="center"/>
        <w:rPr>
          <w:sz w:val="18"/>
        </w:rPr>
      </w:pPr>
      <w:r w:rsidRPr="00860DDF">
        <w:rPr>
          <w:sz w:val="18"/>
        </w:rPr>
        <w:t xml:space="preserve"> (страна, индекс, город, адрес)</w:t>
      </w:r>
    </w:p>
    <w:p w:rsidR="000D5214" w:rsidRPr="00860DDF" w:rsidRDefault="000D5214" w:rsidP="000D5214">
      <w:pPr>
        <w:pStyle w:val="23"/>
        <w:widowControl w:val="0"/>
        <w:pBdr>
          <w:bottom w:val="single" w:sz="4" w:space="1" w:color="auto"/>
        </w:pBdr>
        <w:ind w:left="0"/>
        <w:jc w:val="both"/>
        <w:rPr>
          <w:b/>
          <w:sz w:val="24"/>
        </w:rPr>
      </w:pPr>
    </w:p>
    <w:p w:rsidR="000D5214" w:rsidRPr="00860DDF" w:rsidRDefault="000D5214" w:rsidP="000D5214">
      <w:pPr>
        <w:pStyle w:val="23"/>
        <w:widowControl w:val="0"/>
        <w:spacing w:before="120"/>
        <w:ind w:left="0"/>
        <w:jc w:val="both"/>
        <w:rPr>
          <w:sz w:val="24"/>
        </w:rPr>
      </w:pPr>
      <w:r w:rsidRPr="00860DDF">
        <w:rPr>
          <w:sz w:val="24"/>
        </w:rPr>
        <w:t>Орган, осуществивший регистрацию (прописку):</w:t>
      </w:r>
    </w:p>
    <w:p w:rsidR="000D5214" w:rsidRPr="00860DDF" w:rsidRDefault="000D5214" w:rsidP="000D5214">
      <w:pPr>
        <w:pStyle w:val="23"/>
        <w:widowControl w:val="0"/>
        <w:pBdr>
          <w:bottom w:val="single" w:sz="4" w:space="1" w:color="auto"/>
        </w:pBdr>
        <w:ind w:left="0"/>
        <w:jc w:val="both"/>
        <w:rPr>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860DDF" w:rsidRPr="00860DDF" w:rsidTr="000D43AA">
        <w:tc>
          <w:tcPr>
            <w:tcW w:w="2235" w:type="dxa"/>
            <w:tcBorders>
              <w:top w:val="nil"/>
              <w:left w:val="nil"/>
              <w:bottom w:val="nil"/>
              <w:right w:val="nil"/>
            </w:tcBorders>
          </w:tcPr>
          <w:p w:rsidR="000D5214" w:rsidRPr="00860DDF" w:rsidRDefault="000D5214" w:rsidP="000D43AA">
            <w:pPr>
              <w:pStyle w:val="23"/>
              <w:widowControl w:val="0"/>
              <w:spacing w:before="120"/>
              <w:ind w:left="0"/>
              <w:jc w:val="both"/>
              <w:rPr>
                <w:sz w:val="24"/>
              </w:rPr>
            </w:pPr>
            <w:r w:rsidRPr="00860DDF">
              <w:rPr>
                <w:sz w:val="24"/>
              </w:rPr>
              <w:t>Дата регистрации:</w:t>
            </w:r>
          </w:p>
        </w:tc>
        <w:tc>
          <w:tcPr>
            <w:tcW w:w="8079" w:type="dxa"/>
            <w:tcBorders>
              <w:top w:val="nil"/>
              <w:left w:val="nil"/>
              <w:bottom w:val="single" w:sz="4" w:space="0" w:color="auto"/>
              <w:right w:val="nil"/>
            </w:tcBorders>
          </w:tcPr>
          <w:p w:rsidR="000D5214" w:rsidRPr="00860DDF" w:rsidRDefault="000D5214" w:rsidP="000D43AA">
            <w:pPr>
              <w:pStyle w:val="23"/>
              <w:widowControl w:val="0"/>
              <w:spacing w:before="120"/>
              <w:ind w:left="0"/>
              <w:jc w:val="both"/>
              <w:rPr>
                <w:b/>
                <w:sz w:val="24"/>
              </w:rPr>
            </w:pPr>
          </w:p>
        </w:tc>
      </w:tr>
      <w:tr w:rsidR="00860DDF" w:rsidRPr="00860DDF" w:rsidTr="000D43AA">
        <w:tc>
          <w:tcPr>
            <w:tcW w:w="2235" w:type="dxa"/>
            <w:tcBorders>
              <w:top w:val="nil"/>
              <w:left w:val="nil"/>
              <w:bottom w:val="nil"/>
              <w:right w:val="nil"/>
            </w:tcBorders>
          </w:tcPr>
          <w:p w:rsidR="000D5214" w:rsidRPr="00860DDF" w:rsidRDefault="000D5214" w:rsidP="000D43AA">
            <w:pPr>
              <w:pStyle w:val="23"/>
              <w:widowControl w:val="0"/>
              <w:spacing w:before="120"/>
              <w:ind w:left="0"/>
              <w:jc w:val="both"/>
              <w:rPr>
                <w:sz w:val="24"/>
              </w:rPr>
            </w:pPr>
            <w:r w:rsidRPr="00860DDF">
              <w:rPr>
                <w:sz w:val="24"/>
              </w:rPr>
              <w:t>Почтовый адрес:</w:t>
            </w:r>
          </w:p>
        </w:tc>
        <w:tc>
          <w:tcPr>
            <w:tcW w:w="8079" w:type="dxa"/>
            <w:tcBorders>
              <w:top w:val="single" w:sz="4" w:space="0" w:color="auto"/>
              <w:left w:val="nil"/>
              <w:right w:val="nil"/>
            </w:tcBorders>
          </w:tcPr>
          <w:p w:rsidR="000D5214" w:rsidRPr="00860DDF" w:rsidRDefault="000D5214" w:rsidP="000D43AA">
            <w:pPr>
              <w:pStyle w:val="23"/>
              <w:widowControl w:val="0"/>
              <w:spacing w:before="120"/>
              <w:ind w:left="0"/>
              <w:jc w:val="both"/>
              <w:rPr>
                <w:b/>
                <w:sz w:val="24"/>
              </w:rPr>
            </w:pPr>
          </w:p>
        </w:tc>
      </w:tr>
    </w:tbl>
    <w:p w:rsidR="000D5214" w:rsidRPr="00860DDF" w:rsidRDefault="000D5214" w:rsidP="000D5214">
      <w:pPr>
        <w:pStyle w:val="23"/>
        <w:widowControl w:val="0"/>
        <w:ind w:left="0"/>
        <w:jc w:val="center"/>
        <w:rPr>
          <w:sz w:val="18"/>
        </w:rPr>
      </w:pPr>
      <w:r w:rsidRPr="00860DDF">
        <w:rPr>
          <w:sz w:val="18"/>
        </w:rPr>
        <w:t xml:space="preserve"> (страна, индекс, город, адрес)</w:t>
      </w:r>
    </w:p>
    <w:p w:rsidR="000D5214" w:rsidRPr="00860DDF" w:rsidRDefault="000D5214" w:rsidP="000D5214">
      <w:pPr>
        <w:pStyle w:val="23"/>
        <w:widowControl w:val="0"/>
        <w:pBdr>
          <w:bottom w:val="single" w:sz="4" w:space="1" w:color="auto"/>
        </w:pBdr>
        <w:ind w:left="0"/>
        <w:jc w:val="both"/>
        <w:rPr>
          <w:b/>
          <w:sz w:val="24"/>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6065"/>
      </w:tblGrid>
      <w:tr w:rsidR="00860DDF" w:rsidRPr="00860DDF" w:rsidTr="000D43AA">
        <w:tc>
          <w:tcPr>
            <w:tcW w:w="1843" w:type="dxa"/>
            <w:tcBorders>
              <w:top w:val="nil"/>
              <w:left w:val="nil"/>
              <w:bottom w:val="nil"/>
              <w:right w:val="nil"/>
            </w:tcBorders>
          </w:tcPr>
          <w:p w:rsidR="000D5214" w:rsidRPr="00860DDF" w:rsidRDefault="000D5214" w:rsidP="000D43AA">
            <w:pPr>
              <w:pStyle w:val="23"/>
              <w:widowControl w:val="0"/>
              <w:spacing w:before="120"/>
              <w:ind w:left="-108"/>
              <w:jc w:val="both"/>
              <w:rPr>
                <w:sz w:val="24"/>
              </w:rPr>
            </w:pPr>
            <w:r w:rsidRPr="00860DDF">
              <w:rPr>
                <w:sz w:val="24"/>
              </w:rPr>
              <w:t>Телефон:</w:t>
            </w:r>
          </w:p>
        </w:tc>
        <w:tc>
          <w:tcPr>
            <w:tcW w:w="8333" w:type="dxa"/>
            <w:gridSpan w:val="2"/>
            <w:tcBorders>
              <w:top w:val="nil"/>
              <w:left w:val="nil"/>
              <w:bottom w:val="single" w:sz="4" w:space="0" w:color="auto"/>
              <w:right w:val="nil"/>
            </w:tcBorders>
          </w:tcPr>
          <w:p w:rsidR="000D5214" w:rsidRPr="00860DDF" w:rsidRDefault="000D5214" w:rsidP="000D43AA">
            <w:pPr>
              <w:pStyle w:val="23"/>
              <w:widowControl w:val="0"/>
              <w:spacing w:before="120"/>
              <w:ind w:left="0"/>
              <w:jc w:val="both"/>
              <w:rPr>
                <w:b/>
                <w:sz w:val="24"/>
              </w:rPr>
            </w:pPr>
          </w:p>
        </w:tc>
      </w:tr>
      <w:tr w:rsidR="00860DDF" w:rsidRPr="00860DDF" w:rsidTr="000D43AA">
        <w:tc>
          <w:tcPr>
            <w:tcW w:w="1843" w:type="dxa"/>
            <w:tcBorders>
              <w:top w:val="nil"/>
              <w:left w:val="nil"/>
              <w:bottom w:val="nil"/>
              <w:right w:val="nil"/>
            </w:tcBorders>
          </w:tcPr>
          <w:p w:rsidR="000D5214" w:rsidRPr="00860DDF" w:rsidRDefault="000D5214" w:rsidP="000D43AA">
            <w:pPr>
              <w:pStyle w:val="23"/>
              <w:widowControl w:val="0"/>
              <w:spacing w:before="120"/>
              <w:ind w:left="-108"/>
              <w:jc w:val="both"/>
              <w:rPr>
                <w:sz w:val="24"/>
              </w:rPr>
            </w:pPr>
            <w:r w:rsidRPr="00860DDF">
              <w:rPr>
                <w:sz w:val="24"/>
              </w:rPr>
              <w:t>Факс:</w:t>
            </w:r>
          </w:p>
        </w:tc>
        <w:tc>
          <w:tcPr>
            <w:tcW w:w="8333" w:type="dxa"/>
            <w:gridSpan w:val="2"/>
            <w:tcBorders>
              <w:left w:val="nil"/>
              <w:bottom w:val="single" w:sz="4" w:space="0" w:color="auto"/>
              <w:right w:val="nil"/>
            </w:tcBorders>
          </w:tcPr>
          <w:p w:rsidR="000D5214" w:rsidRPr="00860DDF" w:rsidRDefault="000D5214" w:rsidP="000D43AA">
            <w:pPr>
              <w:pStyle w:val="23"/>
              <w:widowControl w:val="0"/>
              <w:spacing w:before="120"/>
              <w:ind w:left="0"/>
              <w:jc w:val="both"/>
              <w:rPr>
                <w:b/>
                <w:sz w:val="24"/>
              </w:rPr>
            </w:pPr>
          </w:p>
        </w:tc>
      </w:tr>
      <w:tr w:rsidR="00860DDF" w:rsidRPr="00860DDF" w:rsidTr="000D43AA">
        <w:tc>
          <w:tcPr>
            <w:tcW w:w="1843" w:type="dxa"/>
            <w:tcBorders>
              <w:top w:val="nil"/>
              <w:left w:val="nil"/>
              <w:bottom w:val="nil"/>
              <w:right w:val="nil"/>
            </w:tcBorders>
          </w:tcPr>
          <w:p w:rsidR="000D5214" w:rsidRPr="00860DDF" w:rsidRDefault="000D5214" w:rsidP="000D43AA">
            <w:pPr>
              <w:pStyle w:val="23"/>
              <w:widowControl w:val="0"/>
              <w:spacing w:before="120"/>
              <w:ind w:left="-108" w:right="-108"/>
              <w:jc w:val="both"/>
              <w:rPr>
                <w:sz w:val="24"/>
              </w:rPr>
            </w:pPr>
            <w:r w:rsidRPr="00860DDF">
              <w:rPr>
                <w:sz w:val="24"/>
              </w:rPr>
              <w:t xml:space="preserve">Адрес </w:t>
            </w:r>
            <w:proofErr w:type="spellStart"/>
            <w:r w:rsidRPr="00860DDF">
              <w:rPr>
                <w:sz w:val="24"/>
              </w:rPr>
              <w:t>эл.почты</w:t>
            </w:r>
            <w:proofErr w:type="spellEnd"/>
            <w:r w:rsidRPr="00860DDF">
              <w:rPr>
                <w:sz w:val="24"/>
              </w:rPr>
              <w:t>:</w:t>
            </w:r>
          </w:p>
        </w:tc>
        <w:tc>
          <w:tcPr>
            <w:tcW w:w="8333" w:type="dxa"/>
            <w:gridSpan w:val="2"/>
            <w:tcBorders>
              <w:top w:val="single" w:sz="4" w:space="0" w:color="auto"/>
              <w:left w:val="nil"/>
              <w:bottom w:val="single" w:sz="4" w:space="0" w:color="auto"/>
              <w:right w:val="nil"/>
            </w:tcBorders>
          </w:tcPr>
          <w:p w:rsidR="000D5214" w:rsidRPr="00860DDF" w:rsidRDefault="000D5214" w:rsidP="000D43AA">
            <w:pPr>
              <w:pStyle w:val="23"/>
              <w:widowControl w:val="0"/>
              <w:spacing w:before="120"/>
              <w:ind w:left="0"/>
              <w:jc w:val="both"/>
              <w:rPr>
                <w:b/>
                <w:sz w:val="24"/>
              </w:rPr>
            </w:pPr>
          </w:p>
        </w:tc>
      </w:tr>
      <w:tr w:rsidR="00860DDF" w:rsidRPr="00860DDF" w:rsidTr="000D43AA">
        <w:tc>
          <w:tcPr>
            <w:tcW w:w="1843" w:type="dxa"/>
            <w:tcBorders>
              <w:top w:val="nil"/>
              <w:left w:val="nil"/>
              <w:bottom w:val="nil"/>
              <w:right w:val="nil"/>
            </w:tcBorders>
          </w:tcPr>
          <w:p w:rsidR="000D5214" w:rsidRPr="00860DDF" w:rsidRDefault="000D5214" w:rsidP="000D43AA">
            <w:pPr>
              <w:pStyle w:val="23"/>
              <w:widowControl w:val="0"/>
              <w:spacing w:before="120"/>
              <w:ind w:left="-108"/>
              <w:jc w:val="both"/>
              <w:rPr>
                <w:sz w:val="24"/>
              </w:rPr>
            </w:pPr>
            <w:r w:rsidRPr="00860DDF">
              <w:rPr>
                <w:sz w:val="24"/>
              </w:rPr>
              <w:t>Дата рождения:</w:t>
            </w:r>
          </w:p>
        </w:tc>
        <w:tc>
          <w:tcPr>
            <w:tcW w:w="8333" w:type="dxa"/>
            <w:gridSpan w:val="2"/>
            <w:tcBorders>
              <w:left w:val="nil"/>
              <w:right w:val="nil"/>
            </w:tcBorders>
          </w:tcPr>
          <w:p w:rsidR="000D5214" w:rsidRPr="00860DDF" w:rsidRDefault="000D5214" w:rsidP="000D43AA">
            <w:pPr>
              <w:pStyle w:val="23"/>
              <w:widowControl w:val="0"/>
              <w:spacing w:before="120"/>
              <w:ind w:left="0"/>
              <w:jc w:val="both"/>
              <w:rPr>
                <w:b/>
                <w:sz w:val="24"/>
              </w:rPr>
            </w:pPr>
          </w:p>
        </w:tc>
      </w:tr>
      <w:tr w:rsidR="00860DDF" w:rsidRPr="00860DDF" w:rsidTr="000D43AA">
        <w:tc>
          <w:tcPr>
            <w:tcW w:w="4111" w:type="dxa"/>
            <w:gridSpan w:val="2"/>
            <w:tcBorders>
              <w:top w:val="nil"/>
              <w:left w:val="nil"/>
              <w:bottom w:val="nil"/>
              <w:right w:val="nil"/>
            </w:tcBorders>
          </w:tcPr>
          <w:p w:rsidR="000D5214" w:rsidRPr="00860DDF" w:rsidRDefault="000D5214" w:rsidP="000D43AA">
            <w:pPr>
              <w:pStyle w:val="23"/>
              <w:widowControl w:val="0"/>
              <w:spacing w:before="120"/>
              <w:ind w:left="-108"/>
              <w:jc w:val="both"/>
              <w:rPr>
                <w:sz w:val="24"/>
              </w:rPr>
            </w:pPr>
            <w:r w:rsidRPr="00860DDF">
              <w:rPr>
                <w:sz w:val="24"/>
              </w:rPr>
              <w:t>Документ, удостоверяющий личность:</w:t>
            </w:r>
          </w:p>
        </w:tc>
        <w:tc>
          <w:tcPr>
            <w:tcW w:w="6065" w:type="dxa"/>
            <w:tcBorders>
              <w:left w:val="nil"/>
              <w:right w:val="nil"/>
            </w:tcBorders>
          </w:tcPr>
          <w:p w:rsidR="000D5214" w:rsidRPr="00860DDF" w:rsidRDefault="000D5214" w:rsidP="000D43AA">
            <w:pPr>
              <w:pStyle w:val="23"/>
              <w:widowControl w:val="0"/>
              <w:spacing w:before="120"/>
              <w:ind w:left="0"/>
              <w:jc w:val="both"/>
              <w:rPr>
                <w:b/>
                <w:sz w:val="24"/>
              </w:rPr>
            </w:pPr>
          </w:p>
        </w:tc>
      </w:tr>
    </w:tbl>
    <w:p w:rsidR="000D5214" w:rsidRPr="00860DDF" w:rsidRDefault="000D5214" w:rsidP="000D5214">
      <w:pPr>
        <w:pStyle w:val="23"/>
        <w:widowControl w:val="0"/>
        <w:ind w:left="4536" w:firstLine="170"/>
        <w:jc w:val="both"/>
        <w:rPr>
          <w:sz w:val="18"/>
        </w:rPr>
      </w:pPr>
      <w:r w:rsidRPr="00860DDF">
        <w:rPr>
          <w:sz w:val="18"/>
        </w:rPr>
        <w:t xml:space="preserve"> (наименование документа, номер, серия, кем и когда выдан)</w:t>
      </w:r>
    </w:p>
    <w:p w:rsidR="000D5214" w:rsidRPr="00860DDF" w:rsidRDefault="000D5214" w:rsidP="000D5214">
      <w:pPr>
        <w:pStyle w:val="23"/>
        <w:widowControl w:val="0"/>
        <w:pBdr>
          <w:bottom w:val="single" w:sz="4" w:space="1" w:color="auto"/>
        </w:pBdr>
        <w:ind w:left="0"/>
        <w:jc w:val="both"/>
        <w:rPr>
          <w:b/>
          <w:sz w:val="24"/>
        </w:rPr>
      </w:pPr>
    </w:p>
    <w:p w:rsidR="000D5214" w:rsidRPr="00860DDF" w:rsidRDefault="000D5214" w:rsidP="000D5214">
      <w:pPr>
        <w:pStyle w:val="23"/>
        <w:widowControl w:val="0"/>
        <w:spacing w:before="120"/>
        <w:ind w:left="0"/>
        <w:jc w:val="both"/>
        <w:rPr>
          <w:sz w:val="24"/>
        </w:rPr>
      </w:pPr>
      <w:r w:rsidRPr="00860DDF">
        <w:rPr>
          <w:sz w:val="24"/>
        </w:rPr>
        <w:t>Лицо, подписавшее Заявление о присоединении к Регламенту:</w:t>
      </w:r>
    </w:p>
    <w:p w:rsidR="000D5214" w:rsidRPr="00860DDF" w:rsidRDefault="000D5214" w:rsidP="000D5214">
      <w:pPr>
        <w:pStyle w:val="23"/>
        <w:widowControl w:val="0"/>
        <w:pBdr>
          <w:bottom w:val="single" w:sz="4" w:space="1" w:color="auto"/>
        </w:pBdr>
        <w:ind w:left="0"/>
        <w:jc w:val="both"/>
        <w:rPr>
          <w:b/>
          <w:sz w:val="24"/>
        </w:rPr>
      </w:pPr>
    </w:p>
    <w:p w:rsidR="000D5214" w:rsidRPr="00860DDF" w:rsidRDefault="000D5214" w:rsidP="000D5214">
      <w:pPr>
        <w:pStyle w:val="23"/>
        <w:widowControl w:val="0"/>
        <w:ind w:left="0"/>
        <w:jc w:val="center"/>
        <w:rPr>
          <w:sz w:val="18"/>
        </w:rPr>
      </w:pPr>
      <w:r w:rsidRPr="00860DDF">
        <w:rPr>
          <w:sz w:val="18"/>
        </w:rPr>
        <w:t xml:space="preserve"> (Ф.И.О., дата и номер доверенности)</w:t>
      </w:r>
    </w:p>
    <w:p w:rsidR="00863FCD" w:rsidRPr="00860DDF" w:rsidRDefault="00863FCD" w:rsidP="000D5214">
      <w:pPr>
        <w:pStyle w:val="23"/>
        <w:widowControl w:val="0"/>
        <w:ind w:left="0"/>
        <w:jc w:val="center"/>
        <w:rPr>
          <w:sz w:val="18"/>
        </w:rPr>
      </w:pPr>
    </w:p>
    <w:p w:rsidR="00863FCD" w:rsidRPr="00860DDF" w:rsidRDefault="00863FCD" w:rsidP="00863FCD">
      <w:pPr>
        <w:pStyle w:val="23"/>
        <w:widowControl w:val="0"/>
        <w:spacing w:before="120"/>
        <w:ind w:left="0"/>
        <w:jc w:val="both"/>
        <w:rPr>
          <w:sz w:val="24"/>
        </w:rPr>
      </w:pPr>
      <w:r w:rsidRPr="00860DDF">
        <w:rPr>
          <w:sz w:val="24"/>
        </w:rPr>
        <w:t>Банковские реквизиты:</w:t>
      </w:r>
    </w:p>
    <w:p w:rsidR="00863FCD" w:rsidRPr="00860DDF" w:rsidRDefault="00863FCD" w:rsidP="00863FCD">
      <w:pPr>
        <w:pStyle w:val="23"/>
        <w:widowControl w:val="0"/>
        <w:spacing w:before="120"/>
        <w:ind w:left="0"/>
        <w:jc w:val="both"/>
        <w:rPr>
          <w:sz w:val="24"/>
        </w:rPr>
      </w:pPr>
      <w:r w:rsidRPr="00860DDF">
        <w:rPr>
          <w:sz w:val="24"/>
        </w:rPr>
        <w:t>Расчетный счет _______________________________________________________________________</w:t>
      </w:r>
    </w:p>
    <w:p w:rsidR="00863FCD" w:rsidRPr="00860DDF" w:rsidRDefault="00863FCD" w:rsidP="00863FCD">
      <w:pPr>
        <w:pStyle w:val="23"/>
        <w:widowControl w:val="0"/>
        <w:spacing w:before="120"/>
        <w:ind w:left="0"/>
        <w:jc w:val="both"/>
        <w:rPr>
          <w:sz w:val="24"/>
        </w:rPr>
      </w:pPr>
      <w:r w:rsidRPr="00860DDF">
        <w:rPr>
          <w:sz w:val="24"/>
        </w:rPr>
        <w:t>Кредитная организация ________________________________________________________________</w:t>
      </w:r>
    </w:p>
    <w:p w:rsidR="00863FCD" w:rsidRPr="00860DDF" w:rsidRDefault="00863FCD" w:rsidP="00863FCD">
      <w:pPr>
        <w:pStyle w:val="23"/>
        <w:widowControl w:val="0"/>
        <w:spacing w:before="120"/>
        <w:ind w:left="0"/>
        <w:jc w:val="both"/>
        <w:rPr>
          <w:sz w:val="24"/>
        </w:rPr>
      </w:pPr>
      <w:r w:rsidRPr="00860DDF">
        <w:rPr>
          <w:sz w:val="24"/>
        </w:rPr>
        <w:t>Корреспондентский счет _____________________________ в ________________________________</w:t>
      </w:r>
    </w:p>
    <w:p w:rsidR="00863FCD" w:rsidRPr="00860DDF" w:rsidRDefault="00863FCD" w:rsidP="00863FCD">
      <w:pPr>
        <w:pStyle w:val="23"/>
        <w:widowControl w:val="0"/>
        <w:spacing w:before="120"/>
        <w:ind w:left="0"/>
        <w:rPr>
          <w:sz w:val="24"/>
        </w:rPr>
      </w:pPr>
      <w:r w:rsidRPr="00860DDF">
        <w:rPr>
          <w:sz w:val="24"/>
        </w:rPr>
        <w:t>БИК ________________________________ ИНН ___________________КПП____________________</w:t>
      </w:r>
    </w:p>
    <w:p w:rsidR="00863FCD" w:rsidRPr="00860DDF" w:rsidRDefault="00863FCD" w:rsidP="000D5214">
      <w:pPr>
        <w:pStyle w:val="23"/>
        <w:widowControl w:val="0"/>
        <w:ind w:left="0"/>
        <w:jc w:val="center"/>
        <w:rPr>
          <w:sz w:val="18"/>
        </w:rPr>
      </w:pPr>
    </w:p>
    <w:p w:rsidR="00863FCD" w:rsidRPr="00860DDF" w:rsidRDefault="00863FCD" w:rsidP="000D5214">
      <w:pPr>
        <w:pStyle w:val="23"/>
        <w:widowControl w:val="0"/>
        <w:ind w:left="0"/>
        <w:jc w:val="center"/>
        <w:rPr>
          <w:sz w:val="18"/>
        </w:rPr>
      </w:pPr>
    </w:p>
    <w:p w:rsidR="00863FCD" w:rsidRPr="00860DDF" w:rsidRDefault="00863FCD" w:rsidP="00863FCD">
      <w:pPr>
        <w:pStyle w:val="23"/>
        <w:widowControl w:val="0"/>
        <w:spacing w:before="120"/>
        <w:ind w:left="0"/>
        <w:jc w:val="both"/>
        <w:rPr>
          <w:sz w:val="24"/>
        </w:rPr>
      </w:pPr>
      <w:r w:rsidRPr="00860DDF">
        <w:rPr>
          <w:sz w:val="24"/>
        </w:rPr>
        <w:t>Дата заполнения Анкеты _______________________________________________________________</w:t>
      </w:r>
    </w:p>
    <w:p w:rsidR="00863FCD" w:rsidRPr="00860DDF" w:rsidRDefault="00863FCD" w:rsidP="00863FCD">
      <w:pPr>
        <w:pStyle w:val="23"/>
        <w:widowControl w:val="0"/>
        <w:spacing w:before="120"/>
        <w:ind w:left="0"/>
        <w:jc w:val="both"/>
        <w:rPr>
          <w:sz w:val="24"/>
        </w:rPr>
      </w:pPr>
      <w:r w:rsidRPr="00860DDF">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863FCD" w:rsidRPr="00860DDF" w:rsidRDefault="00863FCD" w:rsidP="00863FCD">
      <w:pPr>
        <w:pStyle w:val="23"/>
        <w:widowControl w:val="0"/>
        <w:spacing w:before="120"/>
        <w:ind w:left="0"/>
        <w:jc w:val="both"/>
        <w:rPr>
          <w:sz w:val="24"/>
        </w:rPr>
      </w:pPr>
    </w:p>
    <w:p w:rsidR="00863FCD" w:rsidRPr="00860DDF" w:rsidRDefault="00863FCD" w:rsidP="00863FCD">
      <w:pPr>
        <w:pStyle w:val="23"/>
        <w:widowControl w:val="0"/>
        <w:spacing w:before="120"/>
        <w:ind w:left="0"/>
        <w:jc w:val="both"/>
        <w:rPr>
          <w:sz w:val="24"/>
        </w:rPr>
      </w:pPr>
      <w:r w:rsidRPr="00860DDF">
        <w:rPr>
          <w:sz w:val="24"/>
        </w:rPr>
        <w:t>_____________________________________________________________________________________</w:t>
      </w:r>
    </w:p>
    <w:p w:rsidR="00863FCD" w:rsidRPr="00860DDF" w:rsidRDefault="00863FCD" w:rsidP="00863FCD">
      <w:pPr>
        <w:pStyle w:val="23"/>
        <w:widowControl w:val="0"/>
        <w:ind w:left="0"/>
        <w:jc w:val="center"/>
      </w:pPr>
      <w:r w:rsidRPr="00860DDF">
        <w:t>(должность, Ф.И.О., подпись)                   М.П.</w:t>
      </w:r>
    </w:p>
    <w:p w:rsidR="00863FCD" w:rsidRPr="00860DDF" w:rsidRDefault="00863FCD" w:rsidP="000D5214">
      <w:pPr>
        <w:pStyle w:val="23"/>
        <w:widowControl w:val="0"/>
        <w:ind w:left="0"/>
        <w:jc w:val="center"/>
        <w:rPr>
          <w:sz w:val="18"/>
        </w:rPr>
      </w:pPr>
    </w:p>
    <w:p w:rsidR="000D5214" w:rsidRPr="00860DDF" w:rsidRDefault="000D5214" w:rsidP="000D5214">
      <w:pPr>
        <w:pStyle w:val="23"/>
        <w:widowControl w:val="0"/>
        <w:ind w:left="0"/>
        <w:rPr>
          <w:b/>
          <w:sz w:val="24"/>
        </w:rPr>
      </w:pPr>
    </w:p>
    <w:p w:rsidR="003E3F00" w:rsidRPr="00860DDF" w:rsidRDefault="00F759CB" w:rsidP="003D5D23">
      <w:pPr>
        <w:pStyle w:val="23"/>
        <w:widowControl w:val="0"/>
        <w:spacing w:before="120"/>
        <w:ind w:left="0"/>
        <w:jc w:val="right"/>
        <w:rPr>
          <w:b/>
          <w:sz w:val="24"/>
        </w:rPr>
      </w:pPr>
      <w:r w:rsidRPr="00860DDF">
        <w:rPr>
          <w:b/>
          <w:sz w:val="24"/>
        </w:rPr>
        <w:br w:type="page"/>
      </w:r>
      <w:r w:rsidR="00E07BF2" w:rsidRPr="00860DDF">
        <w:rPr>
          <w:b/>
          <w:noProof/>
          <w:sz w:val="24"/>
        </w:rPr>
        <w:lastRenderedPageBreak/>
        <w:drawing>
          <wp:anchor distT="0" distB="0" distL="114300" distR="114300" simplePos="0" relativeHeight="251643904" behindDoc="0" locked="0" layoutInCell="1" allowOverlap="1" wp14:anchorId="2582226A" wp14:editId="0C6F0B43">
            <wp:simplePos x="0" y="0"/>
            <wp:positionH relativeFrom="column">
              <wp:posOffset>15875</wp:posOffset>
            </wp:positionH>
            <wp:positionV relativeFrom="paragraph">
              <wp:posOffset>99695</wp:posOffset>
            </wp:positionV>
            <wp:extent cx="2628900" cy="439420"/>
            <wp:effectExtent l="0" t="0" r="0" b="0"/>
            <wp:wrapNone/>
            <wp:docPr id="1085" name="Рисунок 1085"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860DDF">
        <w:rPr>
          <w:b/>
          <w:sz w:val="24"/>
        </w:rPr>
        <w:t>Приложение № 3</w:t>
      </w:r>
    </w:p>
    <w:p w:rsidR="003D5D23" w:rsidRPr="00860DDF" w:rsidRDefault="003E3F00" w:rsidP="003D5D23">
      <w:pPr>
        <w:pStyle w:val="23"/>
        <w:widowControl w:val="0"/>
        <w:spacing w:before="120"/>
        <w:ind w:left="3600" w:firstLine="720"/>
        <w:jc w:val="right"/>
        <w:rPr>
          <w:sz w:val="24"/>
        </w:rPr>
      </w:pPr>
      <w:r w:rsidRPr="00860DDF">
        <w:rPr>
          <w:b/>
          <w:sz w:val="24"/>
        </w:rPr>
        <w:t>к Регламенту оказания услуг на рынке ценных бумаг</w:t>
      </w:r>
      <w:r w:rsidRPr="00860DDF">
        <w:rPr>
          <w:b/>
          <w:sz w:val="16"/>
          <w:szCs w:val="16"/>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p>
    <w:p w:rsidR="000D1215" w:rsidRPr="00860DDF" w:rsidRDefault="000D1215" w:rsidP="000D1215">
      <w:pPr>
        <w:pStyle w:val="23"/>
        <w:ind w:left="0"/>
        <w:jc w:val="center"/>
        <w:rPr>
          <w:b/>
          <w:sz w:val="24"/>
        </w:rPr>
      </w:pPr>
      <w:r w:rsidRPr="00860DDF">
        <w:rPr>
          <w:b/>
          <w:sz w:val="24"/>
        </w:rPr>
        <w:t>Поручение на совершение сделки №</w:t>
      </w:r>
    </w:p>
    <w:p w:rsidR="000D1215" w:rsidRPr="00860DDF" w:rsidRDefault="000D1215" w:rsidP="000D1215">
      <w:pPr>
        <w:pStyle w:val="23"/>
        <w:ind w:left="0"/>
        <w:jc w:val="center"/>
        <w:rPr>
          <w:b/>
          <w:sz w:val="24"/>
        </w:rPr>
      </w:pPr>
    </w:p>
    <w:p w:rsidR="000D1215" w:rsidRPr="00860DDF" w:rsidRDefault="000D1215" w:rsidP="000D1215">
      <w:pPr>
        <w:pStyle w:val="23"/>
        <w:ind w:left="3600" w:firstLine="720"/>
        <w:jc w:val="right"/>
        <w:rPr>
          <w:b/>
          <w:sz w:val="16"/>
          <w:szCs w:val="16"/>
        </w:rPr>
      </w:pPr>
      <w:r w:rsidRPr="00860DDF">
        <w:rPr>
          <w:b/>
          <w:sz w:val="16"/>
          <w:szCs w:val="16"/>
        </w:rPr>
        <w:tab/>
      </w:r>
      <w:r w:rsidRPr="00860DDF">
        <w:rPr>
          <w:b/>
          <w:sz w:val="16"/>
          <w:szCs w:val="16"/>
        </w:rPr>
        <w:tab/>
      </w:r>
      <w:r w:rsidRPr="00860DDF">
        <w:rPr>
          <w:b/>
          <w:sz w:val="16"/>
          <w:szCs w:val="16"/>
        </w:rPr>
        <w:tab/>
      </w:r>
      <w:r w:rsidRPr="00860DDF">
        <w:rPr>
          <w:b/>
          <w:sz w:val="16"/>
          <w:szCs w:val="16"/>
        </w:rPr>
        <w:tab/>
      </w:r>
      <w:r w:rsidRPr="00860DDF">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5"/>
        <w:gridCol w:w="3777"/>
        <w:gridCol w:w="2736"/>
      </w:tblGrid>
      <w:tr w:rsidR="00860DDF" w:rsidRPr="00860DDF" w:rsidTr="00BE4D60">
        <w:trPr>
          <w:trHeight w:val="376"/>
        </w:trPr>
        <w:tc>
          <w:tcPr>
            <w:tcW w:w="3612" w:type="dxa"/>
            <w:vAlign w:val="center"/>
          </w:tcPr>
          <w:p w:rsidR="000D1215" w:rsidRPr="00860DDF" w:rsidRDefault="000D1215" w:rsidP="00BE4D60">
            <w:pPr>
              <w:pStyle w:val="23"/>
              <w:ind w:left="0"/>
              <w:rPr>
                <w:b/>
                <w:sz w:val="22"/>
                <w:szCs w:val="22"/>
              </w:rPr>
            </w:pPr>
            <w:r w:rsidRPr="00860DDF">
              <w:rPr>
                <w:sz w:val="22"/>
                <w:szCs w:val="22"/>
              </w:rPr>
              <w:t>Вид сделки:</w:t>
            </w:r>
          </w:p>
        </w:tc>
        <w:tc>
          <w:tcPr>
            <w:tcW w:w="3810" w:type="dxa"/>
            <w:vAlign w:val="center"/>
          </w:tcPr>
          <w:p w:rsidR="000D1215" w:rsidRPr="00860DDF" w:rsidRDefault="000D1215" w:rsidP="00BE4D60">
            <w:pPr>
              <w:pStyle w:val="23"/>
              <w:ind w:left="0"/>
              <w:rPr>
                <w:sz w:val="22"/>
                <w:szCs w:val="22"/>
              </w:rPr>
            </w:pPr>
          </w:p>
          <w:p w:rsidR="000D1215" w:rsidRPr="00860DDF" w:rsidRDefault="000D1215" w:rsidP="00BE4D60">
            <w:pPr>
              <w:pStyle w:val="23"/>
              <w:ind w:left="0"/>
              <w:rPr>
                <w:sz w:val="22"/>
                <w:szCs w:val="22"/>
              </w:rPr>
            </w:pPr>
            <w:r w:rsidRPr="00860DDF">
              <w:rPr>
                <w:sz w:val="22"/>
                <w:szCs w:val="22"/>
              </w:rPr>
              <w:t>Дата/Время:</w:t>
            </w:r>
          </w:p>
          <w:p w:rsidR="000D1215" w:rsidRPr="00860DDF" w:rsidRDefault="000D1215" w:rsidP="00BE4D60">
            <w:pPr>
              <w:pStyle w:val="23"/>
              <w:ind w:left="0"/>
              <w:rPr>
                <w:b/>
                <w:sz w:val="22"/>
                <w:szCs w:val="22"/>
              </w:rPr>
            </w:pPr>
          </w:p>
        </w:tc>
        <w:tc>
          <w:tcPr>
            <w:tcW w:w="2760" w:type="dxa"/>
            <w:vAlign w:val="center"/>
          </w:tcPr>
          <w:p w:rsidR="000D1215" w:rsidRPr="00860DDF" w:rsidRDefault="000D1215" w:rsidP="00BE4D60">
            <w:pPr>
              <w:pStyle w:val="23"/>
              <w:ind w:left="0"/>
              <w:rPr>
                <w:b/>
                <w:sz w:val="22"/>
                <w:szCs w:val="22"/>
              </w:rPr>
            </w:pPr>
            <w:r w:rsidRPr="00860DDF">
              <w:rPr>
                <w:sz w:val="22"/>
                <w:szCs w:val="22"/>
              </w:rPr>
              <w:t>Договор №</w:t>
            </w:r>
          </w:p>
        </w:tc>
      </w:tr>
      <w:tr w:rsidR="009F02F2" w:rsidRPr="00860DDF" w:rsidTr="00BE4D60">
        <w:trPr>
          <w:trHeight w:val="405"/>
        </w:trPr>
        <w:tc>
          <w:tcPr>
            <w:tcW w:w="10182" w:type="dxa"/>
            <w:gridSpan w:val="3"/>
          </w:tcPr>
          <w:p w:rsidR="000D1215" w:rsidRPr="00860DDF" w:rsidRDefault="000D1215" w:rsidP="00BE4D60">
            <w:pPr>
              <w:pStyle w:val="23"/>
              <w:ind w:left="0"/>
              <w:jc w:val="right"/>
              <w:rPr>
                <w:b/>
                <w:sz w:val="22"/>
                <w:szCs w:val="22"/>
              </w:rPr>
            </w:pPr>
          </w:p>
          <w:p w:rsidR="000D1215" w:rsidRPr="00860DDF" w:rsidRDefault="000D1215" w:rsidP="00BE4D60">
            <w:pPr>
              <w:pStyle w:val="23"/>
              <w:ind w:left="0"/>
              <w:rPr>
                <w:sz w:val="22"/>
                <w:szCs w:val="22"/>
              </w:rPr>
            </w:pPr>
            <w:r w:rsidRPr="00860DDF">
              <w:rPr>
                <w:sz w:val="22"/>
                <w:szCs w:val="22"/>
              </w:rPr>
              <w:t>Код клиента:</w:t>
            </w:r>
          </w:p>
          <w:p w:rsidR="000D1215" w:rsidRPr="00860DDF" w:rsidRDefault="000D1215" w:rsidP="00BE4D60">
            <w:pPr>
              <w:pStyle w:val="23"/>
              <w:ind w:left="0"/>
              <w:rPr>
                <w:sz w:val="22"/>
                <w:szCs w:val="22"/>
              </w:rPr>
            </w:pPr>
          </w:p>
          <w:p w:rsidR="000D1215" w:rsidRPr="00860DDF" w:rsidRDefault="000D1215" w:rsidP="00BE4D60">
            <w:pPr>
              <w:pStyle w:val="23"/>
              <w:ind w:left="0"/>
              <w:rPr>
                <w:sz w:val="22"/>
                <w:szCs w:val="22"/>
              </w:rPr>
            </w:pPr>
            <w:r w:rsidRPr="00860DDF">
              <w:rPr>
                <w:sz w:val="22"/>
                <w:szCs w:val="22"/>
              </w:rPr>
              <w:t>Начало периода:                                 Окончание периода:                                 Тип приказа:</w:t>
            </w:r>
          </w:p>
          <w:p w:rsidR="000D1215" w:rsidRPr="00860DDF" w:rsidRDefault="000D1215" w:rsidP="00BE4D60">
            <w:pPr>
              <w:pStyle w:val="23"/>
              <w:ind w:left="0"/>
              <w:rPr>
                <w:sz w:val="22"/>
                <w:szCs w:val="22"/>
              </w:rPr>
            </w:pPr>
          </w:p>
          <w:p w:rsidR="000D1215" w:rsidRPr="00860DDF" w:rsidRDefault="000D1215" w:rsidP="00BE4D60">
            <w:pPr>
              <w:pStyle w:val="23"/>
              <w:ind w:left="0"/>
              <w:rPr>
                <w:sz w:val="22"/>
                <w:szCs w:val="22"/>
              </w:rPr>
            </w:pPr>
            <w:proofErr w:type="spellStart"/>
            <w:r w:rsidRPr="00860DDF">
              <w:rPr>
                <w:sz w:val="22"/>
                <w:szCs w:val="22"/>
              </w:rPr>
              <w:t>Торг.площадка</w:t>
            </w:r>
            <w:proofErr w:type="spellEnd"/>
            <w:r w:rsidRPr="00860DDF">
              <w:rPr>
                <w:sz w:val="22"/>
                <w:szCs w:val="22"/>
              </w:rPr>
              <w:t>:</w:t>
            </w:r>
          </w:p>
          <w:p w:rsidR="000D1215" w:rsidRPr="00860DDF" w:rsidRDefault="000D1215" w:rsidP="00BE4D60">
            <w:pPr>
              <w:pStyle w:val="23"/>
              <w:ind w:left="0"/>
              <w:rPr>
                <w:sz w:val="22"/>
                <w:szCs w:val="22"/>
              </w:rPr>
            </w:pPr>
          </w:p>
          <w:p w:rsidR="000D1215" w:rsidRPr="00860DDF" w:rsidRDefault="000D1215" w:rsidP="00BE4D60">
            <w:pPr>
              <w:pStyle w:val="23"/>
              <w:ind w:left="0"/>
              <w:rPr>
                <w:sz w:val="22"/>
                <w:szCs w:val="22"/>
              </w:rPr>
            </w:pPr>
            <w:r w:rsidRPr="00860DDF">
              <w:rPr>
                <w:sz w:val="22"/>
                <w:szCs w:val="22"/>
              </w:rPr>
              <w:t>Вид</w:t>
            </w:r>
            <w:r w:rsidR="00575D73" w:rsidRPr="00860DDF">
              <w:rPr>
                <w:sz w:val="22"/>
                <w:szCs w:val="22"/>
              </w:rPr>
              <w:t>,</w:t>
            </w:r>
            <w:r w:rsidRPr="00860DDF">
              <w:rPr>
                <w:sz w:val="22"/>
                <w:szCs w:val="22"/>
              </w:rPr>
              <w:t xml:space="preserve">  категория (тип), выпуск, транш, серия ценной  бумаги:</w:t>
            </w:r>
          </w:p>
          <w:p w:rsidR="000D1215" w:rsidRPr="00860DDF" w:rsidRDefault="000D1215" w:rsidP="00BE4D60">
            <w:pPr>
              <w:pStyle w:val="23"/>
              <w:ind w:left="0"/>
              <w:rPr>
                <w:sz w:val="22"/>
                <w:szCs w:val="22"/>
              </w:rPr>
            </w:pPr>
          </w:p>
          <w:p w:rsidR="000D1215" w:rsidRPr="00860DDF" w:rsidRDefault="000D1215" w:rsidP="00BE4D60">
            <w:pPr>
              <w:pStyle w:val="23"/>
              <w:ind w:left="0"/>
              <w:rPr>
                <w:sz w:val="22"/>
                <w:szCs w:val="22"/>
              </w:rPr>
            </w:pPr>
            <w:r w:rsidRPr="00860DDF">
              <w:rPr>
                <w:sz w:val="22"/>
                <w:szCs w:val="22"/>
              </w:rPr>
              <w:t>Эмитент:</w:t>
            </w:r>
          </w:p>
          <w:p w:rsidR="000D1215" w:rsidRPr="00860DDF" w:rsidRDefault="000D1215" w:rsidP="00BE4D60">
            <w:pPr>
              <w:pStyle w:val="23"/>
              <w:ind w:left="0"/>
              <w:rPr>
                <w:sz w:val="22"/>
                <w:szCs w:val="22"/>
              </w:rPr>
            </w:pPr>
          </w:p>
          <w:p w:rsidR="000D1215" w:rsidRPr="00860DDF" w:rsidRDefault="000D1215" w:rsidP="00BE4D60">
            <w:pPr>
              <w:pStyle w:val="23"/>
              <w:ind w:left="0"/>
              <w:rPr>
                <w:sz w:val="22"/>
                <w:szCs w:val="22"/>
              </w:rPr>
            </w:pPr>
            <w:r w:rsidRPr="00860DDF">
              <w:rPr>
                <w:sz w:val="22"/>
                <w:szCs w:val="22"/>
              </w:rPr>
              <w:t>Количество:                                                     Цена:                                                    Валюта цены:</w:t>
            </w:r>
          </w:p>
          <w:p w:rsidR="000D1215" w:rsidRPr="00860DDF" w:rsidRDefault="000D1215" w:rsidP="00BE4D60">
            <w:pPr>
              <w:pStyle w:val="23"/>
              <w:ind w:left="0"/>
              <w:rPr>
                <w:sz w:val="22"/>
                <w:szCs w:val="22"/>
              </w:rPr>
            </w:pPr>
          </w:p>
          <w:p w:rsidR="000D1215" w:rsidRPr="00860DDF" w:rsidRDefault="000D1215" w:rsidP="00BE4D60">
            <w:pPr>
              <w:pStyle w:val="23"/>
              <w:ind w:left="0"/>
              <w:rPr>
                <w:sz w:val="22"/>
                <w:szCs w:val="22"/>
              </w:rPr>
            </w:pPr>
            <w:r w:rsidRPr="00860DDF">
              <w:rPr>
                <w:sz w:val="22"/>
                <w:szCs w:val="22"/>
              </w:rPr>
              <w:t>Примечание:</w:t>
            </w:r>
          </w:p>
          <w:p w:rsidR="000D1215" w:rsidRPr="00860DDF" w:rsidRDefault="000D1215" w:rsidP="00BE4D60">
            <w:pPr>
              <w:pStyle w:val="23"/>
              <w:ind w:left="0"/>
              <w:jc w:val="right"/>
              <w:rPr>
                <w:b/>
                <w:sz w:val="22"/>
                <w:szCs w:val="22"/>
              </w:rPr>
            </w:pPr>
          </w:p>
          <w:p w:rsidR="000D1215" w:rsidRPr="00860DDF" w:rsidRDefault="000D1215" w:rsidP="00BE4D60">
            <w:pPr>
              <w:pStyle w:val="23"/>
              <w:ind w:left="0"/>
              <w:jc w:val="right"/>
              <w:rPr>
                <w:b/>
                <w:sz w:val="22"/>
                <w:szCs w:val="22"/>
              </w:rPr>
            </w:pPr>
          </w:p>
          <w:p w:rsidR="000D1215" w:rsidRPr="00860DDF" w:rsidRDefault="000D1215" w:rsidP="00BE4D60">
            <w:pPr>
              <w:pStyle w:val="23"/>
              <w:ind w:left="0"/>
              <w:jc w:val="right"/>
              <w:rPr>
                <w:b/>
                <w:sz w:val="22"/>
                <w:szCs w:val="22"/>
              </w:rPr>
            </w:pPr>
          </w:p>
        </w:tc>
      </w:tr>
    </w:tbl>
    <w:p w:rsidR="000D1215" w:rsidRPr="00860DDF" w:rsidRDefault="000D1215" w:rsidP="000D1215">
      <w:pPr>
        <w:pStyle w:val="23"/>
        <w:rPr>
          <w:b/>
          <w:sz w:val="16"/>
          <w:szCs w:val="16"/>
        </w:rPr>
      </w:pPr>
    </w:p>
    <w:p w:rsidR="000D1215" w:rsidRPr="00860DDF" w:rsidRDefault="000D1215" w:rsidP="000D1215">
      <w:pPr>
        <w:pStyle w:val="23"/>
        <w:jc w:val="center"/>
        <w:rPr>
          <w:b/>
          <w:sz w:val="16"/>
          <w:szCs w:val="16"/>
        </w:rPr>
      </w:pPr>
    </w:p>
    <w:p w:rsidR="000D1215" w:rsidRPr="00860DDF" w:rsidRDefault="000D1215" w:rsidP="000D1215">
      <w:pPr>
        <w:pStyle w:val="23"/>
        <w:ind w:left="0"/>
        <w:rPr>
          <w:sz w:val="22"/>
          <w:szCs w:val="22"/>
        </w:rPr>
      </w:pPr>
      <w:r w:rsidRPr="00860DDF">
        <w:t xml:space="preserve"> </w:t>
      </w:r>
      <w:r w:rsidRPr="00860DDF">
        <w:rPr>
          <w:sz w:val="22"/>
          <w:szCs w:val="22"/>
        </w:rPr>
        <w:t>Подпись клиента:</w:t>
      </w:r>
      <w:r w:rsidR="00AA3224" w:rsidRPr="00860DDF">
        <w:rPr>
          <w:sz w:val="22"/>
          <w:szCs w:val="22"/>
        </w:rPr>
        <w:t xml:space="preserve"> </w:t>
      </w:r>
      <w:r w:rsidRPr="00860DDF">
        <w:rPr>
          <w:sz w:val="22"/>
          <w:szCs w:val="22"/>
        </w:rPr>
        <w:t>______________________</w:t>
      </w:r>
    </w:p>
    <w:p w:rsidR="000D1215" w:rsidRPr="00860DDF" w:rsidRDefault="000D1215" w:rsidP="000D1215">
      <w:pPr>
        <w:pStyle w:val="23"/>
        <w:ind w:left="0"/>
        <w:rPr>
          <w:sz w:val="22"/>
          <w:szCs w:val="22"/>
        </w:rPr>
      </w:pPr>
    </w:p>
    <w:p w:rsidR="000D1215" w:rsidRPr="00860DDF" w:rsidRDefault="000D1215" w:rsidP="000D1215">
      <w:pPr>
        <w:pStyle w:val="23"/>
        <w:ind w:left="0"/>
        <w:rPr>
          <w:sz w:val="22"/>
          <w:szCs w:val="22"/>
        </w:rPr>
      </w:pPr>
      <w:r w:rsidRPr="00860DDF">
        <w:rPr>
          <w:sz w:val="22"/>
          <w:szCs w:val="22"/>
        </w:rPr>
        <w:t xml:space="preserve">        </w:t>
      </w:r>
    </w:p>
    <w:p w:rsidR="000D1215" w:rsidRPr="00860DDF" w:rsidRDefault="000D1215" w:rsidP="000D1215">
      <w:pPr>
        <w:pStyle w:val="23"/>
        <w:ind w:left="0"/>
        <w:rPr>
          <w:sz w:val="22"/>
          <w:szCs w:val="22"/>
        </w:rPr>
      </w:pPr>
      <w:r w:rsidRPr="00860DDF">
        <w:rPr>
          <w:sz w:val="22"/>
          <w:szCs w:val="22"/>
        </w:rPr>
        <w:t xml:space="preserve"> Поручение принял:</w:t>
      </w:r>
      <w:r w:rsidR="003D5D23" w:rsidRPr="00860DDF">
        <w:rPr>
          <w:sz w:val="22"/>
          <w:szCs w:val="22"/>
        </w:rPr>
        <w:t xml:space="preserve"> </w:t>
      </w:r>
    </w:p>
    <w:p w:rsidR="00F14D38" w:rsidRPr="00860DDF" w:rsidRDefault="00F14D38">
      <w:pPr>
        <w:pStyle w:val="23"/>
        <w:ind w:left="0"/>
        <w:jc w:val="right"/>
      </w:pPr>
    </w:p>
    <w:p w:rsidR="003D5D23" w:rsidRPr="00860DDF" w:rsidRDefault="003D5D23" w:rsidP="003D5D23">
      <w:pPr>
        <w:pStyle w:val="a9"/>
        <w:rPr>
          <w:rFonts w:cs="Courier New"/>
          <w:sz w:val="16"/>
          <w:szCs w:val="16"/>
        </w:rPr>
      </w:pPr>
      <w:r w:rsidRPr="00860DDF">
        <w:rPr>
          <w:rFonts w:cs="Courier New"/>
          <w:sz w:val="16"/>
          <w:szCs w:val="16"/>
        </w:rPr>
        <w:t xml:space="preserve">                                                              (__________________________)             </w:t>
      </w:r>
    </w:p>
    <w:p w:rsidR="003D5D23" w:rsidRPr="00860DDF" w:rsidRDefault="003D5D23" w:rsidP="003D5D23">
      <w:pPr>
        <w:pStyle w:val="a9"/>
        <w:jc w:val="both"/>
        <w:rPr>
          <w:rFonts w:cs="Courier New"/>
          <w:sz w:val="16"/>
          <w:szCs w:val="16"/>
        </w:rPr>
      </w:pPr>
      <w:r w:rsidRPr="00860DDF">
        <w:rPr>
          <w:rFonts w:cs="Courier New"/>
          <w:sz w:val="16"/>
          <w:szCs w:val="16"/>
        </w:rPr>
        <w:t xml:space="preserve"> ---------------------------------   ----------------------   ----------------------------</w:t>
      </w: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F14D38" w:rsidRPr="00860DDF" w:rsidRDefault="00F14D38">
      <w:pPr>
        <w:pStyle w:val="23"/>
        <w:ind w:left="0"/>
        <w:jc w:val="right"/>
      </w:pPr>
    </w:p>
    <w:p w:rsidR="00AF48D6" w:rsidRPr="00860DDF" w:rsidRDefault="00AF48D6">
      <w:pPr>
        <w:pStyle w:val="23"/>
        <w:ind w:left="0"/>
        <w:jc w:val="right"/>
      </w:pPr>
    </w:p>
    <w:p w:rsidR="00AF48D6" w:rsidRPr="00860DDF" w:rsidRDefault="00AF48D6">
      <w:pPr>
        <w:pStyle w:val="23"/>
        <w:ind w:left="0"/>
        <w:jc w:val="right"/>
      </w:pPr>
    </w:p>
    <w:p w:rsidR="00AF48D6" w:rsidRPr="00860DDF" w:rsidRDefault="00AF48D6">
      <w:pPr>
        <w:pStyle w:val="23"/>
        <w:ind w:left="0"/>
        <w:jc w:val="right"/>
      </w:pPr>
    </w:p>
    <w:p w:rsidR="004F1A66" w:rsidRPr="00860DDF" w:rsidRDefault="004F1A66">
      <w:pPr>
        <w:pStyle w:val="23"/>
        <w:ind w:left="0"/>
        <w:jc w:val="right"/>
      </w:pPr>
    </w:p>
    <w:p w:rsidR="004F1A66" w:rsidRPr="00860DDF" w:rsidRDefault="004F1A66">
      <w:pPr>
        <w:pStyle w:val="23"/>
        <w:ind w:left="0"/>
        <w:jc w:val="right"/>
      </w:pPr>
    </w:p>
    <w:p w:rsidR="004F1A66" w:rsidRPr="00860DDF" w:rsidRDefault="004F1A66">
      <w:pPr>
        <w:pStyle w:val="23"/>
        <w:ind w:left="0"/>
        <w:jc w:val="right"/>
      </w:pPr>
    </w:p>
    <w:p w:rsidR="004F1A66" w:rsidRPr="00860DDF" w:rsidRDefault="004F1A66">
      <w:pPr>
        <w:pStyle w:val="23"/>
        <w:ind w:left="0"/>
        <w:jc w:val="right"/>
      </w:pPr>
    </w:p>
    <w:p w:rsidR="004F1A66" w:rsidRPr="00860DDF" w:rsidRDefault="004F1A66">
      <w:pPr>
        <w:pStyle w:val="23"/>
        <w:ind w:left="0"/>
        <w:jc w:val="right"/>
      </w:pPr>
    </w:p>
    <w:p w:rsidR="004F1A66" w:rsidRPr="00860DDF" w:rsidRDefault="004F1A66">
      <w:pPr>
        <w:pStyle w:val="23"/>
        <w:ind w:left="0"/>
        <w:jc w:val="right"/>
      </w:pPr>
    </w:p>
    <w:p w:rsidR="004F1A66" w:rsidRPr="00860DDF" w:rsidRDefault="004F1A66">
      <w:pPr>
        <w:pStyle w:val="23"/>
        <w:ind w:left="0"/>
        <w:jc w:val="right"/>
      </w:pPr>
    </w:p>
    <w:p w:rsidR="00AF48D6" w:rsidRPr="00860DDF" w:rsidRDefault="00AF48D6">
      <w:pPr>
        <w:pStyle w:val="23"/>
        <w:ind w:left="0"/>
        <w:jc w:val="right"/>
      </w:pPr>
    </w:p>
    <w:p w:rsidR="00AF48D6" w:rsidRPr="00860DDF" w:rsidRDefault="00AF48D6">
      <w:pPr>
        <w:pStyle w:val="23"/>
        <w:ind w:left="0"/>
        <w:jc w:val="right"/>
      </w:pPr>
    </w:p>
    <w:p w:rsidR="000D6BE0" w:rsidRPr="00860DDF" w:rsidRDefault="000D6BE0">
      <w:pPr>
        <w:pStyle w:val="23"/>
        <w:ind w:left="0"/>
        <w:jc w:val="right"/>
      </w:pPr>
    </w:p>
    <w:p w:rsidR="00AF48D6" w:rsidRPr="00860DDF" w:rsidRDefault="00AF48D6">
      <w:pPr>
        <w:pStyle w:val="23"/>
        <w:ind w:left="0"/>
        <w:jc w:val="right"/>
      </w:pPr>
    </w:p>
    <w:p w:rsidR="00F14D38" w:rsidRPr="00860DDF" w:rsidRDefault="00E07BF2" w:rsidP="00F14D38">
      <w:pPr>
        <w:pStyle w:val="23"/>
        <w:ind w:left="0"/>
        <w:jc w:val="right"/>
        <w:rPr>
          <w:b/>
          <w:sz w:val="24"/>
        </w:rPr>
      </w:pPr>
      <w:r w:rsidRPr="00860DDF">
        <w:rPr>
          <w:noProof/>
        </w:rPr>
        <w:lastRenderedPageBreak/>
        <w:drawing>
          <wp:anchor distT="0" distB="0" distL="114300" distR="114300" simplePos="0" relativeHeight="251658240" behindDoc="0" locked="0" layoutInCell="1" allowOverlap="1" wp14:anchorId="1B0FB926" wp14:editId="453E95EF">
            <wp:simplePos x="0" y="0"/>
            <wp:positionH relativeFrom="column">
              <wp:posOffset>74295</wp:posOffset>
            </wp:positionH>
            <wp:positionV relativeFrom="paragraph">
              <wp:posOffset>-99695</wp:posOffset>
            </wp:positionV>
            <wp:extent cx="2571750" cy="439420"/>
            <wp:effectExtent l="0" t="0" r="0" b="0"/>
            <wp:wrapNone/>
            <wp:docPr id="1114" name="Рисунок 1114"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logogut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0" cy="439420"/>
                    </a:xfrm>
                    <a:prstGeom prst="rect">
                      <a:avLst/>
                    </a:prstGeom>
                    <a:noFill/>
                    <a:ln>
                      <a:noFill/>
                    </a:ln>
                  </pic:spPr>
                </pic:pic>
              </a:graphicData>
            </a:graphic>
          </wp:anchor>
        </w:drawing>
      </w:r>
      <w:r w:rsidR="00F14D38" w:rsidRPr="00860DDF">
        <w:rPr>
          <w:b/>
          <w:sz w:val="24"/>
        </w:rPr>
        <w:t>Приложение № 4</w:t>
      </w:r>
    </w:p>
    <w:p w:rsidR="003D5D23" w:rsidRPr="00860DDF" w:rsidRDefault="00F14D38" w:rsidP="003D5D23">
      <w:pPr>
        <w:pStyle w:val="23"/>
        <w:ind w:left="3600" w:firstLine="720"/>
        <w:jc w:val="right"/>
        <w:rPr>
          <w:sz w:val="24"/>
        </w:rPr>
      </w:pPr>
      <w:r w:rsidRPr="00860DDF">
        <w:rPr>
          <w:b/>
          <w:sz w:val="24"/>
        </w:rPr>
        <w:t>к Регламенту оказания услуг на рынке ценных бумаг</w:t>
      </w:r>
      <w:r w:rsidR="003D5D23" w:rsidRPr="00860DDF">
        <w:rPr>
          <w:b/>
          <w:sz w:val="24"/>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r w:rsidR="003D5D23" w:rsidRPr="00860DDF">
        <w:rPr>
          <w:b/>
          <w:sz w:val="24"/>
        </w:rPr>
        <w:tab/>
      </w:r>
    </w:p>
    <w:p w:rsidR="00F14D38" w:rsidRPr="00860DDF" w:rsidRDefault="00F14D38" w:rsidP="00F14D38">
      <w:pPr>
        <w:autoSpaceDE w:val="0"/>
        <w:autoSpaceDN w:val="0"/>
        <w:adjustRightInd w:val="0"/>
        <w:rPr>
          <w:b/>
          <w:sz w:val="24"/>
        </w:rPr>
      </w:pPr>
      <w:r w:rsidRPr="00860DDF">
        <w:rPr>
          <w:b/>
          <w:sz w:val="24"/>
        </w:rPr>
        <w:t xml:space="preserve">                      Сводный реестр поручений на сделки с ценными бумагами за период: </w:t>
      </w:r>
    </w:p>
    <w:p w:rsidR="00F14D38" w:rsidRPr="00860DDF" w:rsidRDefault="00F14D38" w:rsidP="00F14D38">
      <w:pPr>
        <w:autoSpaceDE w:val="0"/>
        <w:autoSpaceDN w:val="0"/>
        <w:adjustRightInd w:val="0"/>
        <w:rPr>
          <w:b/>
          <w:sz w:val="24"/>
        </w:rPr>
      </w:pPr>
      <w:r w:rsidRPr="00860DDF">
        <w:rPr>
          <w:b/>
          <w:sz w:val="24"/>
        </w:rPr>
        <w:t xml:space="preserve">                                                        _______________________________</w:t>
      </w:r>
    </w:p>
    <w:p w:rsidR="00F14D38" w:rsidRPr="00860DDF" w:rsidRDefault="00F14D38" w:rsidP="00F14D38">
      <w:pPr>
        <w:pStyle w:val="23"/>
        <w:ind w:left="3600" w:firstLine="720"/>
        <w:jc w:val="right"/>
        <w:rPr>
          <w:b/>
          <w:sz w:val="16"/>
          <w:szCs w:val="16"/>
        </w:rPr>
      </w:pPr>
      <w:r w:rsidRPr="00860DDF">
        <w:rPr>
          <w:b/>
          <w:sz w:val="16"/>
          <w:szCs w:val="16"/>
        </w:rPr>
        <w:tab/>
      </w:r>
      <w:r w:rsidRPr="00860DDF">
        <w:rPr>
          <w:b/>
          <w:sz w:val="16"/>
          <w:szCs w:val="16"/>
        </w:rPr>
        <w:tab/>
      </w:r>
      <w:r w:rsidRPr="00860DDF">
        <w:rPr>
          <w:b/>
          <w:sz w:val="16"/>
          <w:szCs w:val="16"/>
        </w:rPr>
        <w:tab/>
      </w:r>
      <w:r w:rsidRPr="00860DDF">
        <w:rPr>
          <w:b/>
          <w:sz w:val="16"/>
          <w:szCs w:val="16"/>
        </w:rPr>
        <w:tab/>
      </w:r>
      <w:r w:rsidRPr="00860DDF">
        <w:rPr>
          <w:b/>
          <w:sz w:val="16"/>
          <w:szCs w:val="16"/>
        </w:rPr>
        <w:tab/>
      </w:r>
      <w:r w:rsidRPr="00860DDF">
        <w:rPr>
          <w:b/>
          <w:sz w:val="16"/>
          <w:szCs w:val="16"/>
        </w:rPr>
        <w:tab/>
      </w:r>
    </w:p>
    <w:p w:rsidR="00F14D38" w:rsidRPr="00860DDF" w:rsidRDefault="00F14D38" w:rsidP="00F14D38">
      <w:pPr>
        <w:pStyle w:val="23"/>
        <w:ind w:left="0"/>
        <w:jc w:val="center"/>
        <w:rPr>
          <w:b/>
          <w:sz w:val="24"/>
        </w:rPr>
      </w:pPr>
      <w:r w:rsidRPr="00860DDF">
        <w:rPr>
          <w:b/>
          <w:sz w:val="24"/>
        </w:rPr>
        <w:t>Поручение на совершение сделки №</w:t>
      </w:r>
    </w:p>
    <w:p w:rsidR="00F14D38" w:rsidRPr="00860DDF" w:rsidRDefault="00F14D38" w:rsidP="00F14D38">
      <w:pPr>
        <w:pStyle w:val="23"/>
        <w:ind w:left="3600" w:firstLine="720"/>
        <w:jc w:val="right"/>
        <w:rPr>
          <w:b/>
          <w:sz w:val="16"/>
          <w:szCs w:val="16"/>
        </w:rPr>
      </w:pPr>
      <w:r w:rsidRPr="00860DDF">
        <w:rPr>
          <w:b/>
          <w:sz w:val="16"/>
          <w:szCs w:val="16"/>
        </w:rPr>
        <w:tab/>
      </w:r>
      <w:r w:rsidRPr="00860DDF">
        <w:rPr>
          <w:b/>
          <w:sz w:val="16"/>
          <w:szCs w:val="16"/>
        </w:rPr>
        <w:tab/>
      </w:r>
      <w:r w:rsidRPr="00860DDF">
        <w:rPr>
          <w:b/>
          <w:sz w:val="16"/>
          <w:szCs w:val="16"/>
        </w:rPr>
        <w:tab/>
      </w:r>
      <w:r w:rsidRPr="00860DDF">
        <w:rPr>
          <w:b/>
          <w:sz w:val="16"/>
          <w:szCs w:val="16"/>
        </w:rPr>
        <w:tab/>
      </w:r>
      <w:r w:rsidRPr="00860DDF">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5"/>
        <w:gridCol w:w="3777"/>
        <w:gridCol w:w="2736"/>
      </w:tblGrid>
      <w:tr w:rsidR="00860DDF" w:rsidRPr="00860DDF" w:rsidTr="00F50317">
        <w:trPr>
          <w:trHeight w:val="376"/>
        </w:trPr>
        <w:tc>
          <w:tcPr>
            <w:tcW w:w="3612" w:type="dxa"/>
            <w:vAlign w:val="center"/>
          </w:tcPr>
          <w:p w:rsidR="00F14D38" w:rsidRPr="00860DDF" w:rsidRDefault="00F14D38" w:rsidP="00F50317">
            <w:pPr>
              <w:pStyle w:val="23"/>
              <w:ind w:left="0"/>
              <w:rPr>
                <w:b/>
                <w:sz w:val="22"/>
                <w:szCs w:val="22"/>
              </w:rPr>
            </w:pPr>
            <w:r w:rsidRPr="00860DDF">
              <w:rPr>
                <w:sz w:val="22"/>
                <w:szCs w:val="22"/>
              </w:rPr>
              <w:t>Вид сделки:</w:t>
            </w:r>
          </w:p>
        </w:tc>
        <w:tc>
          <w:tcPr>
            <w:tcW w:w="3810" w:type="dxa"/>
            <w:vAlign w:val="center"/>
          </w:tcPr>
          <w:p w:rsidR="00F14D38" w:rsidRPr="00860DDF" w:rsidRDefault="00F14D38" w:rsidP="00F50317">
            <w:pPr>
              <w:pStyle w:val="23"/>
              <w:ind w:left="0"/>
              <w:rPr>
                <w:sz w:val="22"/>
                <w:szCs w:val="22"/>
              </w:rPr>
            </w:pPr>
          </w:p>
          <w:p w:rsidR="00F14D38" w:rsidRPr="00860DDF" w:rsidRDefault="00F14D38" w:rsidP="00F50317">
            <w:pPr>
              <w:pStyle w:val="23"/>
              <w:ind w:left="0"/>
              <w:rPr>
                <w:sz w:val="22"/>
                <w:szCs w:val="22"/>
              </w:rPr>
            </w:pPr>
            <w:r w:rsidRPr="00860DDF">
              <w:rPr>
                <w:sz w:val="22"/>
                <w:szCs w:val="22"/>
              </w:rPr>
              <w:t>Дата/Время:</w:t>
            </w:r>
          </w:p>
          <w:p w:rsidR="00F14D38" w:rsidRPr="00860DDF" w:rsidRDefault="00F14D38" w:rsidP="00F50317">
            <w:pPr>
              <w:pStyle w:val="23"/>
              <w:ind w:left="0"/>
              <w:rPr>
                <w:b/>
                <w:sz w:val="22"/>
                <w:szCs w:val="22"/>
              </w:rPr>
            </w:pPr>
          </w:p>
        </w:tc>
        <w:tc>
          <w:tcPr>
            <w:tcW w:w="2760" w:type="dxa"/>
            <w:vAlign w:val="center"/>
          </w:tcPr>
          <w:p w:rsidR="00F14D38" w:rsidRPr="00860DDF" w:rsidRDefault="00F14D38" w:rsidP="00F50317">
            <w:pPr>
              <w:pStyle w:val="23"/>
              <w:ind w:left="0"/>
              <w:rPr>
                <w:b/>
                <w:sz w:val="22"/>
                <w:szCs w:val="22"/>
              </w:rPr>
            </w:pPr>
            <w:r w:rsidRPr="00860DDF">
              <w:rPr>
                <w:sz w:val="22"/>
                <w:szCs w:val="22"/>
              </w:rPr>
              <w:t>Договор №</w:t>
            </w:r>
          </w:p>
        </w:tc>
      </w:tr>
      <w:tr w:rsidR="009F02F2" w:rsidRPr="00860DDF" w:rsidTr="00F50317">
        <w:trPr>
          <w:trHeight w:val="405"/>
        </w:trPr>
        <w:tc>
          <w:tcPr>
            <w:tcW w:w="10182" w:type="dxa"/>
            <w:gridSpan w:val="3"/>
          </w:tcPr>
          <w:p w:rsidR="00F14D38" w:rsidRPr="00860DDF" w:rsidRDefault="00F14D38" w:rsidP="00F50317">
            <w:pPr>
              <w:pStyle w:val="23"/>
              <w:ind w:left="0"/>
              <w:jc w:val="right"/>
              <w:rPr>
                <w:b/>
                <w:sz w:val="22"/>
                <w:szCs w:val="22"/>
              </w:rPr>
            </w:pPr>
          </w:p>
          <w:p w:rsidR="00F14D38" w:rsidRPr="00860DDF" w:rsidRDefault="00F14D38" w:rsidP="00F50317">
            <w:pPr>
              <w:pStyle w:val="23"/>
              <w:ind w:left="0"/>
              <w:rPr>
                <w:sz w:val="22"/>
                <w:szCs w:val="22"/>
              </w:rPr>
            </w:pPr>
            <w:r w:rsidRPr="00860DDF">
              <w:rPr>
                <w:sz w:val="22"/>
                <w:szCs w:val="22"/>
              </w:rPr>
              <w:t>Код клиента:</w:t>
            </w:r>
          </w:p>
          <w:p w:rsidR="00F14D38" w:rsidRPr="00860DDF" w:rsidRDefault="00F14D38" w:rsidP="00F50317">
            <w:pPr>
              <w:pStyle w:val="23"/>
              <w:ind w:left="0"/>
              <w:rPr>
                <w:sz w:val="22"/>
                <w:szCs w:val="22"/>
              </w:rPr>
            </w:pPr>
            <w:r w:rsidRPr="00860DDF">
              <w:rPr>
                <w:sz w:val="22"/>
                <w:szCs w:val="22"/>
              </w:rPr>
              <w:t>Начало периода:                                 Окончание периода:                                 Тип приказа:</w:t>
            </w:r>
          </w:p>
          <w:p w:rsidR="00F14D38" w:rsidRPr="00860DDF" w:rsidRDefault="00F14D38" w:rsidP="00F50317">
            <w:pPr>
              <w:pStyle w:val="23"/>
              <w:ind w:left="0"/>
              <w:rPr>
                <w:sz w:val="22"/>
                <w:szCs w:val="22"/>
              </w:rPr>
            </w:pPr>
            <w:proofErr w:type="spellStart"/>
            <w:r w:rsidRPr="00860DDF">
              <w:rPr>
                <w:sz w:val="22"/>
                <w:szCs w:val="22"/>
              </w:rPr>
              <w:t>Торг.площадка</w:t>
            </w:r>
            <w:proofErr w:type="spellEnd"/>
            <w:r w:rsidRPr="00860DDF">
              <w:rPr>
                <w:sz w:val="22"/>
                <w:szCs w:val="22"/>
              </w:rPr>
              <w:t>:</w:t>
            </w:r>
          </w:p>
          <w:p w:rsidR="00F14D38" w:rsidRPr="00860DDF" w:rsidRDefault="00F14D38" w:rsidP="00F50317">
            <w:pPr>
              <w:pStyle w:val="23"/>
              <w:ind w:left="0"/>
              <w:rPr>
                <w:b/>
                <w:sz w:val="22"/>
                <w:szCs w:val="22"/>
              </w:rPr>
            </w:pPr>
            <w:r w:rsidRPr="00860DDF">
              <w:rPr>
                <w:sz w:val="22"/>
                <w:szCs w:val="22"/>
              </w:rPr>
              <w:t>Вид</w:t>
            </w:r>
            <w:r w:rsidR="00575D73" w:rsidRPr="00860DDF">
              <w:rPr>
                <w:sz w:val="22"/>
                <w:szCs w:val="22"/>
              </w:rPr>
              <w:t>,</w:t>
            </w:r>
            <w:r w:rsidRPr="00860DDF">
              <w:rPr>
                <w:sz w:val="22"/>
                <w:szCs w:val="22"/>
              </w:rPr>
              <w:t xml:space="preserve">  категория (тип), выпуск, транш, серия ценной  бумаги:</w:t>
            </w:r>
          </w:p>
          <w:p w:rsidR="00F14D38" w:rsidRPr="00860DDF" w:rsidRDefault="00F14D38" w:rsidP="00F50317">
            <w:pPr>
              <w:pStyle w:val="23"/>
              <w:ind w:left="0"/>
              <w:rPr>
                <w:sz w:val="22"/>
                <w:szCs w:val="22"/>
              </w:rPr>
            </w:pPr>
            <w:r w:rsidRPr="00860DDF">
              <w:rPr>
                <w:sz w:val="22"/>
                <w:szCs w:val="22"/>
              </w:rPr>
              <w:t>Эмитент:</w:t>
            </w:r>
          </w:p>
          <w:p w:rsidR="00F14D38" w:rsidRPr="00860DDF" w:rsidRDefault="00F14D38" w:rsidP="00F50317">
            <w:pPr>
              <w:pStyle w:val="23"/>
              <w:ind w:left="0"/>
              <w:rPr>
                <w:sz w:val="22"/>
                <w:szCs w:val="22"/>
              </w:rPr>
            </w:pPr>
            <w:r w:rsidRPr="00860DDF">
              <w:rPr>
                <w:sz w:val="22"/>
                <w:szCs w:val="22"/>
              </w:rPr>
              <w:t>Количество:                                                     Цена:                                                    Валюта цены:</w:t>
            </w:r>
          </w:p>
          <w:p w:rsidR="00F14D38" w:rsidRPr="00860DDF" w:rsidRDefault="00F14D38" w:rsidP="00F50317">
            <w:pPr>
              <w:pStyle w:val="23"/>
              <w:ind w:left="0"/>
              <w:rPr>
                <w:b/>
                <w:sz w:val="22"/>
                <w:szCs w:val="22"/>
              </w:rPr>
            </w:pPr>
            <w:r w:rsidRPr="00860DDF">
              <w:rPr>
                <w:sz w:val="22"/>
                <w:szCs w:val="22"/>
              </w:rPr>
              <w:t>Примечание:</w:t>
            </w:r>
          </w:p>
          <w:p w:rsidR="00F14D38" w:rsidRPr="00860DDF" w:rsidRDefault="00F14D38" w:rsidP="00F50317">
            <w:pPr>
              <w:pStyle w:val="23"/>
              <w:ind w:left="0"/>
              <w:jc w:val="right"/>
              <w:rPr>
                <w:b/>
                <w:sz w:val="22"/>
                <w:szCs w:val="22"/>
              </w:rPr>
            </w:pPr>
          </w:p>
        </w:tc>
      </w:tr>
    </w:tbl>
    <w:p w:rsidR="00F14D38" w:rsidRPr="00860DDF" w:rsidRDefault="00F14D38" w:rsidP="00F14D38">
      <w:pPr>
        <w:pStyle w:val="23"/>
        <w:jc w:val="center"/>
        <w:rPr>
          <w:b/>
          <w:sz w:val="16"/>
          <w:szCs w:val="16"/>
        </w:rPr>
      </w:pPr>
    </w:p>
    <w:p w:rsidR="00F14D38" w:rsidRPr="00860DDF" w:rsidRDefault="00F14D38" w:rsidP="00F14D38">
      <w:pPr>
        <w:pStyle w:val="23"/>
        <w:ind w:left="0"/>
        <w:jc w:val="center"/>
        <w:rPr>
          <w:b/>
          <w:sz w:val="24"/>
        </w:rPr>
      </w:pPr>
      <w:r w:rsidRPr="00860DDF">
        <w:t xml:space="preserve"> </w:t>
      </w:r>
      <w:r w:rsidRPr="00860DDF">
        <w:rPr>
          <w:b/>
          <w:sz w:val="24"/>
        </w:rPr>
        <w:t>Поручение на совершение сделки №</w:t>
      </w:r>
    </w:p>
    <w:p w:rsidR="00F14D38" w:rsidRPr="00860DDF" w:rsidRDefault="00F14D38" w:rsidP="00F14D38">
      <w:pPr>
        <w:pStyle w:val="23"/>
        <w:ind w:left="3600" w:firstLine="720"/>
        <w:jc w:val="right"/>
        <w:rPr>
          <w:b/>
          <w:sz w:val="16"/>
          <w:szCs w:val="16"/>
        </w:rPr>
      </w:pPr>
      <w:r w:rsidRPr="00860DDF">
        <w:rPr>
          <w:b/>
          <w:sz w:val="16"/>
          <w:szCs w:val="16"/>
        </w:rPr>
        <w:tab/>
      </w:r>
      <w:r w:rsidRPr="00860DDF">
        <w:rPr>
          <w:b/>
          <w:sz w:val="16"/>
          <w:szCs w:val="16"/>
        </w:rPr>
        <w:tab/>
      </w:r>
      <w:r w:rsidRPr="00860DDF">
        <w:rPr>
          <w:b/>
          <w:sz w:val="16"/>
          <w:szCs w:val="16"/>
        </w:rPr>
        <w:tab/>
      </w:r>
      <w:r w:rsidRPr="00860DDF">
        <w:rPr>
          <w:b/>
          <w:sz w:val="16"/>
          <w:szCs w:val="16"/>
        </w:rPr>
        <w:tab/>
      </w:r>
      <w:r w:rsidRPr="00860DDF">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5"/>
        <w:gridCol w:w="3777"/>
        <w:gridCol w:w="2736"/>
      </w:tblGrid>
      <w:tr w:rsidR="00860DDF" w:rsidRPr="00860DDF" w:rsidTr="00F50317">
        <w:trPr>
          <w:trHeight w:val="376"/>
        </w:trPr>
        <w:tc>
          <w:tcPr>
            <w:tcW w:w="3612" w:type="dxa"/>
            <w:vAlign w:val="center"/>
          </w:tcPr>
          <w:p w:rsidR="00F14D38" w:rsidRPr="00860DDF" w:rsidRDefault="00F14D38" w:rsidP="00F50317">
            <w:pPr>
              <w:pStyle w:val="23"/>
              <w:ind w:left="0"/>
              <w:rPr>
                <w:b/>
                <w:sz w:val="22"/>
                <w:szCs w:val="22"/>
              </w:rPr>
            </w:pPr>
            <w:r w:rsidRPr="00860DDF">
              <w:rPr>
                <w:sz w:val="22"/>
                <w:szCs w:val="22"/>
              </w:rPr>
              <w:t>Вид сделки:</w:t>
            </w:r>
          </w:p>
        </w:tc>
        <w:tc>
          <w:tcPr>
            <w:tcW w:w="3810" w:type="dxa"/>
            <w:vAlign w:val="center"/>
          </w:tcPr>
          <w:p w:rsidR="00F14D38" w:rsidRPr="00860DDF" w:rsidRDefault="00F14D38" w:rsidP="00F50317">
            <w:pPr>
              <w:pStyle w:val="23"/>
              <w:ind w:left="0"/>
              <w:rPr>
                <w:sz w:val="22"/>
                <w:szCs w:val="22"/>
              </w:rPr>
            </w:pPr>
          </w:p>
          <w:p w:rsidR="00F14D38" w:rsidRPr="00860DDF" w:rsidRDefault="00F14D38" w:rsidP="00F50317">
            <w:pPr>
              <w:pStyle w:val="23"/>
              <w:ind w:left="0"/>
              <w:rPr>
                <w:sz w:val="22"/>
                <w:szCs w:val="22"/>
              </w:rPr>
            </w:pPr>
            <w:r w:rsidRPr="00860DDF">
              <w:rPr>
                <w:sz w:val="22"/>
                <w:szCs w:val="22"/>
              </w:rPr>
              <w:t>Дата/Время:</w:t>
            </w:r>
          </w:p>
          <w:p w:rsidR="00F14D38" w:rsidRPr="00860DDF" w:rsidRDefault="00F14D38" w:rsidP="00F50317">
            <w:pPr>
              <w:pStyle w:val="23"/>
              <w:ind w:left="0"/>
              <w:rPr>
                <w:b/>
                <w:sz w:val="22"/>
                <w:szCs w:val="22"/>
              </w:rPr>
            </w:pPr>
          </w:p>
        </w:tc>
        <w:tc>
          <w:tcPr>
            <w:tcW w:w="2760" w:type="dxa"/>
            <w:vAlign w:val="center"/>
          </w:tcPr>
          <w:p w:rsidR="00F14D38" w:rsidRPr="00860DDF" w:rsidRDefault="00F14D38" w:rsidP="00F50317">
            <w:pPr>
              <w:pStyle w:val="23"/>
              <w:ind w:left="0"/>
              <w:rPr>
                <w:b/>
                <w:sz w:val="22"/>
                <w:szCs w:val="22"/>
              </w:rPr>
            </w:pPr>
            <w:r w:rsidRPr="00860DDF">
              <w:rPr>
                <w:sz w:val="22"/>
                <w:szCs w:val="22"/>
              </w:rPr>
              <w:t>Договор №</w:t>
            </w:r>
          </w:p>
        </w:tc>
      </w:tr>
      <w:tr w:rsidR="009F02F2" w:rsidRPr="00860DDF" w:rsidTr="00F50317">
        <w:trPr>
          <w:trHeight w:val="405"/>
        </w:trPr>
        <w:tc>
          <w:tcPr>
            <w:tcW w:w="10182" w:type="dxa"/>
            <w:gridSpan w:val="3"/>
          </w:tcPr>
          <w:p w:rsidR="00F14D38" w:rsidRPr="00860DDF" w:rsidRDefault="00F14D38" w:rsidP="00F50317">
            <w:pPr>
              <w:pStyle w:val="23"/>
              <w:ind w:left="0"/>
              <w:jc w:val="right"/>
              <w:rPr>
                <w:b/>
                <w:sz w:val="22"/>
                <w:szCs w:val="22"/>
              </w:rPr>
            </w:pPr>
          </w:p>
          <w:p w:rsidR="00F14D38" w:rsidRPr="00860DDF" w:rsidRDefault="00F14D38" w:rsidP="00F50317">
            <w:pPr>
              <w:pStyle w:val="23"/>
              <w:ind w:left="0"/>
              <w:rPr>
                <w:sz w:val="22"/>
                <w:szCs w:val="22"/>
              </w:rPr>
            </w:pPr>
            <w:r w:rsidRPr="00860DDF">
              <w:rPr>
                <w:sz w:val="22"/>
                <w:szCs w:val="22"/>
              </w:rPr>
              <w:t>Код клиента:</w:t>
            </w:r>
          </w:p>
          <w:p w:rsidR="00F14D38" w:rsidRPr="00860DDF" w:rsidRDefault="00F14D38" w:rsidP="00F50317">
            <w:pPr>
              <w:pStyle w:val="23"/>
              <w:ind w:left="0"/>
              <w:rPr>
                <w:sz w:val="22"/>
                <w:szCs w:val="22"/>
              </w:rPr>
            </w:pPr>
            <w:r w:rsidRPr="00860DDF">
              <w:rPr>
                <w:sz w:val="22"/>
                <w:szCs w:val="22"/>
              </w:rPr>
              <w:t>Начало периода:                                 Окончание периода:                                 Тип приказа:</w:t>
            </w:r>
          </w:p>
          <w:p w:rsidR="00F14D38" w:rsidRPr="00860DDF" w:rsidRDefault="00F14D38" w:rsidP="00F50317">
            <w:pPr>
              <w:pStyle w:val="23"/>
              <w:ind w:left="0"/>
              <w:rPr>
                <w:sz w:val="22"/>
                <w:szCs w:val="22"/>
              </w:rPr>
            </w:pPr>
            <w:proofErr w:type="spellStart"/>
            <w:r w:rsidRPr="00860DDF">
              <w:rPr>
                <w:sz w:val="22"/>
                <w:szCs w:val="22"/>
              </w:rPr>
              <w:t>Торг.площадка</w:t>
            </w:r>
            <w:proofErr w:type="spellEnd"/>
            <w:r w:rsidRPr="00860DDF">
              <w:rPr>
                <w:sz w:val="22"/>
                <w:szCs w:val="22"/>
              </w:rPr>
              <w:t>:</w:t>
            </w:r>
          </w:p>
          <w:p w:rsidR="00F14D38" w:rsidRPr="00860DDF" w:rsidRDefault="00F14D38" w:rsidP="00F50317">
            <w:pPr>
              <w:pStyle w:val="23"/>
              <w:ind w:left="0"/>
              <w:rPr>
                <w:b/>
                <w:sz w:val="22"/>
                <w:szCs w:val="22"/>
              </w:rPr>
            </w:pPr>
            <w:r w:rsidRPr="00860DDF">
              <w:rPr>
                <w:sz w:val="22"/>
                <w:szCs w:val="22"/>
              </w:rPr>
              <w:t>Вид.  категория (тип), выпуск, транш, серия ценной  бумаги:</w:t>
            </w:r>
          </w:p>
          <w:p w:rsidR="00F14D38" w:rsidRPr="00860DDF" w:rsidRDefault="00F14D38" w:rsidP="00F50317">
            <w:pPr>
              <w:pStyle w:val="23"/>
              <w:ind w:left="0"/>
              <w:rPr>
                <w:sz w:val="22"/>
                <w:szCs w:val="22"/>
              </w:rPr>
            </w:pPr>
            <w:r w:rsidRPr="00860DDF">
              <w:rPr>
                <w:sz w:val="22"/>
                <w:szCs w:val="22"/>
              </w:rPr>
              <w:t>Эмитент:</w:t>
            </w:r>
          </w:p>
          <w:p w:rsidR="00F14D38" w:rsidRPr="00860DDF" w:rsidRDefault="00F14D38" w:rsidP="00F50317">
            <w:pPr>
              <w:pStyle w:val="23"/>
              <w:ind w:left="0"/>
              <w:rPr>
                <w:sz w:val="22"/>
                <w:szCs w:val="22"/>
              </w:rPr>
            </w:pPr>
            <w:r w:rsidRPr="00860DDF">
              <w:rPr>
                <w:sz w:val="22"/>
                <w:szCs w:val="22"/>
              </w:rPr>
              <w:t>Количество:                                                     Цена:                                                    Валюта цены:</w:t>
            </w:r>
          </w:p>
          <w:p w:rsidR="00F14D38" w:rsidRPr="00860DDF" w:rsidRDefault="00F14D38" w:rsidP="00F50317">
            <w:pPr>
              <w:pStyle w:val="23"/>
              <w:ind w:left="0"/>
              <w:rPr>
                <w:b/>
                <w:sz w:val="22"/>
                <w:szCs w:val="22"/>
              </w:rPr>
            </w:pPr>
            <w:r w:rsidRPr="00860DDF">
              <w:rPr>
                <w:sz w:val="22"/>
                <w:szCs w:val="22"/>
              </w:rPr>
              <w:t>Примечание:</w:t>
            </w:r>
          </w:p>
          <w:p w:rsidR="00F14D38" w:rsidRPr="00860DDF" w:rsidRDefault="00F14D38" w:rsidP="00F50317">
            <w:pPr>
              <w:pStyle w:val="23"/>
              <w:ind w:left="0"/>
              <w:jc w:val="right"/>
              <w:rPr>
                <w:b/>
                <w:sz w:val="22"/>
                <w:szCs w:val="22"/>
              </w:rPr>
            </w:pPr>
          </w:p>
        </w:tc>
      </w:tr>
    </w:tbl>
    <w:p w:rsidR="00F14D38" w:rsidRPr="00860DDF" w:rsidRDefault="00F14D38" w:rsidP="00F14D38">
      <w:pPr>
        <w:pStyle w:val="23"/>
        <w:jc w:val="center"/>
        <w:rPr>
          <w:b/>
          <w:sz w:val="16"/>
          <w:szCs w:val="16"/>
        </w:rPr>
      </w:pPr>
    </w:p>
    <w:p w:rsidR="00F14D38" w:rsidRPr="00860DDF" w:rsidRDefault="00F14D38" w:rsidP="004F1A66">
      <w:pPr>
        <w:autoSpaceDE w:val="0"/>
        <w:autoSpaceDN w:val="0"/>
        <w:adjustRightInd w:val="0"/>
        <w:ind w:firstLine="567"/>
        <w:jc w:val="both"/>
        <w:rPr>
          <w:sz w:val="24"/>
        </w:rPr>
      </w:pPr>
      <w:r w:rsidRPr="00860DDF">
        <w:t xml:space="preserve"> </w:t>
      </w:r>
      <w:r w:rsidRPr="00860DDF">
        <w:rPr>
          <w:sz w:val="22"/>
          <w:szCs w:val="22"/>
        </w:rPr>
        <w:t>Настоящим подтверждаю, что информация, содержащаяся в сводном реестре поручений, полностью</w:t>
      </w:r>
      <w:r w:rsidR="004F1A66" w:rsidRPr="00860DDF">
        <w:rPr>
          <w:sz w:val="22"/>
          <w:szCs w:val="22"/>
        </w:rPr>
        <w:t xml:space="preserve"> </w:t>
      </w:r>
      <w:r w:rsidRPr="00860DDF">
        <w:rPr>
          <w:sz w:val="24"/>
        </w:rPr>
        <w:t>соответствует (технически дублирует) всем ранее поданным мной поручениям за данный отчетный</w:t>
      </w:r>
      <w:r w:rsidR="004F1A66" w:rsidRPr="00860DDF">
        <w:rPr>
          <w:sz w:val="24"/>
        </w:rPr>
        <w:t xml:space="preserve"> </w:t>
      </w:r>
      <w:r w:rsidRPr="00860DDF">
        <w:rPr>
          <w:sz w:val="24"/>
        </w:rPr>
        <w:t>период. Претензий и возражений в отношении сводного реестра поручений не имею.</w:t>
      </w:r>
    </w:p>
    <w:p w:rsidR="00F14D38" w:rsidRPr="00860DDF" w:rsidRDefault="00F14D38" w:rsidP="00F14D38">
      <w:pPr>
        <w:autoSpaceDE w:val="0"/>
        <w:autoSpaceDN w:val="0"/>
        <w:adjustRightInd w:val="0"/>
        <w:rPr>
          <w:sz w:val="22"/>
          <w:szCs w:val="22"/>
        </w:rPr>
      </w:pPr>
    </w:p>
    <w:p w:rsidR="00F14D38" w:rsidRPr="00860DDF" w:rsidRDefault="00F14D38" w:rsidP="00F14D38">
      <w:pPr>
        <w:autoSpaceDE w:val="0"/>
        <w:autoSpaceDN w:val="0"/>
        <w:adjustRightInd w:val="0"/>
        <w:rPr>
          <w:sz w:val="22"/>
          <w:szCs w:val="22"/>
        </w:rPr>
      </w:pPr>
      <w:r w:rsidRPr="00860DDF">
        <w:rPr>
          <w:sz w:val="22"/>
          <w:szCs w:val="22"/>
        </w:rPr>
        <w:t xml:space="preserve">  </w:t>
      </w:r>
    </w:p>
    <w:p w:rsidR="00F14D38" w:rsidRPr="00860DDF" w:rsidRDefault="00F14D38" w:rsidP="00F14D38">
      <w:pPr>
        <w:autoSpaceDE w:val="0"/>
        <w:autoSpaceDN w:val="0"/>
        <w:adjustRightInd w:val="0"/>
        <w:rPr>
          <w:sz w:val="22"/>
          <w:szCs w:val="22"/>
        </w:rPr>
      </w:pPr>
    </w:p>
    <w:p w:rsidR="004F1A66" w:rsidRPr="00860DDF" w:rsidRDefault="004F1A66" w:rsidP="004F1A66">
      <w:pPr>
        <w:pStyle w:val="23"/>
        <w:ind w:left="0"/>
        <w:rPr>
          <w:sz w:val="22"/>
          <w:szCs w:val="22"/>
        </w:rPr>
      </w:pPr>
      <w:r w:rsidRPr="00860DDF">
        <w:rPr>
          <w:sz w:val="22"/>
          <w:szCs w:val="22"/>
        </w:rPr>
        <w:t>Подпись клиента: ______________________</w:t>
      </w:r>
    </w:p>
    <w:p w:rsidR="004F1A66" w:rsidRPr="00860DDF" w:rsidRDefault="004F1A66" w:rsidP="004F1A66">
      <w:pPr>
        <w:pStyle w:val="23"/>
        <w:ind w:left="0"/>
        <w:rPr>
          <w:sz w:val="22"/>
          <w:szCs w:val="22"/>
        </w:rPr>
      </w:pPr>
    </w:p>
    <w:p w:rsidR="004F1A66" w:rsidRPr="00860DDF" w:rsidRDefault="004F1A66" w:rsidP="004F1A66">
      <w:pPr>
        <w:pStyle w:val="23"/>
        <w:ind w:left="0"/>
        <w:rPr>
          <w:sz w:val="22"/>
          <w:szCs w:val="22"/>
        </w:rPr>
      </w:pPr>
      <w:r w:rsidRPr="00860DDF">
        <w:rPr>
          <w:sz w:val="22"/>
          <w:szCs w:val="22"/>
        </w:rPr>
        <w:t xml:space="preserve">        </w:t>
      </w:r>
    </w:p>
    <w:p w:rsidR="004F1A66" w:rsidRPr="00860DDF" w:rsidRDefault="004F1A66" w:rsidP="004F1A66">
      <w:pPr>
        <w:pStyle w:val="23"/>
        <w:ind w:left="0"/>
        <w:rPr>
          <w:sz w:val="22"/>
          <w:szCs w:val="22"/>
        </w:rPr>
      </w:pPr>
      <w:r w:rsidRPr="00860DDF">
        <w:rPr>
          <w:sz w:val="22"/>
          <w:szCs w:val="22"/>
        </w:rPr>
        <w:t xml:space="preserve"> Поручение принял: </w:t>
      </w:r>
    </w:p>
    <w:p w:rsidR="004F1A66" w:rsidRPr="00860DDF" w:rsidRDefault="004F1A66" w:rsidP="004F1A66">
      <w:pPr>
        <w:pStyle w:val="23"/>
        <w:ind w:left="0"/>
        <w:jc w:val="right"/>
      </w:pPr>
    </w:p>
    <w:p w:rsidR="004F1A66" w:rsidRPr="00860DDF" w:rsidRDefault="004F1A66" w:rsidP="004F1A66">
      <w:pPr>
        <w:pStyle w:val="a9"/>
        <w:rPr>
          <w:rFonts w:cs="Courier New"/>
          <w:sz w:val="16"/>
          <w:szCs w:val="16"/>
        </w:rPr>
      </w:pPr>
      <w:r w:rsidRPr="00860DDF">
        <w:rPr>
          <w:rFonts w:cs="Courier New"/>
          <w:sz w:val="16"/>
          <w:szCs w:val="16"/>
        </w:rPr>
        <w:t xml:space="preserve">                                                              (__________________________)             </w:t>
      </w:r>
    </w:p>
    <w:p w:rsidR="004F1A66" w:rsidRPr="00860DDF" w:rsidRDefault="004F1A66" w:rsidP="004F1A66">
      <w:pPr>
        <w:pStyle w:val="a9"/>
        <w:jc w:val="both"/>
        <w:rPr>
          <w:rFonts w:cs="Courier New"/>
          <w:sz w:val="16"/>
          <w:szCs w:val="16"/>
        </w:rPr>
      </w:pPr>
      <w:r w:rsidRPr="00860DDF">
        <w:rPr>
          <w:rFonts w:cs="Courier New"/>
          <w:sz w:val="16"/>
          <w:szCs w:val="16"/>
        </w:rPr>
        <w:t xml:space="preserve"> ---------------------------------   ----------------------   ----------------------------</w:t>
      </w:r>
    </w:p>
    <w:p w:rsidR="00F14D38" w:rsidRPr="00860DDF" w:rsidRDefault="00F14D38"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84748A" w:rsidRPr="00860DDF" w:rsidRDefault="0084748A" w:rsidP="00F14D38">
      <w:pPr>
        <w:pStyle w:val="23"/>
        <w:ind w:left="0"/>
      </w:pPr>
    </w:p>
    <w:p w:rsidR="003E3F00" w:rsidRPr="00860DDF" w:rsidRDefault="00E07BF2">
      <w:pPr>
        <w:pStyle w:val="23"/>
        <w:ind w:left="0"/>
        <w:jc w:val="right"/>
      </w:pPr>
      <w:r w:rsidRPr="00860DDF">
        <w:rPr>
          <w:noProof/>
        </w:rPr>
        <w:lastRenderedPageBreak/>
        <w:drawing>
          <wp:anchor distT="0" distB="0" distL="114300" distR="114300" simplePos="0" relativeHeight="251644928" behindDoc="0" locked="0" layoutInCell="1" allowOverlap="1" wp14:anchorId="0D0AD555" wp14:editId="73A6D9BE">
            <wp:simplePos x="0" y="0"/>
            <wp:positionH relativeFrom="column">
              <wp:posOffset>120650</wp:posOffset>
            </wp:positionH>
            <wp:positionV relativeFrom="paragraph">
              <wp:posOffset>-14605</wp:posOffset>
            </wp:positionV>
            <wp:extent cx="2628900" cy="439420"/>
            <wp:effectExtent l="0" t="0" r="0" b="0"/>
            <wp:wrapNone/>
            <wp:docPr id="1086" name="Рисунок 1086"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3E3F00" w:rsidRPr="00860DDF" w:rsidRDefault="003E3F00">
      <w:pPr>
        <w:pStyle w:val="23"/>
        <w:ind w:left="0"/>
        <w:jc w:val="right"/>
        <w:rPr>
          <w:b/>
          <w:sz w:val="24"/>
        </w:rPr>
      </w:pPr>
      <w:r w:rsidRPr="00860DDF">
        <w:tab/>
      </w:r>
      <w:r w:rsidRPr="00860DDF">
        <w:tab/>
      </w:r>
      <w:r w:rsidRPr="00860DDF">
        <w:tab/>
      </w:r>
      <w:r w:rsidRPr="00860DDF">
        <w:tab/>
      </w:r>
      <w:r w:rsidRPr="00860DDF">
        <w:tab/>
      </w:r>
      <w:r w:rsidRPr="00860DDF">
        <w:rPr>
          <w:b/>
          <w:sz w:val="24"/>
        </w:rPr>
        <w:t xml:space="preserve">Приложение № </w:t>
      </w:r>
      <w:r w:rsidR="00F14D38" w:rsidRPr="00860DDF">
        <w:rPr>
          <w:b/>
          <w:sz w:val="24"/>
        </w:rPr>
        <w:t>5</w:t>
      </w:r>
    </w:p>
    <w:p w:rsidR="003E3F00" w:rsidRPr="00860DDF" w:rsidRDefault="003E3F00">
      <w:pPr>
        <w:pStyle w:val="23"/>
        <w:ind w:left="0"/>
        <w:jc w:val="right"/>
        <w:rPr>
          <w:b/>
          <w:sz w:val="24"/>
        </w:rPr>
      </w:pPr>
      <w:r w:rsidRPr="00860DDF">
        <w:rPr>
          <w:b/>
          <w:sz w:val="24"/>
        </w:rPr>
        <w:t>к</w:t>
      </w:r>
      <w:r w:rsidRPr="00860DDF">
        <w:t xml:space="preserve"> </w:t>
      </w:r>
      <w:r w:rsidRPr="00860DDF">
        <w:rPr>
          <w:b/>
          <w:sz w:val="24"/>
        </w:rPr>
        <w:t xml:space="preserve">Регламенту оказания услуг на рынке ценных бумаг </w:t>
      </w:r>
    </w:p>
    <w:p w:rsidR="003D5D23" w:rsidRPr="00860DDF" w:rsidRDefault="003D5D23" w:rsidP="003D5D23">
      <w:pPr>
        <w:pStyle w:val="23"/>
        <w:widowControl w:val="0"/>
        <w:spacing w:before="120"/>
        <w:ind w:left="3600" w:firstLine="720"/>
        <w:jc w:val="right"/>
        <w:rPr>
          <w:sz w:val="24"/>
        </w:rPr>
      </w:pP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r w:rsidRPr="00860DDF">
        <w:rPr>
          <w:b/>
          <w:sz w:val="24"/>
        </w:rPr>
        <w:tab/>
      </w:r>
    </w:p>
    <w:p w:rsidR="003E3F00" w:rsidRPr="00860DDF" w:rsidRDefault="003E3F00">
      <w:pPr>
        <w:pStyle w:val="a0"/>
        <w:tabs>
          <w:tab w:val="clear" w:pos="360"/>
        </w:tabs>
        <w:ind w:left="0" w:firstLine="0"/>
        <w:jc w:val="center"/>
        <w:rPr>
          <w:b/>
          <w:sz w:val="24"/>
        </w:rPr>
      </w:pPr>
      <w:r w:rsidRPr="00860DDF">
        <w:rPr>
          <w:b/>
          <w:sz w:val="24"/>
        </w:rPr>
        <w:t xml:space="preserve">Поручение на совершение Сделки </w:t>
      </w:r>
      <w:r w:rsidR="007155EC" w:rsidRPr="00860DDF">
        <w:rPr>
          <w:b/>
          <w:sz w:val="24"/>
        </w:rPr>
        <w:t>РЕПО</w:t>
      </w:r>
    </w:p>
    <w:p w:rsidR="003E3F00" w:rsidRPr="00860DDF" w:rsidRDefault="003E3F00">
      <w:pPr>
        <w:pStyle w:val="a0"/>
        <w:tabs>
          <w:tab w:val="clear" w:pos="360"/>
        </w:tabs>
        <w:ind w:left="0" w:firstLine="0"/>
        <w:jc w:val="center"/>
        <w:rPr>
          <w:b/>
          <w:sz w:val="22"/>
          <w:szCs w:val="22"/>
        </w:rPr>
      </w:pPr>
      <w:r w:rsidRPr="00860DDF">
        <w:rPr>
          <w:b/>
          <w:sz w:val="22"/>
          <w:szCs w:val="22"/>
        </w:rPr>
        <w:t>№__________ от «______» ______________ 20___ г.</w:t>
      </w:r>
    </w:p>
    <w:p w:rsidR="003E3F00" w:rsidRPr="00860DDF" w:rsidRDefault="003E3F00">
      <w:pPr>
        <w:pStyle w:val="a0"/>
        <w:tabs>
          <w:tab w:val="clear" w:pos="360"/>
        </w:tabs>
        <w:ind w:left="0" w:firstLine="0"/>
        <w:rPr>
          <w:sz w:val="22"/>
          <w:szCs w:val="22"/>
        </w:rPr>
      </w:pPr>
      <w:r w:rsidRPr="00860DDF">
        <w:rPr>
          <w:sz w:val="22"/>
          <w:szCs w:val="22"/>
        </w:rPr>
        <w:t>Договор     № ___</w:t>
      </w:r>
      <w:r w:rsidR="007A54C1" w:rsidRPr="00860DDF">
        <w:rPr>
          <w:sz w:val="22"/>
          <w:szCs w:val="22"/>
        </w:rPr>
        <w:t>_______________</w:t>
      </w:r>
      <w:r w:rsidRPr="00860DDF">
        <w:rPr>
          <w:sz w:val="22"/>
          <w:szCs w:val="22"/>
        </w:rPr>
        <w:t>___ от «____» ___________ 20_</w:t>
      </w:r>
      <w:r w:rsidR="004C552E" w:rsidRPr="00860DDF">
        <w:rPr>
          <w:sz w:val="22"/>
          <w:szCs w:val="22"/>
        </w:rPr>
        <w:t>_</w:t>
      </w:r>
      <w:r w:rsidRPr="00860DDF">
        <w:rPr>
          <w:sz w:val="22"/>
          <w:szCs w:val="22"/>
        </w:rPr>
        <w:t>_г.</w:t>
      </w:r>
    </w:p>
    <w:p w:rsidR="003E3F00" w:rsidRPr="00860DDF" w:rsidRDefault="003E3F00">
      <w:pPr>
        <w:pStyle w:val="a0"/>
        <w:tabs>
          <w:tab w:val="clear" w:pos="360"/>
        </w:tabs>
        <w:ind w:left="0" w:firstLine="0"/>
        <w:rPr>
          <w:sz w:val="22"/>
          <w:szCs w:val="22"/>
        </w:rPr>
      </w:pPr>
      <w:r w:rsidRPr="00860DDF">
        <w:rPr>
          <w:sz w:val="22"/>
          <w:szCs w:val="22"/>
        </w:rPr>
        <w:t>Клиент:          _________________________________</w:t>
      </w:r>
      <w:r w:rsidR="00981EAE" w:rsidRPr="00860DDF">
        <w:rPr>
          <w:sz w:val="22"/>
          <w:szCs w:val="22"/>
        </w:rPr>
        <w:t>_</w:t>
      </w:r>
      <w:r w:rsidRPr="00860DDF">
        <w:rPr>
          <w:sz w:val="22"/>
          <w:szCs w:val="22"/>
        </w:rPr>
        <w:t>_________________________________</w:t>
      </w:r>
      <w:r w:rsidR="00724B85" w:rsidRPr="00860DDF">
        <w:rPr>
          <w:sz w:val="22"/>
          <w:szCs w:val="22"/>
        </w:rPr>
        <w:t>_________</w:t>
      </w:r>
      <w:r w:rsidRPr="00860DDF">
        <w:rPr>
          <w:sz w:val="22"/>
          <w:szCs w:val="22"/>
        </w:rPr>
        <w:t>__</w:t>
      </w:r>
    </w:p>
    <w:p w:rsidR="003E3F00" w:rsidRPr="00860DDF" w:rsidRDefault="003E3F00">
      <w:pPr>
        <w:pStyle w:val="a0"/>
        <w:tabs>
          <w:tab w:val="clear" w:pos="360"/>
        </w:tabs>
        <w:ind w:left="0" w:firstLine="0"/>
        <w:rPr>
          <w:sz w:val="22"/>
          <w:szCs w:val="22"/>
        </w:rPr>
      </w:pPr>
      <w:r w:rsidRPr="00860DDF">
        <w:rPr>
          <w:sz w:val="22"/>
          <w:szCs w:val="22"/>
        </w:rPr>
        <w:t>Код Клиента:</w:t>
      </w:r>
      <w:r w:rsidRPr="00860DDF">
        <w:rPr>
          <w:sz w:val="22"/>
          <w:szCs w:val="22"/>
        </w:rPr>
        <w:tab/>
        <w:t>__________________</w:t>
      </w:r>
      <w:r w:rsidR="00981EAE" w:rsidRPr="00860DDF">
        <w:rPr>
          <w:sz w:val="22"/>
          <w:szCs w:val="22"/>
        </w:rPr>
        <w:t>_______________________________________</w:t>
      </w:r>
      <w:r w:rsidR="00724B85" w:rsidRPr="00860DDF">
        <w:rPr>
          <w:sz w:val="22"/>
          <w:szCs w:val="22"/>
        </w:rPr>
        <w:t>_________</w:t>
      </w:r>
      <w:r w:rsidR="00981EAE" w:rsidRPr="00860DDF">
        <w:rPr>
          <w:sz w:val="22"/>
          <w:szCs w:val="22"/>
        </w:rPr>
        <w:t>__________</w:t>
      </w:r>
      <w:r w:rsidRPr="00860DDF">
        <w:rPr>
          <w:sz w:val="22"/>
          <w:szCs w:val="22"/>
        </w:rPr>
        <w:t>_</w:t>
      </w:r>
    </w:p>
    <w:p w:rsidR="003E3F00" w:rsidRPr="00860DDF" w:rsidRDefault="003E3F00">
      <w:pPr>
        <w:pStyle w:val="a0"/>
        <w:tabs>
          <w:tab w:val="clear" w:pos="360"/>
        </w:tabs>
        <w:spacing w:before="0"/>
        <w:ind w:left="0" w:firstLine="0"/>
        <w:rPr>
          <w:sz w:val="22"/>
          <w:szCs w:val="22"/>
        </w:rPr>
      </w:pPr>
    </w:p>
    <w:p w:rsidR="003E3F00" w:rsidRPr="00860DDF" w:rsidRDefault="003E3F00">
      <w:pPr>
        <w:pStyle w:val="a0"/>
        <w:tabs>
          <w:tab w:val="clear" w:pos="360"/>
        </w:tabs>
        <w:spacing w:before="0"/>
        <w:ind w:left="0" w:firstLine="0"/>
        <w:rPr>
          <w:sz w:val="22"/>
          <w:szCs w:val="22"/>
        </w:rPr>
      </w:pPr>
      <w:r w:rsidRPr="00860DDF">
        <w:rPr>
          <w:sz w:val="22"/>
          <w:szCs w:val="22"/>
        </w:rPr>
        <w:t xml:space="preserve">В соответствии с Регламентом Клиент поручает Банку совершить Сделку </w:t>
      </w:r>
      <w:r w:rsidR="007155EC" w:rsidRPr="00860DDF">
        <w:rPr>
          <w:sz w:val="22"/>
          <w:szCs w:val="22"/>
        </w:rPr>
        <w:t>РЕПО</w:t>
      </w:r>
      <w:r w:rsidRPr="00860DDF">
        <w:rPr>
          <w:sz w:val="22"/>
          <w:szCs w:val="22"/>
        </w:rPr>
        <w:t xml:space="preserve"> на следующих условиях:</w:t>
      </w:r>
    </w:p>
    <w:p w:rsidR="007A54C1" w:rsidRPr="00860DDF" w:rsidRDefault="007A54C1" w:rsidP="007A54C1">
      <w:pPr>
        <w:pStyle w:val="a0"/>
        <w:tabs>
          <w:tab w:val="clear" w:pos="360"/>
        </w:tabs>
        <w:spacing w:before="0"/>
        <w:ind w:left="0" w:firstLine="0"/>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134"/>
        <w:gridCol w:w="1559"/>
        <w:gridCol w:w="1134"/>
        <w:gridCol w:w="850"/>
        <w:gridCol w:w="1276"/>
        <w:gridCol w:w="992"/>
        <w:gridCol w:w="1134"/>
        <w:gridCol w:w="851"/>
      </w:tblGrid>
      <w:tr w:rsidR="009F02F2" w:rsidRPr="00860DDF" w:rsidTr="005F7EB3">
        <w:tc>
          <w:tcPr>
            <w:tcW w:w="1277" w:type="dxa"/>
            <w:vAlign w:val="center"/>
          </w:tcPr>
          <w:p w:rsidR="003D5D23" w:rsidRPr="00860DDF" w:rsidRDefault="003D5D23" w:rsidP="003D5D23">
            <w:pPr>
              <w:pStyle w:val="a0"/>
              <w:tabs>
                <w:tab w:val="clear" w:pos="360"/>
              </w:tabs>
              <w:ind w:left="-108" w:right="-108" w:firstLine="0"/>
              <w:jc w:val="center"/>
              <w:rPr>
                <w:b/>
                <w:sz w:val="22"/>
                <w:szCs w:val="22"/>
              </w:rPr>
            </w:pPr>
            <w:r w:rsidRPr="00860DDF">
              <w:rPr>
                <w:b/>
                <w:sz w:val="22"/>
                <w:szCs w:val="22"/>
              </w:rPr>
              <w:t>Место совершения</w:t>
            </w:r>
          </w:p>
        </w:tc>
        <w:tc>
          <w:tcPr>
            <w:tcW w:w="1134" w:type="dxa"/>
            <w:vAlign w:val="center"/>
          </w:tcPr>
          <w:p w:rsidR="003D5D23" w:rsidRPr="00860DDF" w:rsidRDefault="003D5D23" w:rsidP="003D5D23">
            <w:pPr>
              <w:pStyle w:val="a0"/>
              <w:tabs>
                <w:tab w:val="clear" w:pos="360"/>
              </w:tabs>
              <w:ind w:left="-108" w:right="-108" w:firstLine="0"/>
              <w:jc w:val="center"/>
              <w:rPr>
                <w:b/>
                <w:sz w:val="22"/>
                <w:szCs w:val="22"/>
              </w:rPr>
            </w:pPr>
            <w:r w:rsidRPr="00860DDF">
              <w:rPr>
                <w:b/>
                <w:sz w:val="22"/>
                <w:szCs w:val="22"/>
              </w:rPr>
              <w:t>Вид первой части Сделки РЕПО (покупка /продажа)</w:t>
            </w:r>
          </w:p>
        </w:tc>
        <w:tc>
          <w:tcPr>
            <w:tcW w:w="1559" w:type="dxa"/>
            <w:vAlign w:val="center"/>
          </w:tcPr>
          <w:p w:rsidR="003D5D23" w:rsidRPr="00860DDF" w:rsidRDefault="003D5D23" w:rsidP="003D5D23">
            <w:pPr>
              <w:pStyle w:val="a0"/>
              <w:tabs>
                <w:tab w:val="clear" w:pos="360"/>
              </w:tabs>
              <w:ind w:left="-108" w:right="-108" w:firstLine="0"/>
              <w:jc w:val="center"/>
              <w:rPr>
                <w:b/>
                <w:sz w:val="22"/>
                <w:szCs w:val="22"/>
              </w:rPr>
            </w:pPr>
            <w:r w:rsidRPr="00860DDF">
              <w:rPr>
                <w:b/>
                <w:sz w:val="22"/>
                <w:szCs w:val="22"/>
              </w:rPr>
              <w:t>Наименование эмитента, вид, категория (тип), номер выпуска Ценной бумаги</w:t>
            </w:r>
          </w:p>
        </w:tc>
        <w:tc>
          <w:tcPr>
            <w:tcW w:w="1134" w:type="dxa"/>
            <w:vAlign w:val="center"/>
          </w:tcPr>
          <w:p w:rsidR="003D5D23" w:rsidRPr="00860DDF" w:rsidRDefault="003D5D23" w:rsidP="003D5D23">
            <w:pPr>
              <w:pStyle w:val="a0"/>
              <w:tabs>
                <w:tab w:val="clear" w:pos="360"/>
              </w:tabs>
              <w:ind w:left="-108" w:right="-108" w:firstLine="0"/>
              <w:jc w:val="center"/>
              <w:rPr>
                <w:b/>
                <w:sz w:val="22"/>
                <w:szCs w:val="22"/>
              </w:rPr>
            </w:pPr>
            <w:r w:rsidRPr="00860DDF">
              <w:rPr>
                <w:b/>
                <w:sz w:val="22"/>
                <w:szCs w:val="22"/>
              </w:rPr>
              <w:t>Дата первой части сделки РЕПО</w:t>
            </w:r>
          </w:p>
        </w:tc>
        <w:tc>
          <w:tcPr>
            <w:tcW w:w="850" w:type="dxa"/>
            <w:vAlign w:val="center"/>
          </w:tcPr>
          <w:p w:rsidR="003D5D23" w:rsidRPr="00860DDF" w:rsidRDefault="003D5D23" w:rsidP="003D5D23">
            <w:pPr>
              <w:pStyle w:val="a0"/>
              <w:tabs>
                <w:tab w:val="clear" w:pos="360"/>
              </w:tabs>
              <w:ind w:left="-108" w:right="-108" w:firstLine="0"/>
              <w:jc w:val="center"/>
              <w:rPr>
                <w:b/>
                <w:sz w:val="22"/>
                <w:szCs w:val="22"/>
              </w:rPr>
            </w:pPr>
            <w:r w:rsidRPr="00860DDF">
              <w:rPr>
                <w:b/>
                <w:sz w:val="22"/>
                <w:szCs w:val="22"/>
              </w:rPr>
              <w:t>Дата второй части сделки РЕПО</w:t>
            </w:r>
          </w:p>
        </w:tc>
        <w:tc>
          <w:tcPr>
            <w:tcW w:w="1276" w:type="dxa"/>
            <w:vAlign w:val="center"/>
          </w:tcPr>
          <w:p w:rsidR="003D5D23" w:rsidRPr="00860DDF" w:rsidRDefault="003D5D23" w:rsidP="003D5D23">
            <w:pPr>
              <w:pStyle w:val="a0"/>
              <w:tabs>
                <w:tab w:val="clear" w:pos="360"/>
              </w:tabs>
              <w:ind w:left="-108" w:right="-108" w:firstLine="0"/>
              <w:jc w:val="center"/>
              <w:rPr>
                <w:b/>
                <w:sz w:val="22"/>
                <w:szCs w:val="22"/>
              </w:rPr>
            </w:pPr>
            <w:r w:rsidRPr="00860DDF">
              <w:rPr>
                <w:b/>
                <w:sz w:val="22"/>
                <w:szCs w:val="22"/>
              </w:rPr>
              <w:t>Количество Ценных бумаг</w:t>
            </w:r>
          </w:p>
        </w:tc>
        <w:tc>
          <w:tcPr>
            <w:tcW w:w="992" w:type="dxa"/>
            <w:vAlign w:val="center"/>
          </w:tcPr>
          <w:p w:rsidR="003D5D23" w:rsidRPr="00860DDF" w:rsidRDefault="003D5D23" w:rsidP="003D5D23">
            <w:pPr>
              <w:pStyle w:val="a0"/>
              <w:tabs>
                <w:tab w:val="clear" w:pos="360"/>
              </w:tabs>
              <w:ind w:left="-108" w:right="-108" w:firstLine="0"/>
              <w:jc w:val="center"/>
              <w:rPr>
                <w:b/>
                <w:sz w:val="22"/>
                <w:szCs w:val="22"/>
              </w:rPr>
            </w:pPr>
            <w:r w:rsidRPr="00860DDF">
              <w:rPr>
                <w:b/>
                <w:sz w:val="22"/>
                <w:szCs w:val="22"/>
              </w:rPr>
              <w:t>Цена первой части Сделки РЕПО (за одну Ценную бумагу)</w:t>
            </w:r>
          </w:p>
        </w:tc>
        <w:tc>
          <w:tcPr>
            <w:tcW w:w="1134" w:type="dxa"/>
            <w:vAlign w:val="center"/>
          </w:tcPr>
          <w:p w:rsidR="003D5D23" w:rsidRPr="00860DDF" w:rsidRDefault="003D5D23" w:rsidP="003D5D23">
            <w:pPr>
              <w:pStyle w:val="a0"/>
              <w:tabs>
                <w:tab w:val="clear" w:pos="360"/>
              </w:tabs>
              <w:ind w:left="-108" w:right="-108" w:firstLine="0"/>
              <w:jc w:val="center"/>
              <w:rPr>
                <w:b/>
                <w:sz w:val="22"/>
                <w:szCs w:val="22"/>
              </w:rPr>
            </w:pPr>
            <w:r w:rsidRPr="00860DDF">
              <w:rPr>
                <w:b/>
                <w:sz w:val="22"/>
                <w:szCs w:val="22"/>
              </w:rPr>
              <w:t>Реферативная ставка</w:t>
            </w:r>
          </w:p>
        </w:tc>
        <w:tc>
          <w:tcPr>
            <w:tcW w:w="851" w:type="dxa"/>
            <w:vAlign w:val="center"/>
          </w:tcPr>
          <w:p w:rsidR="003D5D23" w:rsidRPr="00860DDF" w:rsidRDefault="003D5D23" w:rsidP="003D5D23">
            <w:pPr>
              <w:pStyle w:val="a0"/>
              <w:tabs>
                <w:tab w:val="clear" w:pos="360"/>
              </w:tabs>
              <w:ind w:left="-108" w:right="-108" w:firstLine="0"/>
              <w:jc w:val="center"/>
              <w:rPr>
                <w:b/>
                <w:sz w:val="22"/>
                <w:szCs w:val="22"/>
              </w:rPr>
            </w:pPr>
            <w:r w:rsidRPr="00860DDF">
              <w:rPr>
                <w:b/>
                <w:sz w:val="22"/>
                <w:szCs w:val="22"/>
              </w:rPr>
              <w:t>Валюта цены</w:t>
            </w:r>
          </w:p>
        </w:tc>
      </w:tr>
      <w:tr w:rsidR="009F02F2" w:rsidRPr="00860DDF" w:rsidTr="005F7EB3">
        <w:trPr>
          <w:trHeight w:val="471"/>
        </w:trPr>
        <w:tc>
          <w:tcPr>
            <w:tcW w:w="1277" w:type="dxa"/>
          </w:tcPr>
          <w:p w:rsidR="003D5D23" w:rsidRPr="00860DDF" w:rsidRDefault="003D5D23" w:rsidP="00566B8F">
            <w:pPr>
              <w:pStyle w:val="a0"/>
              <w:tabs>
                <w:tab w:val="clear" w:pos="360"/>
              </w:tabs>
              <w:ind w:left="0" w:firstLine="0"/>
              <w:rPr>
                <w:sz w:val="22"/>
                <w:szCs w:val="22"/>
              </w:rPr>
            </w:pPr>
          </w:p>
        </w:tc>
        <w:tc>
          <w:tcPr>
            <w:tcW w:w="1134" w:type="dxa"/>
          </w:tcPr>
          <w:p w:rsidR="003D5D23" w:rsidRPr="00860DDF" w:rsidRDefault="003D5D23" w:rsidP="00566B8F">
            <w:pPr>
              <w:pStyle w:val="a0"/>
              <w:tabs>
                <w:tab w:val="clear" w:pos="360"/>
              </w:tabs>
              <w:ind w:left="0" w:firstLine="0"/>
              <w:rPr>
                <w:sz w:val="22"/>
                <w:szCs w:val="22"/>
              </w:rPr>
            </w:pPr>
          </w:p>
        </w:tc>
        <w:tc>
          <w:tcPr>
            <w:tcW w:w="1559" w:type="dxa"/>
          </w:tcPr>
          <w:p w:rsidR="003D5D23" w:rsidRPr="00860DDF" w:rsidRDefault="003D5D23" w:rsidP="00566B8F">
            <w:pPr>
              <w:pStyle w:val="a0"/>
              <w:tabs>
                <w:tab w:val="clear" w:pos="360"/>
              </w:tabs>
              <w:ind w:left="0" w:firstLine="0"/>
              <w:rPr>
                <w:sz w:val="22"/>
                <w:szCs w:val="22"/>
              </w:rPr>
            </w:pPr>
          </w:p>
        </w:tc>
        <w:tc>
          <w:tcPr>
            <w:tcW w:w="1134" w:type="dxa"/>
          </w:tcPr>
          <w:p w:rsidR="003D5D23" w:rsidRPr="00860DDF" w:rsidRDefault="003D5D23" w:rsidP="00566B8F">
            <w:pPr>
              <w:pStyle w:val="a0"/>
              <w:tabs>
                <w:tab w:val="clear" w:pos="360"/>
              </w:tabs>
              <w:ind w:left="0" w:firstLine="0"/>
              <w:rPr>
                <w:sz w:val="22"/>
                <w:szCs w:val="22"/>
              </w:rPr>
            </w:pPr>
          </w:p>
        </w:tc>
        <w:tc>
          <w:tcPr>
            <w:tcW w:w="850" w:type="dxa"/>
          </w:tcPr>
          <w:p w:rsidR="003D5D23" w:rsidRPr="00860DDF" w:rsidRDefault="003D5D23" w:rsidP="00566B8F">
            <w:pPr>
              <w:pStyle w:val="a0"/>
              <w:tabs>
                <w:tab w:val="clear" w:pos="360"/>
              </w:tabs>
              <w:ind w:left="0" w:firstLine="0"/>
              <w:rPr>
                <w:sz w:val="22"/>
                <w:szCs w:val="22"/>
              </w:rPr>
            </w:pPr>
          </w:p>
        </w:tc>
        <w:tc>
          <w:tcPr>
            <w:tcW w:w="1276" w:type="dxa"/>
          </w:tcPr>
          <w:p w:rsidR="003D5D23" w:rsidRPr="00860DDF" w:rsidRDefault="003D5D23" w:rsidP="00566B8F">
            <w:pPr>
              <w:pStyle w:val="a0"/>
              <w:tabs>
                <w:tab w:val="clear" w:pos="360"/>
              </w:tabs>
              <w:ind w:left="0" w:firstLine="0"/>
              <w:rPr>
                <w:sz w:val="22"/>
                <w:szCs w:val="22"/>
              </w:rPr>
            </w:pPr>
          </w:p>
        </w:tc>
        <w:tc>
          <w:tcPr>
            <w:tcW w:w="992" w:type="dxa"/>
          </w:tcPr>
          <w:p w:rsidR="003D5D23" w:rsidRPr="00860DDF" w:rsidRDefault="003D5D23" w:rsidP="00566B8F">
            <w:pPr>
              <w:pStyle w:val="a0"/>
              <w:tabs>
                <w:tab w:val="clear" w:pos="360"/>
              </w:tabs>
              <w:ind w:left="0" w:firstLine="0"/>
              <w:rPr>
                <w:sz w:val="22"/>
                <w:szCs w:val="22"/>
              </w:rPr>
            </w:pPr>
          </w:p>
        </w:tc>
        <w:tc>
          <w:tcPr>
            <w:tcW w:w="1134" w:type="dxa"/>
          </w:tcPr>
          <w:p w:rsidR="003D5D23" w:rsidRPr="00860DDF" w:rsidRDefault="003D5D23" w:rsidP="00566B8F">
            <w:pPr>
              <w:pStyle w:val="a0"/>
              <w:tabs>
                <w:tab w:val="clear" w:pos="360"/>
              </w:tabs>
              <w:ind w:left="0" w:firstLine="0"/>
              <w:rPr>
                <w:sz w:val="22"/>
                <w:szCs w:val="22"/>
              </w:rPr>
            </w:pPr>
          </w:p>
        </w:tc>
        <w:tc>
          <w:tcPr>
            <w:tcW w:w="851" w:type="dxa"/>
          </w:tcPr>
          <w:p w:rsidR="003D5D23" w:rsidRPr="00860DDF" w:rsidRDefault="003D5D23" w:rsidP="00566B8F">
            <w:pPr>
              <w:pStyle w:val="a0"/>
              <w:tabs>
                <w:tab w:val="clear" w:pos="360"/>
              </w:tabs>
              <w:ind w:left="0" w:firstLine="0"/>
              <w:rPr>
                <w:sz w:val="22"/>
                <w:szCs w:val="22"/>
              </w:rPr>
            </w:pPr>
          </w:p>
        </w:tc>
      </w:tr>
      <w:tr w:rsidR="009F02F2" w:rsidRPr="00860DDF" w:rsidTr="005F7EB3">
        <w:trPr>
          <w:trHeight w:val="471"/>
        </w:trPr>
        <w:tc>
          <w:tcPr>
            <w:tcW w:w="1277" w:type="dxa"/>
          </w:tcPr>
          <w:p w:rsidR="003D5D23" w:rsidRPr="00860DDF" w:rsidRDefault="003D5D23" w:rsidP="00566B8F">
            <w:pPr>
              <w:pStyle w:val="a0"/>
              <w:tabs>
                <w:tab w:val="clear" w:pos="360"/>
              </w:tabs>
              <w:ind w:left="0" w:firstLine="0"/>
              <w:rPr>
                <w:sz w:val="22"/>
                <w:szCs w:val="22"/>
              </w:rPr>
            </w:pPr>
          </w:p>
        </w:tc>
        <w:tc>
          <w:tcPr>
            <w:tcW w:w="1134" w:type="dxa"/>
          </w:tcPr>
          <w:p w:rsidR="003D5D23" w:rsidRPr="00860DDF" w:rsidRDefault="003D5D23" w:rsidP="00566B8F">
            <w:pPr>
              <w:pStyle w:val="a0"/>
              <w:tabs>
                <w:tab w:val="clear" w:pos="360"/>
              </w:tabs>
              <w:ind w:left="0" w:firstLine="0"/>
              <w:rPr>
                <w:sz w:val="22"/>
                <w:szCs w:val="22"/>
              </w:rPr>
            </w:pPr>
          </w:p>
        </w:tc>
        <w:tc>
          <w:tcPr>
            <w:tcW w:w="1559" w:type="dxa"/>
          </w:tcPr>
          <w:p w:rsidR="003D5D23" w:rsidRPr="00860DDF" w:rsidRDefault="003D5D23" w:rsidP="00566B8F">
            <w:pPr>
              <w:pStyle w:val="a0"/>
              <w:tabs>
                <w:tab w:val="clear" w:pos="360"/>
              </w:tabs>
              <w:ind w:left="0" w:firstLine="0"/>
              <w:rPr>
                <w:sz w:val="22"/>
                <w:szCs w:val="22"/>
              </w:rPr>
            </w:pPr>
          </w:p>
        </w:tc>
        <w:tc>
          <w:tcPr>
            <w:tcW w:w="1134" w:type="dxa"/>
          </w:tcPr>
          <w:p w:rsidR="003D5D23" w:rsidRPr="00860DDF" w:rsidRDefault="003D5D23" w:rsidP="00566B8F">
            <w:pPr>
              <w:pStyle w:val="a0"/>
              <w:tabs>
                <w:tab w:val="clear" w:pos="360"/>
              </w:tabs>
              <w:ind w:left="0" w:firstLine="0"/>
              <w:rPr>
                <w:sz w:val="22"/>
                <w:szCs w:val="22"/>
              </w:rPr>
            </w:pPr>
          </w:p>
        </w:tc>
        <w:tc>
          <w:tcPr>
            <w:tcW w:w="850" w:type="dxa"/>
          </w:tcPr>
          <w:p w:rsidR="003D5D23" w:rsidRPr="00860DDF" w:rsidRDefault="003D5D23" w:rsidP="00566B8F">
            <w:pPr>
              <w:pStyle w:val="a0"/>
              <w:tabs>
                <w:tab w:val="clear" w:pos="360"/>
              </w:tabs>
              <w:ind w:left="0" w:firstLine="0"/>
              <w:rPr>
                <w:sz w:val="22"/>
                <w:szCs w:val="22"/>
              </w:rPr>
            </w:pPr>
          </w:p>
        </w:tc>
        <w:tc>
          <w:tcPr>
            <w:tcW w:w="1276" w:type="dxa"/>
          </w:tcPr>
          <w:p w:rsidR="003D5D23" w:rsidRPr="00860DDF" w:rsidRDefault="003D5D23" w:rsidP="00566B8F">
            <w:pPr>
              <w:pStyle w:val="a0"/>
              <w:tabs>
                <w:tab w:val="clear" w:pos="360"/>
              </w:tabs>
              <w:ind w:left="0" w:firstLine="0"/>
              <w:rPr>
                <w:sz w:val="22"/>
                <w:szCs w:val="22"/>
              </w:rPr>
            </w:pPr>
          </w:p>
        </w:tc>
        <w:tc>
          <w:tcPr>
            <w:tcW w:w="992" w:type="dxa"/>
          </w:tcPr>
          <w:p w:rsidR="003D5D23" w:rsidRPr="00860DDF" w:rsidRDefault="003D5D23" w:rsidP="00566B8F">
            <w:pPr>
              <w:pStyle w:val="a0"/>
              <w:tabs>
                <w:tab w:val="clear" w:pos="360"/>
              </w:tabs>
              <w:ind w:left="0" w:firstLine="0"/>
              <w:rPr>
                <w:sz w:val="22"/>
                <w:szCs w:val="22"/>
              </w:rPr>
            </w:pPr>
          </w:p>
        </w:tc>
        <w:tc>
          <w:tcPr>
            <w:tcW w:w="1134" w:type="dxa"/>
          </w:tcPr>
          <w:p w:rsidR="003D5D23" w:rsidRPr="00860DDF" w:rsidRDefault="003D5D23" w:rsidP="00566B8F">
            <w:pPr>
              <w:pStyle w:val="a0"/>
              <w:tabs>
                <w:tab w:val="clear" w:pos="360"/>
              </w:tabs>
              <w:ind w:left="0" w:firstLine="0"/>
              <w:rPr>
                <w:sz w:val="22"/>
                <w:szCs w:val="22"/>
              </w:rPr>
            </w:pPr>
          </w:p>
        </w:tc>
        <w:tc>
          <w:tcPr>
            <w:tcW w:w="851" w:type="dxa"/>
          </w:tcPr>
          <w:p w:rsidR="003D5D23" w:rsidRPr="00860DDF" w:rsidRDefault="003D5D23" w:rsidP="00566B8F">
            <w:pPr>
              <w:pStyle w:val="a0"/>
              <w:tabs>
                <w:tab w:val="clear" w:pos="360"/>
              </w:tabs>
              <w:ind w:left="0" w:firstLine="0"/>
              <w:rPr>
                <w:sz w:val="22"/>
                <w:szCs w:val="22"/>
              </w:rPr>
            </w:pPr>
          </w:p>
        </w:tc>
      </w:tr>
      <w:tr w:rsidR="009F02F2" w:rsidRPr="00860DDF" w:rsidTr="005F7EB3">
        <w:trPr>
          <w:trHeight w:val="472"/>
        </w:trPr>
        <w:tc>
          <w:tcPr>
            <w:tcW w:w="1277" w:type="dxa"/>
          </w:tcPr>
          <w:p w:rsidR="003D5D23" w:rsidRPr="00860DDF" w:rsidRDefault="003D5D23" w:rsidP="00566B8F">
            <w:pPr>
              <w:pStyle w:val="a0"/>
              <w:tabs>
                <w:tab w:val="clear" w:pos="360"/>
              </w:tabs>
              <w:ind w:left="0" w:firstLine="0"/>
              <w:rPr>
                <w:sz w:val="22"/>
                <w:szCs w:val="22"/>
              </w:rPr>
            </w:pPr>
          </w:p>
        </w:tc>
        <w:tc>
          <w:tcPr>
            <w:tcW w:w="1134" w:type="dxa"/>
          </w:tcPr>
          <w:p w:rsidR="003D5D23" w:rsidRPr="00860DDF" w:rsidRDefault="003D5D23" w:rsidP="00566B8F">
            <w:pPr>
              <w:pStyle w:val="a0"/>
              <w:tabs>
                <w:tab w:val="clear" w:pos="360"/>
              </w:tabs>
              <w:ind w:left="0" w:firstLine="0"/>
              <w:rPr>
                <w:sz w:val="22"/>
                <w:szCs w:val="22"/>
              </w:rPr>
            </w:pPr>
          </w:p>
        </w:tc>
        <w:tc>
          <w:tcPr>
            <w:tcW w:w="1559" w:type="dxa"/>
          </w:tcPr>
          <w:p w:rsidR="003D5D23" w:rsidRPr="00860DDF" w:rsidRDefault="003D5D23" w:rsidP="00566B8F">
            <w:pPr>
              <w:pStyle w:val="a0"/>
              <w:tabs>
                <w:tab w:val="clear" w:pos="360"/>
              </w:tabs>
              <w:ind w:left="0" w:firstLine="0"/>
              <w:rPr>
                <w:sz w:val="22"/>
                <w:szCs w:val="22"/>
              </w:rPr>
            </w:pPr>
          </w:p>
        </w:tc>
        <w:tc>
          <w:tcPr>
            <w:tcW w:w="1134" w:type="dxa"/>
          </w:tcPr>
          <w:p w:rsidR="003D5D23" w:rsidRPr="00860DDF" w:rsidRDefault="003D5D23" w:rsidP="00566B8F">
            <w:pPr>
              <w:pStyle w:val="a0"/>
              <w:tabs>
                <w:tab w:val="clear" w:pos="360"/>
              </w:tabs>
              <w:ind w:left="0" w:firstLine="0"/>
              <w:rPr>
                <w:sz w:val="22"/>
                <w:szCs w:val="22"/>
              </w:rPr>
            </w:pPr>
          </w:p>
        </w:tc>
        <w:tc>
          <w:tcPr>
            <w:tcW w:w="850" w:type="dxa"/>
          </w:tcPr>
          <w:p w:rsidR="003D5D23" w:rsidRPr="00860DDF" w:rsidRDefault="003D5D23" w:rsidP="00566B8F">
            <w:pPr>
              <w:pStyle w:val="a0"/>
              <w:tabs>
                <w:tab w:val="clear" w:pos="360"/>
              </w:tabs>
              <w:ind w:left="0" w:firstLine="0"/>
              <w:rPr>
                <w:sz w:val="22"/>
                <w:szCs w:val="22"/>
              </w:rPr>
            </w:pPr>
          </w:p>
        </w:tc>
        <w:tc>
          <w:tcPr>
            <w:tcW w:w="1276" w:type="dxa"/>
          </w:tcPr>
          <w:p w:rsidR="003D5D23" w:rsidRPr="00860DDF" w:rsidRDefault="003D5D23" w:rsidP="00566B8F">
            <w:pPr>
              <w:pStyle w:val="a0"/>
              <w:tabs>
                <w:tab w:val="clear" w:pos="360"/>
              </w:tabs>
              <w:ind w:left="0" w:firstLine="0"/>
              <w:rPr>
                <w:sz w:val="22"/>
                <w:szCs w:val="22"/>
              </w:rPr>
            </w:pPr>
          </w:p>
        </w:tc>
        <w:tc>
          <w:tcPr>
            <w:tcW w:w="992" w:type="dxa"/>
          </w:tcPr>
          <w:p w:rsidR="003D5D23" w:rsidRPr="00860DDF" w:rsidRDefault="003D5D23" w:rsidP="00566B8F">
            <w:pPr>
              <w:pStyle w:val="a0"/>
              <w:tabs>
                <w:tab w:val="clear" w:pos="360"/>
              </w:tabs>
              <w:ind w:left="0" w:firstLine="0"/>
              <w:rPr>
                <w:sz w:val="22"/>
                <w:szCs w:val="22"/>
              </w:rPr>
            </w:pPr>
          </w:p>
        </w:tc>
        <w:tc>
          <w:tcPr>
            <w:tcW w:w="1134" w:type="dxa"/>
          </w:tcPr>
          <w:p w:rsidR="003D5D23" w:rsidRPr="00860DDF" w:rsidRDefault="003D5D23" w:rsidP="00566B8F">
            <w:pPr>
              <w:pStyle w:val="a0"/>
              <w:tabs>
                <w:tab w:val="clear" w:pos="360"/>
              </w:tabs>
              <w:ind w:left="0" w:firstLine="0"/>
              <w:rPr>
                <w:sz w:val="22"/>
                <w:szCs w:val="22"/>
              </w:rPr>
            </w:pPr>
          </w:p>
        </w:tc>
        <w:tc>
          <w:tcPr>
            <w:tcW w:w="851" w:type="dxa"/>
          </w:tcPr>
          <w:p w:rsidR="003D5D23" w:rsidRPr="00860DDF" w:rsidRDefault="003D5D23" w:rsidP="00566B8F">
            <w:pPr>
              <w:pStyle w:val="a0"/>
              <w:tabs>
                <w:tab w:val="clear" w:pos="360"/>
              </w:tabs>
              <w:ind w:left="0" w:firstLine="0"/>
              <w:rPr>
                <w:sz w:val="22"/>
                <w:szCs w:val="22"/>
              </w:rPr>
            </w:pPr>
          </w:p>
        </w:tc>
      </w:tr>
    </w:tbl>
    <w:p w:rsidR="007A54C1" w:rsidRPr="00860DDF" w:rsidRDefault="007A54C1" w:rsidP="007A54C1">
      <w:pPr>
        <w:pStyle w:val="a0"/>
        <w:tabs>
          <w:tab w:val="clear" w:pos="360"/>
        </w:tabs>
        <w:spacing w:before="0"/>
        <w:ind w:left="0" w:firstLine="0"/>
        <w:rPr>
          <w:sz w:val="22"/>
          <w:szCs w:val="22"/>
        </w:rPr>
      </w:pPr>
    </w:p>
    <w:p w:rsidR="003E3F00" w:rsidRPr="00860DDF" w:rsidRDefault="003E3F00">
      <w:pPr>
        <w:rPr>
          <w:sz w:val="22"/>
          <w:szCs w:val="22"/>
        </w:rPr>
      </w:pPr>
      <w:r w:rsidRPr="00860DDF">
        <w:rPr>
          <w:b/>
          <w:sz w:val="22"/>
          <w:szCs w:val="22"/>
        </w:rPr>
        <w:t>Контрагент:</w:t>
      </w:r>
      <w:r w:rsidRPr="00860DDF">
        <w:rPr>
          <w:sz w:val="22"/>
          <w:szCs w:val="22"/>
        </w:rPr>
        <w:t xml:space="preserve"> ________________</w:t>
      </w:r>
    </w:p>
    <w:p w:rsidR="003E3F00" w:rsidRPr="00860DDF" w:rsidRDefault="003E3F00">
      <w:pPr>
        <w:pStyle w:val="a0"/>
        <w:tabs>
          <w:tab w:val="clear" w:pos="360"/>
        </w:tabs>
        <w:ind w:left="0" w:firstLine="0"/>
        <w:rPr>
          <w:sz w:val="22"/>
          <w:szCs w:val="22"/>
        </w:rPr>
      </w:pPr>
      <w:r w:rsidRPr="00860DDF">
        <w:rPr>
          <w:sz w:val="22"/>
          <w:szCs w:val="22"/>
        </w:rPr>
        <w:t>Счет депо Клиента для проведения расчетов по Торговой операции № ________ в ___________</w:t>
      </w:r>
      <w:r w:rsidR="00724B85" w:rsidRPr="00860DDF">
        <w:rPr>
          <w:sz w:val="22"/>
          <w:szCs w:val="22"/>
        </w:rPr>
        <w:t>______</w:t>
      </w:r>
      <w:r w:rsidRPr="00860DDF">
        <w:rPr>
          <w:sz w:val="22"/>
          <w:szCs w:val="22"/>
        </w:rPr>
        <w:t>___.</w:t>
      </w:r>
    </w:p>
    <w:p w:rsidR="00292DEE" w:rsidRPr="00860DDF" w:rsidRDefault="00292DEE" w:rsidP="00292DEE">
      <w:pPr>
        <w:spacing w:before="120"/>
        <w:rPr>
          <w:b/>
        </w:rPr>
      </w:pPr>
    </w:p>
    <w:p w:rsidR="00292DEE" w:rsidRPr="00860DDF" w:rsidRDefault="00292DEE" w:rsidP="00292DEE">
      <w:pPr>
        <w:spacing w:before="120"/>
        <w:rPr>
          <w:b/>
        </w:rPr>
      </w:pPr>
    </w:p>
    <w:p w:rsidR="00292DEE" w:rsidRPr="00860DDF" w:rsidRDefault="00292DEE" w:rsidP="00292DEE">
      <w:pPr>
        <w:spacing w:before="120"/>
        <w:rPr>
          <w:b/>
        </w:rPr>
      </w:pPr>
    </w:p>
    <w:p w:rsidR="00292DEE" w:rsidRPr="00860DDF" w:rsidRDefault="00292DEE" w:rsidP="00292DEE">
      <w:pPr>
        <w:spacing w:before="120"/>
        <w:rPr>
          <w:b/>
        </w:rPr>
      </w:pPr>
    </w:p>
    <w:p w:rsidR="00292DEE" w:rsidRPr="00860DDF" w:rsidRDefault="00292DEE" w:rsidP="00292DEE">
      <w:pPr>
        <w:spacing w:before="120"/>
        <w:rPr>
          <w:b/>
        </w:rPr>
      </w:pPr>
    </w:p>
    <w:p w:rsidR="00292DEE" w:rsidRPr="00860DDF" w:rsidRDefault="00292DEE" w:rsidP="00292DEE">
      <w:pPr>
        <w:spacing w:before="120"/>
        <w:rPr>
          <w:b/>
        </w:rPr>
      </w:pPr>
      <w:r w:rsidRPr="00860DDF">
        <w:rPr>
          <w:b/>
        </w:rPr>
        <w:t>Для Клиентов – физических лиц:</w:t>
      </w:r>
      <w:r w:rsidRPr="00860DDF">
        <w:rPr>
          <w:b/>
        </w:rPr>
        <w:tab/>
      </w:r>
    </w:p>
    <w:p w:rsidR="00292DEE" w:rsidRPr="00860DDF" w:rsidRDefault="00292DEE" w:rsidP="00292DEE">
      <w:pPr>
        <w:spacing w:before="120"/>
      </w:pPr>
      <w:r w:rsidRPr="00860DDF">
        <w:t>Ф.И.О. Клиента</w:t>
      </w:r>
      <w:r w:rsidR="00724B85" w:rsidRPr="00860DDF">
        <w:t>:</w:t>
      </w:r>
      <w:r w:rsidRPr="00860DDF">
        <w:t xml:space="preserve"> ________________________________ подпись ____________________________</w:t>
      </w:r>
    </w:p>
    <w:p w:rsidR="00292DEE" w:rsidRPr="00860DDF" w:rsidRDefault="00292DEE" w:rsidP="00292DEE">
      <w:pPr>
        <w:spacing w:before="120"/>
        <w:rPr>
          <w:b/>
        </w:rPr>
      </w:pPr>
      <w:r w:rsidRPr="00860DDF">
        <w:rPr>
          <w:b/>
        </w:rPr>
        <w:t>Для Клиентов – юридических лиц:</w:t>
      </w:r>
      <w:r w:rsidRPr="00860DDF">
        <w:rPr>
          <w:b/>
        </w:rPr>
        <w:tab/>
      </w:r>
    </w:p>
    <w:p w:rsidR="00292DEE" w:rsidRPr="00860DDF" w:rsidRDefault="00292DEE" w:rsidP="00292DEE">
      <w:pPr>
        <w:pStyle w:val="ab"/>
      </w:pPr>
      <w:r w:rsidRPr="00860DDF">
        <w:t>Руководитель</w:t>
      </w:r>
      <w:r w:rsidR="00724B85" w:rsidRPr="00860DDF">
        <w:t>:</w:t>
      </w:r>
      <w:r w:rsidRPr="00860DDF">
        <w:tab/>
      </w:r>
      <w:r w:rsidRPr="00860DDF">
        <w:tab/>
        <w:t>_____________________________/_________________/</w:t>
      </w:r>
    </w:p>
    <w:p w:rsidR="00292DEE" w:rsidRPr="00860DDF" w:rsidRDefault="00292DEE" w:rsidP="00292DEE">
      <w:pPr>
        <w:pStyle w:val="ab"/>
      </w:pPr>
      <w:r w:rsidRPr="00860DDF">
        <w:tab/>
      </w:r>
      <w:r w:rsidRPr="00860DDF">
        <w:tab/>
      </w:r>
      <w:r w:rsidRPr="00860DDF">
        <w:tab/>
      </w:r>
      <w:r w:rsidRPr="00860DDF">
        <w:tab/>
      </w:r>
      <w:r w:rsidRPr="00860DDF">
        <w:tab/>
        <w:t xml:space="preserve">                                      </w:t>
      </w:r>
      <w:proofErr w:type="spellStart"/>
      <w:r w:rsidRPr="00860DDF">
        <w:t>м.п</w:t>
      </w:r>
      <w:proofErr w:type="spellEnd"/>
      <w:r w:rsidRPr="00860DDF">
        <w:t>.</w:t>
      </w:r>
    </w:p>
    <w:p w:rsidR="00292DEE" w:rsidRPr="00860DDF" w:rsidRDefault="00292DEE" w:rsidP="00292DEE">
      <w:pPr>
        <w:pStyle w:val="ab"/>
      </w:pPr>
    </w:p>
    <w:p w:rsidR="00292DEE" w:rsidRPr="00860DDF" w:rsidRDefault="00292DEE" w:rsidP="00292DEE">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9F02F2" w:rsidRPr="00860DDF" w:rsidTr="00E426AA">
        <w:trPr>
          <w:trHeight w:val="346"/>
        </w:trPr>
        <w:tc>
          <w:tcPr>
            <w:tcW w:w="10065" w:type="dxa"/>
            <w:gridSpan w:val="3"/>
            <w:tcBorders>
              <w:top w:val="double" w:sz="6" w:space="0" w:color="auto"/>
            </w:tcBorders>
          </w:tcPr>
          <w:p w:rsidR="00292DEE" w:rsidRPr="00860DDF" w:rsidRDefault="00292DEE" w:rsidP="00E426AA">
            <w:pPr>
              <w:pStyle w:val="5"/>
              <w:rPr>
                <w:b/>
                <w:sz w:val="18"/>
                <w:szCs w:val="18"/>
              </w:rPr>
            </w:pPr>
            <w:r w:rsidRPr="00860DDF">
              <w:rPr>
                <w:b/>
                <w:sz w:val="18"/>
                <w:szCs w:val="18"/>
              </w:rPr>
              <w:t>Заполняется сотрудником Банка</w:t>
            </w:r>
          </w:p>
        </w:tc>
      </w:tr>
      <w:tr w:rsidR="009F02F2" w:rsidRPr="00860DDF" w:rsidTr="00E426AA">
        <w:trPr>
          <w:trHeight w:val="220"/>
        </w:trPr>
        <w:tc>
          <w:tcPr>
            <w:tcW w:w="3652" w:type="dxa"/>
            <w:tcBorders>
              <w:bottom w:val="single" w:sz="4" w:space="0" w:color="auto"/>
            </w:tcBorders>
          </w:tcPr>
          <w:p w:rsidR="00292DEE" w:rsidRPr="00860DDF" w:rsidRDefault="00292DEE" w:rsidP="00E426AA">
            <w:pPr>
              <w:rPr>
                <w:sz w:val="18"/>
                <w:szCs w:val="18"/>
              </w:rPr>
            </w:pPr>
            <w:r w:rsidRPr="00860DDF">
              <w:rPr>
                <w:sz w:val="18"/>
                <w:szCs w:val="18"/>
              </w:rPr>
              <w:t>Отметки о приеме поручения</w:t>
            </w:r>
          </w:p>
        </w:tc>
        <w:tc>
          <w:tcPr>
            <w:tcW w:w="6413" w:type="dxa"/>
            <w:gridSpan w:val="2"/>
            <w:tcBorders>
              <w:bottom w:val="single" w:sz="4" w:space="0" w:color="auto"/>
            </w:tcBorders>
          </w:tcPr>
          <w:p w:rsidR="00292DEE" w:rsidRPr="00860DDF" w:rsidRDefault="00292DEE" w:rsidP="00E426AA">
            <w:pPr>
              <w:jc w:val="center"/>
              <w:rPr>
                <w:sz w:val="18"/>
                <w:szCs w:val="18"/>
              </w:rPr>
            </w:pPr>
          </w:p>
        </w:tc>
      </w:tr>
      <w:tr w:rsidR="009F02F2" w:rsidRPr="00860DDF" w:rsidTr="00724B85">
        <w:trPr>
          <w:cantSplit/>
          <w:trHeight w:val="302"/>
        </w:trPr>
        <w:tc>
          <w:tcPr>
            <w:tcW w:w="4890" w:type="dxa"/>
            <w:gridSpan w:val="2"/>
            <w:tcBorders>
              <w:top w:val="single" w:sz="4" w:space="0" w:color="auto"/>
              <w:left w:val="single" w:sz="4" w:space="0" w:color="auto"/>
              <w:right w:val="single" w:sz="4" w:space="0" w:color="auto"/>
            </w:tcBorders>
            <w:vAlign w:val="center"/>
          </w:tcPr>
          <w:p w:rsidR="00292DEE" w:rsidRPr="00860DDF" w:rsidRDefault="00292DEE" w:rsidP="00724B85">
            <w:pPr>
              <w:ind w:left="34"/>
              <w:rPr>
                <w:sz w:val="18"/>
                <w:szCs w:val="18"/>
              </w:rPr>
            </w:pPr>
            <w:proofErr w:type="spellStart"/>
            <w:r w:rsidRPr="00860DDF">
              <w:rPr>
                <w:sz w:val="18"/>
                <w:szCs w:val="18"/>
              </w:rPr>
              <w:t>Вх</w:t>
            </w:r>
            <w:proofErr w:type="spellEnd"/>
            <w:r w:rsidRPr="00860DDF">
              <w:rPr>
                <w:sz w:val="18"/>
                <w:szCs w:val="18"/>
              </w:rPr>
              <w:t>. № ______________________</w:t>
            </w:r>
          </w:p>
        </w:tc>
        <w:tc>
          <w:tcPr>
            <w:tcW w:w="5175" w:type="dxa"/>
            <w:tcBorders>
              <w:top w:val="single" w:sz="4" w:space="0" w:color="auto"/>
              <w:left w:val="single" w:sz="4" w:space="0" w:color="auto"/>
              <w:right w:val="single" w:sz="4" w:space="0" w:color="auto"/>
            </w:tcBorders>
            <w:vAlign w:val="center"/>
          </w:tcPr>
          <w:p w:rsidR="00292DEE" w:rsidRPr="00860DDF" w:rsidRDefault="00292DEE" w:rsidP="00724B85">
            <w:pPr>
              <w:ind w:left="34"/>
              <w:rPr>
                <w:sz w:val="18"/>
                <w:szCs w:val="18"/>
              </w:rPr>
            </w:pPr>
            <w:r w:rsidRPr="00860DDF">
              <w:rPr>
                <w:sz w:val="18"/>
                <w:szCs w:val="18"/>
              </w:rPr>
              <w:t xml:space="preserve">Сотрудник, принявший поручение: </w:t>
            </w:r>
          </w:p>
          <w:p w:rsidR="00292DEE" w:rsidRPr="00860DDF" w:rsidRDefault="00292DEE" w:rsidP="00724B85">
            <w:pPr>
              <w:ind w:left="34"/>
              <w:rPr>
                <w:sz w:val="18"/>
                <w:szCs w:val="18"/>
              </w:rPr>
            </w:pPr>
            <w:r w:rsidRPr="00860DDF">
              <w:rPr>
                <w:sz w:val="18"/>
                <w:szCs w:val="18"/>
              </w:rPr>
              <w:t>_____________________________/________________</w:t>
            </w:r>
          </w:p>
        </w:tc>
      </w:tr>
      <w:tr w:rsidR="009F02F2" w:rsidRPr="00860DDF" w:rsidTr="00E426AA">
        <w:trPr>
          <w:cantSplit/>
          <w:trHeight w:val="287"/>
        </w:trPr>
        <w:tc>
          <w:tcPr>
            <w:tcW w:w="4890" w:type="dxa"/>
            <w:gridSpan w:val="2"/>
            <w:tcBorders>
              <w:left w:val="single" w:sz="4" w:space="0" w:color="auto"/>
              <w:right w:val="single" w:sz="4" w:space="0" w:color="auto"/>
            </w:tcBorders>
          </w:tcPr>
          <w:p w:rsidR="00292DEE" w:rsidRPr="00860DDF" w:rsidRDefault="00292DEE" w:rsidP="00E426AA">
            <w:pPr>
              <w:ind w:left="34"/>
              <w:rPr>
                <w:sz w:val="18"/>
                <w:szCs w:val="18"/>
              </w:rPr>
            </w:pPr>
            <w:r w:rsidRPr="00860DDF">
              <w:rPr>
                <w:sz w:val="18"/>
                <w:szCs w:val="18"/>
              </w:rPr>
              <w:t>Дата: _______/_______/_______</w:t>
            </w:r>
          </w:p>
        </w:tc>
        <w:tc>
          <w:tcPr>
            <w:tcW w:w="5175" w:type="dxa"/>
            <w:tcBorders>
              <w:left w:val="single" w:sz="4" w:space="0" w:color="auto"/>
              <w:right w:val="single" w:sz="4" w:space="0" w:color="auto"/>
            </w:tcBorders>
          </w:tcPr>
          <w:p w:rsidR="00292DEE" w:rsidRPr="00860DDF" w:rsidRDefault="00292DEE" w:rsidP="00E426AA">
            <w:pPr>
              <w:ind w:left="34"/>
              <w:rPr>
                <w:sz w:val="18"/>
                <w:szCs w:val="18"/>
              </w:rPr>
            </w:pPr>
          </w:p>
        </w:tc>
      </w:tr>
      <w:tr w:rsidR="009F02F2" w:rsidRPr="00860DDF" w:rsidTr="00E426AA">
        <w:trPr>
          <w:cantSplit/>
          <w:trHeight w:val="264"/>
        </w:trPr>
        <w:tc>
          <w:tcPr>
            <w:tcW w:w="4890" w:type="dxa"/>
            <w:gridSpan w:val="2"/>
            <w:tcBorders>
              <w:left w:val="single" w:sz="4" w:space="0" w:color="auto"/>
              <w:right w:val="single" w:sz="4" w:space="0" w:color="auto"/>
            </w:tcBorders>
          </w:tcPr>
          <w:p w:rsidR="00292DEE" w:rsidRPr="00860DDF" w:rsidRDefault="00292DEE" w:rsidP="00E426AA">
            <w:pPr>
              <w:rPr>
                <w:sz w:val="18"/>
                <w:szCs w:val="18"/>
              </w:rPr>
            </w:pPr>
            <w:r w:rsidRPr="00860DDF">
              <w:rPr>
                <w:sz w:val="18"/>
                <w:szCs w:val="18"/>
              </w:rPr>
              <w:t>Время ________</w:t>
            </w:r>
            <w:proofErr w:type="spellStart"/>
            <w:r w:rsidRPr="00860DDF">
              <w:rPr>
                <w:sz w:val="18"/>
                <w:szCs w:val="18"/>
              </w:rPr>
              <w:t>час___________мин</w:t>
            </w:r>
            <w:proofErr w:type="spellEnd"/>
          </w:p>
        </w:tc>
        <w:tc>
          <w:tcPr>
            <w:tcW w:w="5175" w:type="dxa"/>
            <w:tcBorders>
              <w:left w:val="single" w:sz="4" w:space="0" w:color="auto"/>
              <w:right w:val="single" w:sz="4" w:space="0" w:color="auto"/>
            </w:tcBorders>
          </w:tcPr>
          <w:p w:rsidR="00292DEE" w:rsidRPr="00860DDF" w:rsidRDefault="00292DEE" w:rsidP="00E426AA">
            <w:pPr>
              <w:rPr>
                <w:sz w:val="18"/>
                <w:szCs w:val="18"/>
              </w:rPr>
            </w:pPr>
          </w:p>
        </w:tc>
      </w:tr>
      <w:tr w:rsidR="009F02F2" w:rsidRPr="00860DDF" w:rsidTr="00E426AA">
        <w:trPr>
          <w:cantSplit/>
          <w:trHeight w:val="298"/>
        </w:trPr>
        <w:tc>
          <w:tcPr>
            <w:tcW w:w="10065" w:type="dxa"/>
            <w:gridSpan w:val="3"/>
            <w:tcBorders>
              <w:left w:val="single" w:sz="4" w:space="0" w:color="auto"/>
              <w:right w:val="single" w:sz="4" w:space="0" w:color="auto"/>
            </w:tcBorders>
          </w:tcPr>
          <w:p w:rsidR="00292DEE" w:rsidRPr="00860DDF" w:rsidRDefault="00292DEE" w:rsidP="00724B85">
            <w:pPr>
              <w:rPr>
                <w:sz w:val="18"/>
                <w:szCs w:val="18"/>
              </w:rPr>
            </w:pPr>
            <w:r w:rsidRPr="00860DDF">
              <w:rPr>
                <w:sz w:val="18"/>
                <w:szCs w:val="18"/>
              </w:rPr>
              <w:t>Исполнено «_____» _______________ 20___ г. Время    __________</w:t>
            </w:r>
            <w:proofErr w:type="spellStart"/>
            <w:r w:rsidRPr="00860DDF">
              <w:rPr>
                <w:sz w:val="18"/>
                <w:szCs w:val="18"/>
              </w:rPr>
              <w:t>час__________мин</w:t>
            </w:r>
            <w:proofErr w:type="spellEnd"/>
          </w:p>
        </w:tc>
      </w:tr>
      <w:tr w:rsidR="009F02F2" w:rsidRPr="00860DDF" w:rsidTr="00E426AA">
        <w:trPr>
          <w:cantSplit/>
          <w:trHeight w:val="264"/>
        </w:trPr>
        <w:tc>
          <w:tcPr>
            <w:tcW w:w="10065" w:type="dxa"/>
            <w:gridSpan w:val="3"/>
            <w:tcBorders>
              <w:left w:val="single" w:sz="4" w:space="0" w:color="auto"/>
              <w:bottom w:val="single" w:sz="4" w:space="0" w:color="auto"/>
              <w:right w:val="single" w:sz="4" w:space="0" w:color="auto"/>
            </w:tcBorders>
          </w:tcPr>
          <w:p w:rsidR="00292DEE" w:rsidRPr="00860DDF" w:rsidRDefault="00292DEE" w:rsidP="00E426AA">
            <w:pPr>
              <w:rPr>
                <w:sz w:val="18"/>
                <w:szCs w:val="18"/>
              </w:rPr>
            </w:pPr>
            <w:r w:rsidRPr="00860DDF">
              <w:rPr>
                <w:sz w:val="18"/>
                <w:szCs w:val="18"/>
              </w:rPr>
              <w:t>Ф.И.О Уполномоченного сотрудника, подпись __________________________/_____________________</w:t>
            </w:r>
          </w:p>
        </w:tc>
      </w:tr>
    </w:tbl>
    <w:p w:rsidR="00292DEE" w:rsidRPr="00860DDF" w:rsidRDefault="00292DEE" w:rsidP="00292DEE">
      <w:pPr>
        <w:pStyle w:val="23"/>
        <w:jc w:val="both"/>
        <w:rPr>
          <w:b/>
          <w:strike/>
        </w:rPr>
      </w:pPr>
    </w:p>
    <w:p w:rsidR="00292DEE" w:rsidRPr="00860DDF" w:rsidRDefault="00292DEE" w:rsidP="00292DEE">
      <w:pPr>
        <w:pStyle w:val="23"/>
        <w:jc w:val="right"/>
        <w:rPr>
          <w:b/>
          <w:sz w:val="24"/>
        </w:rPr>
      </w:pPr>
    </w:p>
    <w:p w:rsidR="00A925F3" w:rsidRPr="00860DDF" w:rsidRDefault="00E07BF2">
      <w:pPr>
        <w:pStyle w:val="ab"/>
        <w:spacing w:before="0"/>
        <w:rPr>
          <w:sz w:val="24"/>
        </w:rPr>
      </w:pPr>
      <w:r w:rsidRPr="00860DDF">
        <w:rPr>
          <w:b/>
          <w:noProof/>
          <w:sz w:val="24"/>
        </w:rPr>
        <w:lastRenderedPageBreak/>
        <w:drawing>
          <wp:anchor distT="0" distB="0" distL="114300" distR="114300" simplePos="0" relativeHeight="251645952" behindDoc="0" locked="0" layoutInCell="1" allowOverlap="1" wp14:anchorId="62FC533F" wp14:editId="0512703B">
            <wp:simplePos x="0" y="0"/>
            <wp:positionH relativeFrom="column">
              <wp:posOffset>-31750</wp:posOffset>
            </wp:positionH>
            <wp:positionV relativeFrom="paragraph">
              <wp:posOffset>46355</wp:posOffset>
            </wp:positionV>
            <wp:extent cx="2628900" cy="439420"/>
            <wp:effectExtent l="0" t="0" r="0" b="0"/>
            <wp:wrapNone/>
            <wp:docPr id="1088" name="Рисунок 108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3E3F00" w:rsidRPr="00860DDF" w:rsidRDefault="00B60387" w:rsidP="001D240D">
      <w:pPr>
        <w:pStyle w:val="ab"/>
        <w:spacing w:before="0"/>
        <w:jc w:val="right"/>
        <w:rPr>
          <w:b/>
          <w:sz w:val="24"/>
        </w:rPr>
      </w:pPr>
      <w:r w:rsidRPr="00860DDF">
        <w:rPr>
          <w:noProof/>
          <w:sz w:val="24"/>
        </w:rPr>
        <mc:AlternateContent>
          <mc:Choice Requires="wps">
            <w:drawing>
              <wp:anchor distT="4294967293" distB="4294967293" distL="114300" distR="114300" simplePos="0" relativeHeight="251650048" behindDoc="0" locked="0" layoutInCell="1" allowOverlap="1" wp14:anchorId="2F6840D4" wp14:editId="4D8BE419">
                <wp:simplePos x="0" y="0"/>
                <wp:positionH relativeFrom="column">
                  <wp:posOffset>-391795</wp:posOffset>
                </wp:positionH>
                <wp:positionV relativeFrom="paragraph">
                  <wp:posOffset>-1458596</wp:posOffset>
                </wp:positionV>
                <wp:extent cx="7103110" cy="0"/>
                <wp:effectExtent l="0" t="0" r="21590" b="19050"/>
                <wp:wrapNone/>
                <wp:docPr id="2"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4E088" id="Line 1058" o:spid="_x0000_s1026" style="position:absolute;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wl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Ck3fwlFQIAACsEAAAOAAAAAAAAAAAAAAAAAC4CAABkcnMvZTJvRG9jLnhtbFBLAQItABQABgAI&#10;AAAAIQAtDfv03wAAAA4BAAAPAAAAAAAAAAAAAAAAAG8EAABkcnMvZG93bnJldi54bWxQSwUGAAAA&#10;AAQABADzAAAAewUAAAAA&#10;"/>
            </w:pict>
          </mc:Fallback>
        </mc:AlternateContent>
      </w:r>
      <w:r w:rsidR="003E3F00" w:rsidRPr="00860DDF">
        <w:rPr>
          <w:b/>
          <w:sz w:val="24"/>
        </w:rPr>
        <w:t xml:space="preserve">Приложение № </w:t>
      </w:r>
      <w:r w:rsidR="00251DFD" w:rsidRPr="00860DDF">
        <w:rPr>
          <w:b/>
          <w:sz w:val="24"/>
        </w:rPr>
        <w:t>6</w:t>
      </w:r>
    </w:p>
    <w:p w:rsidR="001D240D" w:rsidRPr="00860DDF" w:rsidRDefault="001D240D" w:rsidP="001D240D">
      <w:pPr>
        <w:pStyle w:val="23"/>
        <w:ind w:left="0" w:right="-142"/>
        <w:jc w:val="right"/>
        <w:rPr>
          <w:b/>
          <w:sz w:val="24"/>
        </w:rPr>
      </w:pPr>
      <w:r w:rsidRPr="00860DDF">
        <w:rPr>
          <w:b/>
          <w:sz w:val="24"/>
        </w:rPr>
        <w:t>к</w:t>
      </w:r>
      <w:r w:rsidRPr="00860DDF">
        <w:t xml:space="preserve"> </w:t>
      </w:r>
      <w:r w:rsidRPr="00860DDF">
        <w:rPr>
          <w:b/>
          <w:sz w:val="24"/>
        </w:rPr>
        <w:t xml:space="preserve">Регламенту оказания услуг на рынке ценных бумаг </w:t>
      </w:r>
    </w:p>
    <w:p w:rsidR="00101E1E" w:rsidRPr="00860DDF" w:rsidRDefault="00101E1E">
      <w:pPr>
        <w:pStyle w:val="a0"/>
        <w:tabs>
          <w:tab w:val="clear" w:pos="360"/>
        </w:tabs>
        <w:ind w:left="0" w:firstLine="0"/>
        <w:jc w:val="center"/>
        <w:rPr>
          <w:b/>
          <w:sz w:val="24"/>
        </w:rPr>
      </w:pPr>
    </w:p>
    <w:p w:rsidR="0022049B" w:rsidRPr="00860DDF" w:rsidRDefault="0022049B" w:rsidP="0022049B">
      <w:pPr>
        <w:pStyle w:val="a0"/>
        <w:tabs>
          <w:tab w:val="clear" w:pos="360"/>
        </w:tabs>
        <w:ind w:left="0" w:firstLine="0"/>
        <w:jc w:val="center"/>
        <w:rPr>
          <w:b/>
          <w:sz w:val="24"/>
          <w:szCs w:val="24"/>
        </w:rPr>
      </w:pPr>
      <w:r w:rsidRPr="00860DDF">
        <w:rPr>
          <w:b/>
          <w:sz w:val="24"/>
          <w:szCs w:val="24"/>
        </w:rPr>
        <w:t>Поручение на вывод денежных средств</w:t>
      </w:r>
    </w:p>
    <w:p w:rsidR="0022049B" w:rsidRPr="00860DDF" w:rsidRDefault="0022049B" w:rsidP="0022049B">
      <w:pPr>
        <w:pStyle w:val="a0"/>
        <w:tabs>
          <w:tab w:val="clear" w:pos="360"/>
        </w:tabs>
        <w:ind w:left="0" w:firstLine="0"/>
        <w:jc w:val="center"/>
        <w:rPr>
          <w:b/>
        </w:rPr>
      </w:pPr>
      <w:r w:rsidRPr="00860DDF">
        <w:rPr>
          <w:b/>
        </w:rPr>
        <w:t>№__________ от «______» ______________ 20___ г.</w:t>
      </w:r>
    </w:p>
    <w:p w:rsidR="0022049B" w:rsidRPr="00860DDF" w:rsidRDefault="0022049B" w:rsidP="0022049B">
      <w:pPr>
        <w:ind w:left="2880" w:right="-6" w:firstLine="720"/>
        <w:rPr>
          <w:sz w:val="24"/>
        </w:rPr>
      </w:pPr>
      <w:r w:rsidRPr="00860DDF">
        <w:rPr>
          <w:sz w:val="24"/>
        </w:rPr>
        <w:t xml:space="preserve">          </w:t>
      </w:r>
      <w:r w:rsidRPr="00860DDF">
        <w:rPr>
          <w:sz w:val="24"/>
        </w:rPr>
        <w:tab/>
      </w:r>
      <w:r w:rsidRPr="00860DDF">
        <w:rPr>
          <w:sz w:val="24"/>
        </w:rPr>
        <w:tab/>
      </w:r>
      <w:r w:rsidRPr="00860DDF">
        <w:rPr>
          <w:sz w:val="24"/>
        </w:rPr>
        <w:tab/>
      </w:r>
      <w:r w:rsidRPr="00860DDF">
        <w:rPr>
          <w:sz w:val="24"/>
        </w:rPr>
        <w:tab/>
        <w:t xml:space="preserve">      </w:t>
      </w:r>
    </w:p>
    <w:p w:rsidR="0022049B" w:rsidRPr="00860DDF" w:rsidRDefault="0022049B" w:rsidP="0022049B">
      <w:pPr>
        <w:pStyle w:val="a0"/>
        <w:tabs>
          <w:tab w:val="clear" w:pos="360"/>
        </w:tabs>
        <w:ind w:left="0" w:firstLine="0"/>
      </w:pPr>
      <w:r w:rsidRPr="00860DDF">
        <w:t>Договор о брокерском обслуживании № ______ от «____» ___________ 20_____г.</w:t>
      </w:r>
    </w:p>
    <w:p w:rsidR="0022049B" w:rsidRPr="00860DDF" w:rsidRDefault="0022049B" w:rsidP="0022049B">
      <w:pPr>
        <w:pStyle w:val="a0"/>
        <w:tabs>
          <w:tab w:val="clear" w:pos="360"/>
        </w:tabs>
        <w:ind w:left="0" w:firstLine="0"/>
      </w:pPr>
      <w:r w:rsidRPr="00860DDF">
        <w:t>Клиент:</w:t>
      </w:r>
      <w:r w:rsidR="001D240D" w:rsidRPr="00860DDF">
        <w:t xml:space="preserve"> </w:t>
      </w:r>
      <w:r w:rsidRPr="00860DDF">
        <w:t>______________________________________________________</w:t>
      </w:r>
      <w:r w:rsidR="00724B85" w:rsidRPr="00860DDF">
        <w:t>__________________________</w:t>
      </w:r>
      <w:r w:rsidRPr="00860DDF">
        <w:t>______________</w:t>
      </w:r>
    </w:p>
    <w:p w:rsidR="0022049B" w:rsidRPr="00860DDF" w:rsidRDefault="0022049B" w:rsidP="0022049B">
      <w:pPr>
        <w:pStyle w:val="a0"/>
        <w:tabs>
          <w:tab w:val="clear" w:pos="360"/>
        </w:tabs>
        <w:ind w:left="0" w:firstLine="0"/>
      </w:pPr>
      <w:r w:rsidRPr="00860DDF">
        <w:t>Код Клиента:</w:t>
      </w:r>
      <w:r w:rsidR="001D240D" w:rsidRPr="00860DDF">
        <w:t xml:space="preserve"> ____</w:t>
      </w:r>
      <w:r w:rsidRPr="00860DDF">
        <w:t>___________________________________________________</w:t>
      </w:r>
      <w:r w:rsidR="00724B85" w:rsidRPr="00860DDF">
        <w:t>_________________________</w:t>
      </w:r>
      <w:r w:rsidRPr="00860DDF">
        <w:t>_________</w:t>
      </w:r>
    </w:p>
    <w:p w:rsidR="0022049B" w:rsidRPr="00860DDF" w:rsidRDefault="0022049B" w:rsidP="0022049B">
      <w:pPr>
        <w:pStyle w:val="23"/>
        <w:spacing w:before="240"/>
        <w:ind w:left="0"/>
      </w:pPr>
      <w:r w:rsidRPr="00860DDF">
        <w:t>Настоящим поручаю Банку:</w:t>
      </w:r>
    </w:p>
    <w:p w:rsidR="0022049B" w:rsidRPr="00860DDF" w:rsidRDefault="001A5B88" w:rsidP="0022049B">
      <w:pPr>
        <w:spacing w:before="100" w:beforeAutospacing="1" w:after="100" w:afterAutospacing="1"/>
      </w:pPr>
      <w:r w:rsidRPr="00860DDF">
        <w:rPr>
          <w:sz w:val="24"/>
          <w:szCs w:val="24"/>
        </w:rPr>
        <w:fldChar w:fldCharType="begin">
          <w:ffData>
            <w:name w:val="Флажок1"/>
            <w:enabled/>
            <w:calcOnExit w:val="0"/>
            <w:checkBox>
              <w:sizeAuto/>
              <w:default w:val="0"/>
            </w:checkBox>
          </w:ffData>
        </w:fldChar>
      </w:r>
      <w:r w:rsidR="0022049B" w:rsidRPr="00860DDF">
        <w:rPr>
          <w:sz w:val="24"/>
          <w:szCs w:val="24"/>
        </w:rPr>
        <w:instrText xml:space="preserve"> FORMCHECKBOX </w:instrText>
      </w:r>
      <w:r w:rsidR="00FB00A7">
        <w:rPr>
          <w:sz w:val="24"/>
          <w:szCs w:val="24"/>
        </w:rPr>
      </w:r>
      <w:r w:rsidR="00FB00A7">
        <w:rPr>
          <w:sz w:val="24"/>
          <w:szCs w:val="24"/>
        </w:rPr>
        <w:fldChar w:fldCharType="separate"/>
      </w:r>
      <w:r w:rsidRPr="00860DDF">
        <w:rPr>
          <w:sz w:val="24"/>
          <w:szCs w:val="24"/>
        </w:rPr>
        <w:fldChar w:fldCharType="end"/>
      </w:r>
      <w:r w:rsidR="0022049B" w:rsidRPr="00860DDF">
        <w:tab/>
        <w:t>Перечислить денежные средства в сумме    __________________</w:t>
      </w:r>
      <w:r w:rsidR="0022049B" w:rsidRPr="00860DDF">
        <w:rPr>
          <w:u w:val="single"/>
        </w:rPr>
        <w:t>=</w:t>
      </w:r>
      <w:r w:rsidR="0022049B" w:rsidRPr="00860DDF">
        <w:t>__________</w:t>
      </w:r>
      <w:r w:rsidR="00724B85" w:rsidRPr="00860DDF">
        <w:t>_________________</w:t>
      </w:r>
      <w:r w:rsidR="0022049B" w:rsidRPr="00860DDF">
        <w:t>___________                                                                                         (________________________________________________________________</w:t>
      </w:r>
      <w:r w:rsidR="00724B85" w:rsidRPr="00860DDF">
        <w:t>________________</w:t>
      </w:r>
      <w:r w:rsidR="0022049B" w:rsidRPr="00860DDF">
        <w:t>____________________)</w:t>
      </w:r>
    </w:p>
    <w:p w:rsidR="0022049B" w:rsidRPr="00860DDF" w:rsidRDefault="0022049B" w:rsidP="0022049B">
      <w:r w:rsidRPr="00860DDF">
        <w:t xml:space="preserve">________________________                         </w:t>
      </w:r>
      <w:r w:rsidRPr="00860DDF">
        <w:rPr>
          <w:sz w:val="16"/>
          <w:szCs w:val="16"/>
        </w:rPr>
        <w:t>сумма прописью</w:t>
      </w:r>
    </w:p>
    <w:p w:rsidR="0022049B" w:rsidRPr="00860DDF" w:rsidRDefault="0022049B" w:rsidP="0022049B">
      <w:r w:rsidRPr="00860DDF">
        <w:rPr>
          <w:sz w:val="16"/>
          <w:szCs w:val="16"/>
        </w:rPr>
        <w:t>(наименование валюты прописью)</w:t>
      </w:r>
      <w:r w:rsidRPr="00860DDF">
        <w:t xml:space="preserve">                                                     </w:t>
      </w:r>
    </w:p>
    <w:p w:rsidR="0022049B" w:rsidRPr="00860DDF" w:rsidRDefault="001A5B88" w:rsidP="0022049B">
      <w:pPr>
        <w:spacing w:before="120"/>
      </w:pPr>
      <w:r w:rsidRPr="00860DDF">
        <w:rPr>
          <w:sz w:val="24"/>
          <w:szCs w:val="24"/>
        </w:rPr>
        <w:fldChar w:fldCharType="begin">
          <w:ffData>
            <w:name w:val="Флажок1"/>
            <w:enabled/>
            <w:calcOnExit w:val="0"/>
            <w:checkBox>
              <w:sizeAuto/>
              <w:default w:val="0"/>
            </w:checkBox>
          </w:ffData>
        </w:fldChar>
      </w:r>
      <w:r w:rsidR="0022049B" w:rsidRPr="00860DDF">
        <w:rPr>
          <w:sz w:val="24"/>
          <w:szCs w:val="24"/>
        </w:rPr>
        <w:instrText xml:space="preserve"> FORMCHECKBOX </w:instrText>
      </w:r>
      <w:r w:rsidR="00FB00A7">
        <w:rPr>
          <w:sz w:val="24"/>
          <w:szCs w:val="24"/>
        </w:rPr>
      </w:r>
      <w:r w:rsidR="00FB00A7">
        <w:rPr>
          <w:sz w:val="24"/>
          <w:szCs w:val="24"/>
        </w:rPr>
        <w:fldChar w:fldCharType="separate"/>
      </w:r>
      <w:r w:rsidRPr="00860DDF">
        <w:rPr>
          <w:sz w:val="24"/>
          <w:szCs w:val="24"/>
        </w:rPr>
        <w:fldChar w:fldCharType="end"/>
      </w:r>
      <w:r w:rsidR="0022049B" w:rsidRPr="00860DDF">
        <w:rPr>
          <w:sz w:val="22"/>
          <w:szCs w:val="22"/>
        </w:rPr>
        <w:t xml:space="preserve"> </w:t>
      </w:r>
      <w:r w:rsidR="0022049B" w:rsidRPr="00860DDF">
        <w:t xml:space="preserve">        Перечислить денежные средства в свободном остатке (</w:t>
      </w:r>
      <w:r w:rsidR="0022049B" w:rsidRPr="00860DDF">
        <w:rPr>
          <w:i/>
        </w:rPr>
        <w:t>сумма определяется Банком в соответствии с Регламентом)</w:t>
      </w:r>
      <w:r w:rsidR="0022049B" w:rsidRPr="00860DDF">
        <w:t xml:space="preserve"> </w:t>
      </w:r>
    </w:p>
    <w:p w:rsidR="0022049B" w:rsidRPr="00860DDF" w:rsidRDefault="0022049B" w:rsidP="0022049B">
      <w:pPr>
        <w:spacing w:before="120"/>
      </w:pPr>
      <w:r w:rsidRPr="00860DDF">
        <w:t xml:space="preserve"> ________________________                        </w:t>
      </w:r>
    </w:p>
    <w:p w:rsidR="0022049B" w:rsidRPr="00860DDF" w:rsidRDefault="0022049B" w:rsidP="0022049B">
      <w:pPr>
        <w:rPr>
          <w:sz w:val="16"/>
          <w:szCs w:val="16"/>
        </w:rPr>
      </w:pPr>
      <w:r w:rsidRPr="00860DDF">
        <w:rPr>
          <w:sz w:val="16"/>
          <w:szCs w:val="16"/>
        </w:rPr>
        <w:t>(наименование валюты прописью)</w:t>
      </w:r>
    </w:p>
    <w:p w:rsidR="0022049B" w:rsidRPr="00860DDF" w:rsidRDefault="0022049B" w:rsidP="0022049B"/>
    <w:p w:rsidR="0022049B" w:rsidRPr="00860DDF" w:rsidRDefault="0022049B" w:rsidP="0022049B">
      <w:pPr>
        <w:pStyle w:val="ab"/>
        <w:spacing w:before="100" w:beforeAutospacing="1"/>
      </w:pPr>
      <w:r w:rsidRPr="00860DDF">
        <w:t>по следующим банковским реквизитам:</w:t>
      </w:r>
    </w:p>
    <w:p w:rsidR="0022049B" w:rsidRPr="00860DDF" w:rsidRDefault="0022049B" w:rsidP="0022049B">
      <w:pPr>
        <w:pStyle w:val="ab"/>
        <w:spacing w:before="0"/>
      </w:pPr>
      <w:r w:rsidRPr="00860DDF">
        <w:t xml:space="preserve"> </w:t>
      </w:r>
      <w:r w:rsidRPr="00860DDF">
        <w:tab/>
      </w:r>
    </w:p>
    <w:p w:rsidR="0022049B" w:rsidRPr="00860DDF" w:rsidRDefault="0022049B" w:rsidP="0022049B">
      <w:pPr>
        <w:pStyle w:val="ab"/>
        <w:spacing w:before="0"/>
        <w:rPr>
          <w:b/>
        </w:rPr>
      </w:pPr>
      <w:r w:rsidRPr="00860DDF">
        <w:rPr>
          <w:b/>
        </w:rPr>
        <w:t>Реквизиты для перечисления (в рублях РФ)</w:t>
      </w:r>
    </w:p>
    <w:p w:rsidR="0022049B" w:rsidRPr="00860DDF" w:rsidRDefault="0022049B" w:rsidP="0022049B">
      <w:pPr>
        <w:pStyle w:val="ab"/>
      </w:pPr>
      <w:r w:rsidRPr="00860DDF">
        <w:t>Р/счет №_______________________________ в ____________________________________________________________</w:t>
      </w:r>
    </w:p>
    <w:p w:rsidR="0022049B" w:rsidRPr="00860DDF" w:rsidRDefault="0022049B" w:rsidP="0022049B">
      <w:pPr>
        <w:pStyle w:val="ab"/>
      </w:pPr>
      <w:r w:rsidRPr="00860DDF">
        <w:t>К/счет №_______________________________ в ____________________________________________________________</w:t>
      </w:r>
    </w:p>
    <w:p w:rsidR="0022049B" w:rsidRPr="00860DDF" w:rsidRDefault="0022049B" w:rsidP="0022049B">
      <w:pPr>
        <w:pStyle w:val="ab"/>
      </w:pPr>
      <w:r w:rsidRPr="00860DDF">
        <w:t>БИК _____________________________ИНН____________________________КПП_______________________________</w:t>
      </w:r>
    </w:p>
    <w:p w:rsidR="0022049B" w:rsidRPr="00860DDF" w:rsidRDefault="0022049B" w:rsidP="0022049B">
      <w:pPr>
        <w:jc w:val="both"/>
        <w:rPr>
          <w:b/>
          <w:i/>
          <w:sz w:val="12"/>
        </w:rPr>
      </w:pPr>
    </w:p>
    <w:p w:rsidR="0022049B" w:rsidRPr="00860DDF" w:rsidRDefault="0022049B" w:rsidP="0022049B">
      <w:pPr>
        <w:jc w:val="both"/>
        <w:rPr>
          <w:b/>
          <w:i/>
        </w:rPr>
      </w:pPr>
    </w:p>
    <w:p w:rsidR="0022049B" w:rsidRPr="00860DDF" w:rsidRDefault="0022049B" w:rsidP="0022049B">
      <w:pPr>
        <w:jc w:val="both"/>
        <w:rPr>
          <w:b/>
        </w:rPr>
      </w:pPr>
      <w:r w:rsidRPr="00860DDF">
        <w:rPr>
          <w:b/>
          <w:i/>
        </w:rPr>
        <w:t xml:space="preserve"> </w:t>
      </w:r>
      <w:r w:rsidRPr="00860DDF">
        <w:rPr>
          <w:b/>
        </w:rPr>
        <w:t xml:space="preserve">Реквизиты для перечисления денежных средств (в иностранной валюте) </w:t>
      </w:r>
    </w:p>
    <w:p w:rsidR="0022049B" w:rsidRPr="00860DDF" w:rsidRDefault="0022049B" w:rsidP="00724B85">
      <w:pPr>
        <w:pStyle w:val="ab"/>
      </w:pPr>
      <w:r w:rsidRPr="00860DDF">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0DDF">
        <w:tab/>
      </w:r>
      <w:r w:rsidRPr="00860DDF">
        <w:tab/>
      </w:r>
      <w:r w:rsidRPr="00860DDF">
        <w:tab/>
      </w:r>
      <w:r w:rsidRPr="00860DDF">
        <w:tab/>
      </w:r>
    </w:p>
    <w:p w:rsidR="0022049B" w:rsidRPr="00860DDF" w:rsidRDefault="0022049B" w:rsidP="0022049B">
      <w:pPr>
        <w:pStyle w:val="a0"/>
        <w:tabs>
          <w:tab w:val="clear" w:pos="360"/>
        </w:tabs>
        <w:ind w:left="0" w:firstLine="0"/>
      </w:pPr>
      <w:r w:rsidRPr="00860DDF">
        <w:t>Настоящее поручение действует до «______» ______________ 20____ г.</w:t>
      </w:r>
    </w:p>
    <w:p w:rsidR="0022049B" w:rsidRPr="00860DDF" w:rsidRDefault="0022049B" w:rsidP="0022049B">
      <w:pPr>
        <w:spacing w:before="120"/>
        <w:rPr>
          <w:b/>
        </w:rPr>
      </w:pPr>
      <w:r w:rsidRPr="00860DDF">
        <w:rPr>
          <w:b/>
        </w:rPr>
        <w:t>Для Клиентов – физических лиц:</w:t>
      </w:r>
      <w:r w:rsidRPr="00860DDF">
        <w:rPr>
          <w:b/>
        </w:rPr>
        <w:tab/>
      </w:r>
    </w:p>
    <w:p w:rsidR="0022049B" w:rsidRPr="00860DDF" w:rsidRDefault="0022049B" w:rsidP="0022049B">
      <w:pPr>
        <w:spacing w:before="120"/>
      </w:pPr>
      <w:r w:rsidRPr="00860DDF">
        <w:t>Ф.И.О. Клиента ________________________________ подпись ____________________________</w:t>
      </w:r>
    </w:p>
    <w:p w:rsidR="0022049B" w:rsidRPr="00860DDF" w:rsidRDefault="0022049B" w:rsidP="0022049B">
      <w:pPr>
        <w:spacing w:before="120"/>
        <w:rPr>
          <w:b/>
        </w:rPr>
      </w:pPr>
      <w:r w:rsidRPr="00860DDF">
        <w:rPr>
          <w:b/>
        </w:rPr>
        <w:t>Для Клиентов – юридических лиц:</w:t>
      </w:r>
      <w:r w:rsidRPr="00860DDF">
        <w:rPr>
          <w:b/>
        </w:rPr>
        <w:tab/>
      </w:r>
    </w:p>
    <w:p w:rsidR="0022049B" w:rsidRPr="00860DDF" w:rsidRDefault="0022049B" w:rsidP="0022049B">
      <w:pPr>
        <w:pStyle w:val="ab"/>
      </w:pPr>
      <w:r w:rsidRPr="00860DDF">
        <w:t>Руководитель</w:t>
      </w:r>
      <w:r w:rsidRPr="00860DDF">
        <w:tab/>
      </w:r>
      <w:r w:rsidRPr="00860DDF">
        <w:tab/>
        <w:t>_____________________________/_________________/</w:t>
      </w:r>
    </w:p>
    <w:p w:rsidR="0022049B" w:rsidRPr="00860DDF" w:rsidRDefault="0022049B" w:rsidP="0022049B">
      <w:pPr>
        <w:pStyle w:val="ab"/>
      </w:pPr>
    </w:p>
    <w:p w:rsidR="0022049B" w:rsidRPr="00860DDF" w:rsidRDefault="0022049B" w:rsidP="0022049B">
      <w:pPr>
        <w:pStyle w:val="ab"/>
      </w:pPr>
      <w:r w:rsidRPr="00860DDF">
        <w:t>Главный бухгалтер</w:t>
      </w:r>
      <w:r w:rsidRPr="00860DDF">
        <w:tab/>
        <w:t>_____________________________/_________________/</w:t>
      </w:r>
    </w:p>
    <w:p w:rsidR="0022049B" w:rsidRPr="00860DDF" w:rsidRDefault="0022049B" w:rsidP="0022049B">
      <w:pPr>
        <w:pStyle w:val="ab"/>
      </w:pPr>
      <w:r w:rsidRPr="00860DDF">
        <w:rPr>
          <w:lang w:val="en-US"/>
        </w:rPr>
        <w:tab/>
      </w:r>
      <w:r w:rsidRPr="00860DDF">
        <w:rPr>
          <w:lang w:val="en-US"/>
        </w:rPr>
        <w:tab/>
      </w:r>
      <w:r w:rsidRPr="00860DDF">
        <w:rPr>
          <w:lang w:val="en-US"/>
        </w:rPr>
        <w:tab/>
      </w:r>
      <w:r w:rsidRPr="00860DDF">
        <w:rPr>
          <w:lang w:val="en-US"/>
        </w:rPr>
        <w:tab/>
      </w:r>
      <w:r w:rsidRPr="00860DDF">
        <w:rPr>
          <w:lang w:val="en-US"/>
        </w:rPr>
        <w:tab/>
      </w:r>
      <w:r w:rsidRPr="00860DDF">
        <w:t xml:space="preserve">                                      </w:t>
      </w:r>
      <w:proofErr w:type="spellStart"/>
      <w:r w:rsidRPr="00860DDF">
        <w:t>м.п</w:t>
      </w:r>
      <w:proofErr w:type="spellEnd"/>
      <w:r w:rsidRPr="00860DDF">
        <w:t>.</w:t>
      </w:r>
    </w:p>
    <w:tbl>
      <w:tblPr>
        <w:tblW w:w="10065" w:type="dxa"/>
        <w:tblInd w:w="108" w:type="dxa"/>
        <w:tblLayout w:type="fixed"/>
        <w:tblLook w:val="0000" w:firstRow="0" w:lastRow="0" w:firstColumn="0" w:lastColumn="0" w:noHBand="0" w:noVBand="0"/>
      </w:tblPr>
      <w:tblGrid>
        <w:gridCol w:w="3652"/>
        <w:gridCol w:w="1238"/>
        <w:gridCol w:w="5175"/>
      </w:tblGrid>
      <w:tr w:rsidR="009F02F2" w:rsidRPr="00860DDF" w:rsidTr="00B9623C">
        <w:trPr>
          <w:trHeight w:val="346"/>
        </w:trPr>
        <w:tc>
          <w:tcPr>
            <w:tcW w:w="10065" w:type="dxa"/>
            <w:gridSpan w:val="3"/>
            <w:tcBorders>
              <w:top w:val="double" w:sz="6" w:space="0" w:color="auto"/>
            </w:tcBorders>
          </w:tcPr>
          <w:p w:rsidR="0022049B" w:rsidRPr="00860DDF" w:rsidRDefault="0022049B" w:rsidP="00B9623C">
            <w:pPr>
              <w:pStyle w:val="5"/>
              <w:rPr>
                <w:b/>
                <w:sz w:val="18"/>
                <w:szCs w:val="18"/>
              </w:rPr>
            </w:pPr>
            <w:r w:rsidRPr="00860DDF">
              <w:rPr>
                <w:b/>
                <w:sz w:val="18"/>
                <w:szCs w:val="18"/>
              </w:rPr>
              <w:t>Заполняется сотрудником Банка</w:t>
            </w:r>
          </w:p>
        </w:tc>
      </w:tr>
      <w:tr w:rsidR="009F02F2" w:rsidRPr="00860DDF" w:rsidTr="00E22228">
        <w:trPr>
          <w:trHeight w:val="205"/>
        </w:trPr>
        <w:tc>
          <w:tcPr>
            <w:tcW w:w="3652" w:type="dxa"/>
            <w:tcBorders>
              <w:bottom w:val="single" w:sz="4" w:space="0" w:color="auto"/>
            </w:tcBorders>
          </w:tcPr>
          <w:p w:rsidR="0022049B" w:rsidRPr="00860DDF" w:rsidRDefault="0022049B" w:rsidP="00B9623C">
            <w:pPr>
              <w:rPr>
                <w:sz w:val="18"/>
                <w:szCs w:val="18"/>
              </w:rPr>
            </w:pPr>
            <w:r w:rsidRPr="00860DDF">
              <w:rPr>
                <w:sz w:val="18"/>
                <w:szCs w:val="18"/>
              </w:rPr>
              <w:t>Отметки о приеме поручения</w:t>
            </w:r>
          </w:p>
        </w:tc>
        <w:tc>
          <w:tcPr>
            <w:tcW w:w="6413" w:type="dxa"/>
            <w:gridSpan w:val="2"/>
            <w:tcBorders>
              <w:bottom w:val="single" w:sz="4" w:space="0" w:color="auto"/>
            </w:tcBorders>
          </w:tcPr>
          <w:p w:rsidR="0022049B" w:rsidRPr="00860DDF" w:rsidRDefault="0022049B" w:rsidP="00B9623C">
            <w:pPr>
              <w:jc w:val="center"/>
              <w:rPr>
                <w:sz w:val="18"/>
                <w:szCs w:val="18"/>
              </w:rPr>
            </w:pPr>
          </w:p>
        </w:tc>
      </w:tr>
      <w:tr w:rsidR="009F02F2" w:rsidRPr="00860DDF" w:rsidTr="004F1A66">
        <w:trPr>
          <w:cantSplit/>
          <w:trHeight w:val="302"/>
        </w:trPr>
        <w:tc>
          <w:tcPr>
            <w:tcW w:w="4890" w:type="dxa"/>
            <w:gridSpan w:val="2"/>
            <w:tcBorders>
              <w:top w:val="single" w:sz="4" w:space="0" w:color="auto"/>
              <w:left w:val="single" w:sz="4" w:space="0" w:color="auto"/>
              <w:right w:val="single" w:sz="4" w:space="0" w:color="auto"/>
            </w:tcBorders>
            <w:vAlign w:val="center"/>
          </w:tcPr>
          <w:p w:rsidR="0022049B" w:rsidRPr="00860DDF" w:rsidRDefault="0022049B" w:rsidP="004F1A66">
            <w:pPr>
              <w:ind w:left="34"/>
              <w:rPr>
                <w:sz w:val="18"/>
                <w:szCs w:val="18"/>
              </w:rPr>
            </w:pPr>
            <w:proofErr w:type="spellStart"/>
            <w:r w:rsidRPr="00860DDF">
              <w:rPr>
                <w:sz w:val="18"/>
                <w:szCs w:val="18"/>
              </w:rPr>
              <w:t>Вх</w:t>
            </w:r>
            <w:proofErr w:type="spellEnd"/>
            <w:r w:rsidRPr="00860DDF">
              <w:rPr>
                <w:sz w:val="18"/>
                <w:szCs w:val="18"/>
              </w:rPr>
              <w:t>. № ______________________</w:t>
            </w:r>
          </w:p>
        </w:tc>
        <w:tc>
          <w:tcPr>
            <w:tcW w:w="5175" w:type="dxa"/>
            <w:tcBorders>
              <w:top w:val="single" w:sz="4" w:space="0" w:color="auto"/>
              <w:left w:val="single" w:sz="4" w:space="0" w:color="auto"/>
              <w:right w:val="single" w:sz="4" w:space="0" w:color="auto"/>
            </w:tcBorders>
            <w:vAlign w:val="center"/>
          </w:tcPr>
          <w:p w:rsidR="0022049B" w:rsidRPr="00860DDF" w:rsidRDefault="0022049B" w:rsidP="004F1A66">
            <w:pPr>
              <w:ind w:left="34"/>
              <w:rPr>
                <w:sz w:val="18"/>
                <w:szCs w:val="18"/>
              </w:rPr>
            </w:pPr>
            <w:r w:rsidRPr="00860DDF">
              <w:rPr>
                <w:sz w:val="18"/>
                <w:szCs w:val="18"/>
              </w:rPr>
              <w:t xml:space="preserve">Сотрудник, принявший поручение: </w:t>
            </w:r>
          </w:p>
          <w:p w:rsidR="0022049B" w:rsidRPr="00860DDF" w:rsidRDefault="0022049B" w:rsidP="004F1A66">
            <w:pPr>
              <w:ind w:left="34"/>
              <w:rPr>
                <w:sz w:val="18"/>
                <w:szCs w:val="18"/>
              </w:rPr>
            </w:pPr>
            <w:r w:rsidRPr="00860DDF">
              <w:rPr>
                <w:sz w:val="18"/>
                <w:szCs w:val="18"/>
              </w:rPr>
              <w:t>_____________________________/________________</w:t>
            </w:r>
          </w:p>
        </w:tc>
      </w:tr>
      <w:tr w:rsidR="009F02F2" w:rsidRPr="00860DDF" w:rsidTr="00B9623C">
        <w:trPr>
          <w:cantSplit/>
          <w:trHeight w:val="287"/>
        </w:trPr>
        <w:tc>
          <w:tcPr>
            <w:tcW w:w="4890" w:type="dxa"/>
            <w:gridSpan w:val="2"/>
            <w:tcBorders>
              <w:left w:val="single" w:sz="4" w:space="0" w:color="auto"/>
              <w:right w:val="single" w:sz="4" w:space="0" w:color="auto"/>
            </w:tcBorders>
          </w:tcPr>
          <w:p w:rsidR="0022049B" w:rsidRPr="00860DDF" w:rsidRDefault="0022049B" w:rsidP="00B9623C">
            <w:pPr>
              <w:ind w:left="34"/>
              <w:rPr>
                <w:sz w:val="18"/>
                <w:szCs w:val="18"/>
              </w:rPr>
            </w:pPr>
            <w:r w:rsidRPr="00860DDF">
              <w:rPr>
                <w:sz w:val="18"/>
                <w:szCs w:val="18"/>
              </w:rPr>
              <w:t>Дата: _______/_______/_______</w:t>
            </w:r>
          </w:p>
        </w:tc>
        <w:tc>
          <w:tcPr>
            <w:tcW w:w="5175" w:type="dxa"/>
            <w:tcBorders>
              <w:left w:val="single" w:sz="4" w:space="0" w:color="auto"/>
              <w:right w:val="single" w:sz="4" w:space="0" w:color="auto"/>
            </w:tcBorders>
          </w:tcPr>
          <w:p w:rsidR="0022049B" w:rsidRPr="00860DDF" w:rsidRDefault="0022049B" w:rsidP="00B9623C">
            <w:pPr>
              <w:ind w:left="34"/>
              <w:rPr>
                <w:sz w:val="18"/>
                <w:szCs w:val="18"/>
              </w:rPr>
            </w:pPr>
          </w:p>
        </w:tc>
      </w:tr>
      <w:tr w:rsidR="009F02F2" w:rsidRPr="00860DDF" w:rsidTr="00B9623C">
        <w:trPr>
          <w:cantSplit/>
          <w:trHeight w:val="264"/>
        </w:trPr>
        <w:tc>
          <w:tcPr>
            <w:tcW w:w="4890" w:type="dxa"/>
            <w:gridSpan w:val="2"/>
            <w:tcBorders>
              <w:left w:val="single" w:sz="4" w:space="0" w:color="auto"/>
              <w:right w:val="single" w:sz="4" w:space="0" w:color="auto"/>
            </w:tcBorders>
          </w:tcPr>
          <w:p w:rsidR="0022049B" w:rsidRPr="00860DDF" w:rsidRDefault="0022049B" w:rsidP="00B9623C">
            <w:pPr>
              <w:rPr>
                <w:sz w:val="18"/>
                <w:szCs w:val="18"/>
              </w:rPr>
            </w:pPr>
            <w:r w:rsidRPr="00860DDF">
              <w:rPr>
                <w:sz w:val="18"/>
                <w:szCs w:val="18"/>
              </w:rPr>
              <w:t>Время ________</w:t>
            </w:r>
            <w:proofErr w:type="spellStart"/>
            <w:r w:rsidRPr="00860DDF">
              <w:rPr>
                <w:sz w:val="18"/>
                <w:szCs w:val="18"/>
              </w:rPr>
              <w:t>час___________мин</w:t>
            </w:r>
            <w:proofErr w:type="spellEnd"/>
          </w:p>
        </w:tc>
        <w:tc>
          <w:tcPr>
            <w:tcW w:w="5175" w:type="dxa"/>
            <w:tcBorders>
              <w:left w:val="single" w:sz="4" w:space="0" w:color="auto"/>
              <w:right w:val="single" w:sz="4" w:space="0" w:color="auto"/>
            </w:tcBorders>
          </w:tcPr>
          <w:p w:rsidR="0022049B" w:rsidRPr="00860DDF" w:rsidRDefault="0022049B" w:rsidP="00B9623C">
            <w:pPr>
              <w:rPr>
                <w:sz w:val="18"/>
                <w:szCs w:val="18"/>
              </w:rPr>
            </w:pPr>
          </w:p>
        </w:tc>
      </w:tr>
      <w:tr w:rsidR="009F02F2" w:rsidRPr="00860DDF" w:rsidTr="00B9623C">
        <w:trPr>
          <w:cantSplit/>
          <w:trHeight w:val="298"/>
        </w:trPr>
        <w:tc>
          <w:tcPr>
            <w:tcW w:w="10065" w:type="dxa"/>
            <w:gridSpan w:val="3"/>
            <w:tcBorders>
              <w:left w:val="single" w:sz="4" w:space="0" w:color="auto"/>
              <w:right w:val="single" w:sz="4" w:space="0" w:color="auto"/>
            </w:tcBorders>
          </w:tcPr>
          <w:p w:rsidR="0022049B" w:rsidRPr="00860DDF" w:rsidRDefault="0022049B" w:rsidP="004F1A66">
            <w:pPr>
              <w:rPr>
                <w:sz w:val="18"/>
                <w:szCs w:val="18"/>
              </w:rPr>
            </w:pPr>
            <w:r w:rsidRPr="00860DDF">
              <w:rPr>
                <w:sz w:val="18"/>
                <w:szCs w:val="18"/>
              </w:rPr>
              <w:t>Исполнено «_____» _______________ 20___ г. Время    __________</w:t>
            </w:r>
            <w:proofErr w:type="spellStart"/>
            <w:r w:rsidRPr="00860DDF">
              <w:rPr>
                <w:sz w:val="18"/>
                <w:szCs w:val="18"/>
              </w:rPr>
              <w:t>час__________мин</w:t>
            </w:r>
            <w:proofErr w:type="spellEnd"/>
          </w:p>
        </w:tc>
      </w:tr>
      <w:tr w:rsidR="009F02F2" w:rsidRPr="00860DDF" w:rsidTr="00B9623C">
        <w:trPr>
          <w:cantSplit/>
          <w:trHeight w:val="264"/>
        </w:trPr>
        <w:tc>
          <w:tcPr>
            <w:tcW w:w="10065" w:type="dxa"/>
            <w:gridSpan w:val="3"/>
            <w:tcBorders>
              <w:left w:val="single" w:sz="4" w:space="0" w:color="auto"/>
              <w:bottom w:val="single" w:sz="4" w:space="0" w:color="auto"/>
              <w:right w:val="single" w:sz="4" w:space="0" w:color="auto"/>
            </w:tcBorders>
          </w:tcPr>
          <w:p w:rsidR="0022049B" w:rsidRPr="00860DDF" w:rsidRDefault="0022049B" w:rsidP="00B9623C">
            <w:pPr>
              <w:rPr>
                <w:sz w:val="18"/>
                <w:szCs w:val="18"/>
              </w:rPr>
            </w:pPr>
            <w:r w:rsidRPr="00860DDF">
              <w:rPr>
                <w:sz w:val="18"/>
                <w:szCs w:val="18"/>
              </w:rPr>
              <w:t>Ф.И.О Уполномоченного сотрудника, подпись __________________________/_____________________</w:t>
            </w:r>
          </w:p>
        </w:tc>
      </w:tr>
    </w:tbl>
    <w:p w:rsidR="003E3F00" w:rsidRPr="00860DDF" w:rsidRDefault="00E07BF2">
      <w:pPr>
        <w:pStyle w:val="23"/>
        <w:jc w:val="right"/>
        <w:rPr>
          <w:b/>
          <w:sz w:val="24"/>
        </w:rPr>
      </w:pPr>
      <w:r w:rsidRPr="00860DDF">
        <w:rPr>
          <w:b/>
          <w:noProof/>
          <w:sz w:val="24"/>
        </w:rPr>
        <w:lastRenderedPageBreak/>
        <w:drawing>
          <wp:anchor distT="0" distB="0" distL="114300" distR="114300" simplePos="0" relativeHeight="251646976" behindDoc="0" locked="0" layoutInCell="1" allowOverlap="1" wp14:anchorId="0ABA802E" wp14:editId="2FD42A2C">
            <wp:simplePos x="0" y="0"/>
            <wp:positionH relativeFrom="column">
              <wp:posOffset>-12700</wp:posOffset>
            </wp:positionH>
            <wp:positionV relativeFrom="paragraph">
              <wp:posOffset>17780</wp:posOffset>
            </wp:positionV>
            <wp:extent cx="2628900" cy="439420"/>
            <wp:effectExtent l="0" t="0" r="0" b="0"/>
            <wp:wrapNone/>
            <wp:docPr id="1091" name="Рисунок 1091"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860DDF">
        <w:rPr>
          <w:b/>
          <w:sz w:val="24"/>
        </w:rPr>
        <w:t xml:space="preserve">Приложение № </w:t>
      </w:r>
      <w:r w:rsidR="00F14D38" w:rsidRPr="00860DDF">
        <w:rPr>
          <w:b/>
          <w:sz w:val="24"/>
        </w:rPr>
        <w:t>7</w:t>
      </w:r>
      <w:r w:rsidR="003E3F00" w:rsidRPr="00860DDF">
        <w:rPr>
          <w:b/>
          <w:sz w:val="24"/>
        </w:rPr>
        <w:t>а (для юридических лиц)</w:t>
      </w:r>
    </w:p>
    <w:p w:rsidR="003E3F00" w:rsidRPr="00860DDF" w:rsidRDefault="003E3F00" w:rsidP="00C84F17">
      <w:pPr>
        <w:pStyle w:val="a0"/>
        <w:tabs>
          <w:tab w:val="clear" w:pos="360"/>
          <w:tab w:val="num" w:pos="709"/>
        </w:tabs>
        <w:ind w:left="709" w:firstLine="0"/>
        <w:jc w:val="right"/>
        <w:rPr>
          <w:b/>
          <w:sz w:val="24"/>
          <w:szCs w:val="24"/>
        </w:rPr>
      </w:pPr>
      <w:r w:rsidRPr="00860DDF">
        <w:t xml:space="preserve">                                                                     </w:t>
      </w:r>
      <w:r w:rsidRPr="00860DDF">
        <w:rPr>
          <w:b/>
          <w:sz w:val="24"/>
          <w:szCs w:val="24"/>
        </w:rPr>
        <w:t xml:space="preserve">к Регламенту оказания услуг на рынке ценных бумаг </w:t>
      </w:r>
      <w:r w:rsidRPr="00860DDF">
        <w:rPr>
          <w:b/>
          <w:sz w:val="24"/>
          <w:szCs w:val="24"/>
        </w:rPr>
        <w:tab/>
      </w:r>
      <w:r w:rsidRPr="00860DDF">
        <w:rPr>
          <w:b/>
          <w:sz w:val="24"/>
          <w:szCs w:val="24"/>
        </w:rPr>
        <w:tab/>
      </w:r>
    </w:p>
    <w:p w:rsidR="003E3F00" w:rsidRPr="00860DDF" w:rsidRDefault="003E3F00" w:rsidP="00C0177D">
      <w:pPr>
        <w:pStyle w:val="23"/>
        <w:tabs>
          <w:tab w:val="left" w:pos="3299"/>
        </w:tabs>
        <w:ind w:left="0"/>
        <w:rPr>
          <w:b/>
          <w:sz w:val="24"/>
        </w:rPr>
      </w:pPr>
      <w:r w:rsidRPr="00860DDF">
        <w:rPr>
          <w:b/>
          <w:sz w:val="24"/>
        </w:rPr>
        <w:tab/>
        <w:t>Доверенность № ________</w:t>
      </w:r>
    </w:p>
    <w:p w:rsidR="003E3F00" w:rsidRPr="00860DDF" w:rsidRDefault="003E3F00">
      <w:pPr>
        <w:pStyle w:val="23"/>
        <w:ind w:left="0"/>
        <w:rPr>
          <w:b/>
          <w:sz w:val="24"/>
        </w:rPr>
      </w:pPr>
    </w:p>
    <w:p w:rsidR="003E3F00" w:rsidRPr="00860DDF" w:rsidRDefault="003E3F00">
      <w:pPr>
        <w:pStyle w:val="23"/>
        <w:tabs>
          <w:tab w:val="right" w:pos="9923"/>
        </w:tabs>
        <w:ind w:left="0"/>
        <w:rPr>
          <w:sz w:val="24"/>
        </w:rPr>
      </w:pPr>
      <w:r w:rsidRPr="00860DDF">
        <w:rPr>
          <w:sz w:val="24"/>
        </w:rPr>
        <w:t>г.__________________                                                                              «____»____________20</w:t>
      </w:r>
      <w:r w:rsidR="004C552E" w:rsidRPr="00860DDF">
        <w:rPr>
          <w:sz w:val="24"/>
        </w:rPr>
        <w:t>_</w:t>
      </w:r>
      <w:r w:rsidRPr="00860DDF">
        <w:rPr>
          <w:sz w:val="24"/>
        </w:rPr>
        <w:t>__ г.</w:t>
      </w:r>
      <w:r w:rsidRPr="00860DDF">
        <w:rPr>
          <w:sz w:val="24"/>
        </w:rPr>
        <w:tab/>
      </w:r>
      <w:r w:rsidRPr="00860DDF">
        <w:rPr>
          <w:sz w:val="24"/>
        </w:rPr>
        <w:tab/>
      </w:r>
    </w:p>
    <w:p w:rsidR="003E3F00" w:rsidRPr="00860DDF" w:rsidRDefault="003E3F00">
      <w:pPr>
        <w:spacing w:line="360" w:lineRule="auto"/>
        <w:jc w:val="both"/>
        <w:rPr>
          <w:sz w:val="24"/>
        </w:rPr>
      </w:pPr>
      <w:r w:rsidRPr="00860DDF">
        <w:rPr>
          <w:sz w:val="24"/>
        </w:rPr>
        <w:t xml:space="preserve">Клиент (указывается полное наименование) </w:t>
      </w:r>
    </w:p>
    <w:p w:rsidR="003E3F00" w:rsidRPr="00860DDF" w:rsidRDefault="003E3F00">
      <w:pPr>
        <w:spacing w:line="360" w:lineRule="auto"/>
        <w:jc w:val="both"/>
        <w:rPr>
          <w:sz w:val="24"/>
        </w:rPr>
      </w:pPr>
      <w:r w:rsidRPr="00860DDF">
        <w:rPr>
          <w:sz w:val="24"/>
        </w:rPr>
        <w:t>__________________________________________________________________________</w:t>
      </w:r>
      <w:r w:rsidR="00724B85" w:rsidRPr="00860DDF">
        <w:rPr>
          <w:sz w:val="24"/>
        </w:rPr>
        <w:t>__</w:t>
      </w:r>
      <w:r w:rsidRPr="00860DDF">
        <w:rPr>
          <w:sz w:val="24"/>
        </w:rPr>
        <w:t>________,</w:t>
      </w:r>
    </w:p>
    <w:p w:rsidR="003E3F00" w:rsidRPr="00860DDF" w:rsidRDefault="003E3F00">
      <w:pPr>
        <w:spacing w:line="360" w:lineRule="auto"/>
        <w:rPr>
          <w:sz w:val="24"/>
        </w:rPr>
      </w:pPr>
      <w:r w:rsidRPr="00860DDF">
        <w:rPr>
          <w:sz w:val="24"/>
        </w:rPr>
        <w:t>зарегистрированное __________________________ за  № _______________________________</w:t>
      </w:r>
      <w:r w:rsidR="00724B85" w:rsidRPr="00860DDF">
        <w:rPr>
          <w:sz w:val="24"/>
        </w:rPr>
        <w:t>_</w:t>
      </w:r>
      <w:r w:rsidRPr="00860DDF">
        <w:rPr>
          <w:sz w:val="24"/>
        </w:rPr>
        <w:t xml:space="preserve">___, </w:t>
      </w:r>
    </w:p>
    <w:p w:rsidR="003E3F00" w:rsidRPr="00860DDF" w:rsidRDefault="003E3F00">
      <w:pPr>
        <w:spacing w:line="360" w:lineRule="auto"/>
        <w:rPr>
          <w:sz w:val="24"/>
        </w:rPr>
      </w:pPr>
      <w:r w:rsidRPr="00860DDF">
        <w:rPr>
          <w:sz w:val="24"/>
        </w:rPr>
        <w:t>в лице __________________________________________________________________________</w:t>
      </w:r>
      <w:r w:rsidR="00724B85" w:rsidRPr="00860DDF">
        <w:rPr>
          <w:sz w:val="24"/>
        </w:rPr>
        <w:t>_</w:t>
      </w:r>
      <w:r w:rsidRPr="00860DDF">
        <w:rPr>
          <w:sz w:val="24"/>
        </w:rPr>
        <w:t xml:space="preserve">___, действующего(ей) на основании </w:t>
      </w:r>
      <w:r w:rsidRPr="00860DDF">
        <w:rPr>
          <w:b/>
          <w:i/>
          <w:sz w:val="24"/>
        </w:rPr>
        <w:t>________________________________________________________</w:t>
      </w:r>
    </w:p>
    <w:p w:rsidR="003E3F00" w:rsidRPr="00860DDF" w:rsidRDefault="003E3F00">
      <w:pPr>
        <w:pStyle w:val="23"/>
        <w:ind w:left="0"/>
        <w:rPr>
          <w:sz w:val="24"/>
        </w:rPr>
      </w:pPr>
      <w:r w:rsidRPr="00860DDF">
        <w:rPr>
          <w:sz w:val="24"/>
        </w:rPr>
        <w:t>настоящей доверенностью уполномочивает</w:t>
      </w:r>
    </w:p>
    <w:p w:rsidR="003E3F00" w:rsidRPr="00860DDF" w:rsidRDefault="003E3F00">
      <w:pPr>
        <w:pStyle w:val="23"/>
        <w:spacing w:line="360" w:lineRule="auto"/>
        <w:ind w:left="0"/>
        <w:rPr>
          <w:sz w:val="24"/>
        </w:rPr>
      </w:pPr>
      <w:r w:rsidRPr="00860DDF">
        <w:rPr>
          <w:sz w:val="24"/>
        </w:rPr>
        <w:t>__________________________________________________________________________________________________________________________________________________________________</w:t>
      </w:r>
      <w:r w:rsidR="00724B85" w:rsidRPr="00860DDF">
        <w:rPr>
          <w:sz w:val="24"/>
        </w:rPr>
        <w:t>___</w:t>
      </w:r>
      <w:r w:rsidRPr="00860DDF">
        <w:rPr>
          <w:sz w:val="24"/>
        </w:rPr>
        <w:t>_____</w:t>
      </w:r>
    </w:p>
    <w:p w:rsidR="003E3F00" w:rsidRPr="00860DDF" w:rsidRDefault="003E3F00">
      <w:pPr>
        <w:pStyle w:val="23"/>
        <w:ind w:left="0"/>
        <w:jc w:val="center"/>
        <w:rPr>
          <w:sz w:val="18"/>
        </w:rPr>
      </w:pPr>
      <w:r w:rsidRPr="00860DDF">
        <w:rPr>
          <w:sz w:val="18"/>
        </w:rPr>
        <w:t>(указать Ф.И.О., паспорт: серия, номер, кем выдан, дата и место выдачи, код подразделения)</w:t>
      </w:r>
    </w:p>
    <w:p w:rsidR="003E3F00" w:rsidRPr="00860DDF" w:rsidRDefault="003E3F00">
      <w:pPr>
        <w:pStyle w:val="a7"/>
        <w:rPr>
          <w:sz w:val="24"/>
        </w:rPr>
      </w:pPr>
      <w:r w:rsidRPr="00860DDF">
        <w:rPr>
          <w:sz w:val="24"/>
        </w:rPr>
        <w:t>совершать от имени Клиента следующие действия:</w:t>
      </w:r>
    </w:p>
    <w:p w:rsidR="003E3F00" w:rsidRPr="00860DDF" w:rsidRDefault="003E3F00">
      <w:pPr>
        <w:pStyle w:val="a7"/>
        <w:ind w:left="360"/>
        <w:rPr>
          <w:sz w:val="24"/>
        </w:rPr>
      </w:pPr>
    </w:p>
    <w:p w:rsidR="003E3F00" w:rsidRPr="00860DDF" w:rsidRDefault="003E3F00" w:rsidP="0088306A">
      <w:pPr>
        <w:pStyle w:val="a7"/>
        <w:numPr>
          <w:ilvl w:val="0"/>
          <w:numId w:val="2"/>
        </w:numPr>
        <w:jc w:val="both"/>
        <w:rPr>
          <w:sz w:val="24"/>
        </w:rPr>
      </w:pPr>
      <w:r w:rsidRPr="00860DDF">
        <w:rPr>
          <w:sz w:val="24"/>
        </w:rPr>
        <w:t xml:space="preserve">Подписывать и передавать в </w:t>
      </w:r>
      <w:r w:rsidR="00D248DC" w:rsidRPr="00860DDF">
        <w:rPr>
          <w:sz w:val="24"/>
        </w:rPr>
        <w:t>ОАО «ГУТА-БАНК»</w:t>
      </w:r>
      <w:r w:rsidRPr="00860DDF">
        <w:rPr>
          <w:sz w:val="24"/>
        </w:rPr>
        <w:t xml:space="preserve"> (далее – Банк) любые документы для открытия Клиенту каких-либо счетов, необходимых для совершения сделок купли-продажи ценных бумаг;</w:t>
      </w:r>
    </w:p>
    <w:p w:rsidR="003E3F00" w:rsidRPr="00860DDF" w:rsidRDefault="003E3F00" w:rsidP="0088306A">
      <w:pPr>
        <w:pStyle w:val="a7"/>
        <w:numPr>
          <w:ilvl w:val="0"/>
          <w:numId w:val="2"/>
        </w:numPr>
        <w:jc w:val="both"/>
        <w:rPr>
          <w:sz w:val="24"/>
        </w:rPr>
      </w:pPr>
      <w:r w:rsidRPr="00860DDF">
        <w:rPr>
          <w:sz w:val="24"/>
        </w:rPr>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p w:rsidR="002E72E5" w:rsidRPr="00860DDF" w:rsidRDefault="002E72E5" w:rsidP="0088306A">
      <w:pPr>
        <w:pStyle w:val="a7"/>
        <w:numPr>
          <w:ilvl w:val="0"/>
          <w:numId w:val="2"/>
        </w:numPr>
        <w:jc w:val="both"/>
        <w:rPr>
          <w:sz w:val="24"/>
          <w:szCs w:val="24"/>
        </w:rPr>
      </w:pPr>
      <w:r w:rsidRPr="00860DDF">
        <w:rPr>
          <w:sz w:val="24"/>
          <w:szCs w:val="24"/>
        </w:rPr>
        <w:t>Подписывать и подавать в Банк любые поручения на операции по счетам депо Клиента;</w:t>
      </w:r>
    </w:p>
    <w:p w:rsidR="002E72E5" w:rsidRPr="00860DDF" w:rsidRDefault="002E72E5" w:rsidP="0088306A">
      <w:pPr>
        <w:pStyle w:val="a7"/>
        <w:numPr>
          <w:ilvl w:val="0"/>
          <w:numId w:val="2"/>
        </w:numPr>
        <w:jc w:val="both"/>
        <w:rPr>
          <w:sz w:val="24"/>
          <w:szCs w:val="24"/>
        </w:rPr>
      </w:pPr>
      <w:r w:rsidRPr="00860DDF">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3E3F00" w:rsidRPr="00860DDF" w:rsidRDefault="003E3F00" w:rsidP="0088306A">
      <w:pPr>
        <w:pStyle w:val="a7"/>
        <w:numPr>
          <w:ilvl w:val="0"/>
          <w:numId w:val="2"/>
        </w:numPr>
        <w:jc w:val="both"/>
        <w:rPr>
          <w:sz w:val="24"/>
        </w:rPr>
      </w:pPr>
      <w:r w:rsidRPr="00860DDF">
        <w:rPr>
          <w:sz w:val="24"/>
        </w:rPr>
        <w:t>Подписывать и передавать в Банк поручения на отмену поручений, поданных в Банк ранее;</w:t>
      </w:r>
    </w:p>
    <w:p w:rsidR="003E3F00" w:rsidRPr="00860DDF" w:rsidRDefault="003E3F00" w:rsidP="0088306A">
      <w:pPr>
        <w:pStyle w:val="a7"/>
        <w:numPr>
          <w:ilvl w:val="0"/>
          <w:numId w:val="2"/>
        </w:numPr>
        <w:jc w:val="both"/>
        <w:rPr>
          <w:sz w:val="24"/>
        </w:rPr>
      </w:pPr>
      <w:r w:rsidRPr="00860DDF">
        <w:rPr>
          <w:snapToGrid w:val="0"/>
          <w:sz w:val="24"/>
        </w:rPr>
        <w:t>Подписывать, п</w:t>
      </w:r>
      <w:r w:rsidRPr="00860DDF">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860DDF">
        <w:rPr>
          <w:snapToGrid w:val="0"/>
          <w:sz w:val="24"/>
        </w:rPr>
        <w:t>;</w:t>
      </w:r>
    </w:p>
    <w:p w:rsidR="003E3F00" w:rsidRPr="00860DDF" w:rsidRDefault="00BE6215" w:rsidP="00BE6215">
      <w:pPr>
        <w:pStyle w:val="a7"/>
        <w:numPr>
          <w:ilvl w:val="0"/>
          <w:numId w:val="2"/>
        </w:numPr>
        <w:jc w:val="both"/>
        <w:rPr>
          <w:snapToGrid w:val="0"/>
          <w:sz w:val="24"/>
        </w:rPr>
      </w:pPr>
      <w:r w:rsidRPr="00860DDF">
        <w:rPr>
          <w:snapToGrid w:val="0"/>
          <w:sz w:val="24"/>
        </w:rPr>
        <w:t>Если Клиент планирует использовать неквалифицированную электронную подпись: в</w:t>
      </w:r>
      <w:r w:rsidR="003E3F00" w:rsidRPr="00860DDF">
        <w:rPr>
          <w:snapToGrid w:val="0"/>
          <w:sz w:val="24"/>
        </w:rPr>
        <w:t xml:space="preserve">ыработать секретный ключ </w:t>
      </w:r>
      <w:r w:rsidRPr="00860DDF">
        <w:rPr>
          <w:snapToGrid w:val="0"/>
          <w:sz w:val="24"/>
        </w:rPr>
        <w:t>неквалифицированной электронной подписи</w:t>
      </w:r>
      <w:r w:rsidR="003E3F00" w:rsidRPr="00860DDF">
        <w:rPr>
          <w:snapToGrid w:val="0"/>
          <w:sz w:val="24"/>
        </w:rPr>
        <w:t xml:space="preserve"> средствами создания криптографических ключей клиентского модуля Торгово-информационного комплекса </w:t>
      </w:r>
      <w:proofErr w:type="spellStart"/>
      <w:r w:rsidR="003E3F00" w:rsidRPr="00860DDF">
        <w:rPr>
          <w:snapToGrid w:val="0"/>
          <w:sz w:val="24"/>
        </w:rPr>
        <w:t>NetInvestor</w:t>
      </w:r>
      <w:proofErr w:type="spellEnd"/>
      <w:r w:rsidR="003E3F00" w:rsidRPr="00860DDF">
        <w:rPr>
          <w:snapToGrid w:val="0"/>
          <w:sz w:val="24"/>
        </w:rPr>
        <w:t xml:space="preserve"> и произвести подписание распечатки (сертификата) выработанного открытого ключа </w:t>
      </w:r>
      <w:r w:rsidR="00292DEE" w:rsidRPr="00860DDF">
        <w:rPr>
          <w:snapToGrid w:val="0"/>
          <w:sz w:val="24"/>
        </w:rPr>
        <w:t>ЭП.</w:t>
      </w:r>
      <w:r w:rsidR="003E3F00" w:rsidRPr="00860DDF">
        <w:rPr>
          <w:snapToGrid w:val="0"/>
          <w:sz w:val="24"/>
        </w:rPr>
        <w:t xml:space="preserve"> </w:t>
      </w:r>
    </w:p>
    <w:p w:rsidR="003E3F00" w:rsidRPr="00860DDF" w:rsidRDefault="003E3F00" w:rsidP="0088306A">
      <w:pPr>
        <w:pStyle w:val="a7"/>
        <w:numPr>
          <w:ilvl w:val="0"/>
          <w:numId w:val="2"/>
        </w:numPr>
        <w:jc w:val="both"/>
        <w:rPr>
          <w:sz w:val="24"/>
        </w:rPr>
      </w:pPr>
      <w:r w:rsidRPr="00860DDF">
        <w:rPr>
          <w:snapToGrid w:val="0"/>
          <w:sz w:val="24"/>
        </w:rPr>
        <w:t>Совершать все иные действия, необходимые для реализации полномочий, указанных в настоящей доверенности.</w:t>
      </w:r>
    </w:p>
    <w:p w:rsidR="003E3F00" w:rsidRPr="00860DDF" w:rsidRDefault="003E3F00" w:rsidP="007544E8">
      <w:pPr>
        <w:pStyle w:val="a0"/>
        <w:tabs>
          <w:tab w:val="clear" w:pos="360"/>
          <w:tab w:val="num" w:pos="0"/>
        </w:tabs>
        <w:ind w:left="0" w:firstLine="0"/>
        <w:rPr>
          <w:sz w:val="24"/>
          <w:szCs w:val="24"/>
        </w:rPr>
      </w:pPr>
      <w:r w:rsidRPr="00860DDF">
        <w:rPr>
          <w:sz w:val="24"/>
          <w:szCs w:val="24"/>
        </w:rPr>
        <w:t>Настоящая Доверенность выдана до «</w:t>
      </w:r>
      <w:r w:rsidR="004C6F1A" w:rsidRPr="00860DDF">
        <w:rPr>
          <w:sz w:val="24"/>
          <w:szCs w:val="24"/>
        </w:rPr>
        <w:t>___</w:t>
      </w:r>
      <w:r w:rsidRPr="00860DDF">
        <w:rPr>
          <w:sz w:val="24"/>
          <w:szCs w:val="24"/>
        </w:rPr>
        <w:t>» _________________ 20</w:t>
      </w:r>
      <w:r w:rsidR="004C552E" w:rsidRPr="00860DDF">
        <w:rPr>
          <w:sz w:val="24"/>
          <w:szCs w:val="24"/>
        </w:rPr>
        <w:t>_</w:t>
      </w:r>
      <w:r w:rsidRPr="00860DDF">
        <w:rPr>
          <w:sz w:val="24"/>
          <w:szCs w:val="24"/>
        </w:rPr>
        <w:t>__ г. включительно, без права передоверия третьим лицам.</w:t>
      </w:r>
    </w:p>
    <w:p w:rsidR="003E3F00" w:rsidRPr="00860DDF" w:rsidRDefault="003E3F00">
      <w:pPr>
        <w:ind w:right="-1"/>
        <w:rPr>
          <w:sz w:val="24"/>
        </w:rPr>
      </w:pPr>
    </w:p>
    <w:p w:rsidR="003E3F00" w:rsidRPr="00860DDF" w:rsidRDefault="003E3F00">
      <w:pPr>
        <w:ind w:right="-1"/>
        <w:rPr>
          <w:sz w:val="24"/>
        </w:rPr>
      </w:pPr>
      <w:r w:rsidRPr="00860DDF">
        <w:rPr>
          <w:sz w:val="24"/>
        </w:rPr>
        <w:t>Образец подписи уполномоченного лица удостоверяю:</w:t>
      </w:r>
    </w:p>
    <w:p w:rsidR="003E3F00" w:rsidRPr="00860DDF" w:rsidRDefault="003E3F00">
      <w:pPr>
        <w:ind w:right="-1"/>
        <w:rPr>
          <w:sz w:val="22"/>
        </w:rPr>
      </w:pPr>
    </w:p>
    <w:p w:rsidR="003E3F00" w:rsidRPr="00860DDF" w:rsidRDefault="003E3F00">
      <w:pPr>
        <w:ind w:right="-1"/>
        <w:rPr>
          <w:sz w:val="24"/>
        </w:rPr>
      </w:pPr>
      <w:r w:rsidRPr="00860DDF">
        <w:rPr>
          <w:sz w:val="24"/>
        </w:rPr>
        <w:t>Ф.И.О. ________________________</w:t>
      </w:r>
      <w:r w:rsidR="00724B85" w:rsidRPr="00860DDF">
        <w:rPr>
          <w:sz w:val="24"/>
        </w:rPr>
        <w:t>_______</w:t>
      </w:r>
      <w:r w:rsidRPr="00860DDF">
        <w:rPr>
          <w:sz w:val="24"/>
        </w:rPr>
        <w:t xml:space="preserve">_________ / _________________/ </w:t>
      </w:r>
    </w:p>
    <w:p w:rsidR="003E3F00" w:rsidRPr="00860DDF" w:rsidRDefault="003E3F00">
      <w:pPr>
        <w:rPr>
          <w:sz w:val="24"/>
        </w:rPr>
      </w:pPr>
    </w:p>
    <w:p w:rsidR="003E3F00" w:rsidRPr="00860DDF" w:rsidRDefault="003E3F00">
      <w:pPr>
        <w:pStyle w:val="ab"/>
        <w:rPr>
          <w:sz w:val="24"/>
        </w:rPr>
      </w:pPr>
      <w:r w:rsidRPr="00860DDF">
        <w:rPr>
          <w:sz w:val="24"/>
        </w:rPr>
        <w:t>Руководитель</w:t>
      </w:r>
      <w:r w:rsidRPr="00860DDF">
        <w:rPr>
          <w:sz w:val="24"/>
        </w:rPr>
        <w:tab/>
      </w:r>
      <w:r w:rsidR="00724B85" w:rsidRPr="00860DDF">
        <w:rPr>
          <w:sz w:val="24"/>
        </w:rPr>
        <w:t>:</w:t>
      </w:r>
      <w:r w:rsidRPr="00860DDF">
        <w:rPr>
          <w:sz w:val="24"/>
        </w:rPr>
        <w:tab/>
        <w:t>_____________________________/_________________/</w:t>
      </w:r>
    </w:p>
    <w:p w:rsidR="003E3F00" w:rsidRPr="00860DDF" w:rsidRDefault="003E3F00">
      <w:pPr>
        <w:pStyle w:val="ab"/>
        <w:rPr>
          <w:sz w:val="24"/>
        </w:rPr>
      </w:pPr>
      <w:r w:rsidRPr="00860DDF">
        <w:rPr>
          <w:sz w:val="24"/>
        </w:rPr>
        <w:t>Главный бухгалтер</w:t>
      </w:r>
      <w:r w:rsidR="00724B85" w:rsidRPr="00860DDF">
        <w:rPr>
          <w:sz w:val="24"/>
        </w:rPr>
        <w:t>:</w:t>
      </w:r>
      <w:r w:rsidRPr="00860DDF">
        <w:rPr>
          <w:sz w:val="24"/>
        </w:rPr>
        <w:tab/>
        <w:t>_____________________________/_________________/</w:t>
      </w:r>
    </w:p>
    <w:p w:rsidR="007145C6" w:rsidRPr="00860DDF" w:rsidRDefault="003E3F00">
      <w:pPr>
        <w:pStyle w:val="ab"/>
        <w:spacing w:before="0"/>
        <w:rPr>
          <w:sz w:val="24"/>
        </w:rPr>
      </w:pPr>
      <w:r w:rsidRPr="00860DDF">
        <w:rPr>
          <w:sz w:val="24"/>
        </w:rPr>
        <w:tab/>
      </w:r>
      <w:r w:rsidRPr="00860DDF">
        <w:rPr>
          <w:sz w:val="24"/>
        </w:rPr>
        <w:tab/>
      </w:r>
      <w:r w:rsidRPr="00860DDF">
        <w:rPr>
          <w:sz w:val="24"/>
        </w:rPr>
        <w:tab/>
      </w:r>
      <w:r w:rsidRPr="00860DDF">
        <w:rPr>
          <w:sz w:val="24"/>
        </w:rPr>
        <w:tab/>
      </w:r>
      <w:proofErr w:type="spellStart"/>
      <w:r w:rsidRPr="00860DDF">
        <w:rPr>
          <w:sz w:val="24"/>
        </w:rPr>
        <w:t>м.п</w:t>
      </w:r>
      <w:proofErr w:type="spellEnd"/>
      <w:r w:rsidRPr="00860DDF">
        <w:rPr>
          <w:sz w:val="24"/>
        </w:rPr>
        <w:t xml:space="preserve">. </w:t>
      </w:r>
    </w:p>
    <w:p w:rsidR="003E3F00" w:rsidRPr="00860DDF" w:rsidRDefault="004C6F1A" w:rsidP="001D240D">
      <w:pPr>
        <w:pStyle w:val="ab"/>
        <w:spacing w:before="0"/>
        <w:jc w:val="right"/>
        <w:rPr>
          <w:b/>
          <w:sz w:val="24"/>
        </w:rPr>
      </w:pPr>
      <w:r w:rsidRPr="00860DDF">
        <w:rPr>
          <w:sz w:val="24"/>
        </w:rPr>
        <w:br w:type="page"/>
      </w:r>
      <w:r w:rsidR="00E07BF2" w:rsidRPr="00860DDF">
        <w:rPr>
          <w:b/>
          <w:noProof/>
          <w:sz w:val="24"/>
        </w:rPr>
        <w:lastRenderedPageBreak/>
        <w:drawing>
          <wp:anchor distT="0" distB="0" distL="114300" distR="114300" simplePos="0" relativeHeight="251648000" behindDoc="0" locked="0" layoutInCell="1" allowOverlap="1" wp14:anchorId="79629C11" wp14:editId="570A4052">
            <wp:simplePos x="0" y="0"/>
            <wp:positionH relativeFrom="column">
              <wp:posOffset>120650</wp:posOffset>
            </wp:positionH>
            <wp:positionV relativeFrom="paragraph">
              <wp:posOffset>-128905</wp:posOffset>
            </wp:positionV>
            <wp:extent cx="2628900" cy="439420"/>
            <wp:effectExtent l="0" t="0" r="0" b="0"/>
            <wp:wrapNone/>
            <wp:docPr id="1092" name="Рисунок 1092"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860DDF">
        <w:rPr>
          <w:b/>
          <w:sz w:val="24"/>
        </w:rPr>
        <w:t xml:space="preserve">Приложение № </w:t>
      </w:r>
      <w:r w:rsidR="00F14D38" w:rsidRPr="00860DDF">
        <w:rPr>
          <w:b/>
          <w:sz w:val="24"/>
        </w:rPr>
        <w:t>7</w:t>
      </w:r>
      <w:r w:rsidR="003E3F00" w:rsidRPr="00860DDF">
        <w:rPr>
          <w:b/>
          <w:sz w:val="24"/>
        </w:rPr>
        <w:t>б (для физических лиц)</w:t>
      </w:r>
    </w:p>
    <w:p w:rsidR="003E3F00" w:rsidRPr="00860DDF" w:rsidRDefault="003E3F00" w:rsidP="001D240D">
      <w:pPr>
        <w:pStyle w:val="a0"/>
        <w:ind w:right="-142"/>
        <w:jc w:val="right"/>
        <w:rPr>
          <w:rFonts w:ascii="Arial" w:hAnsi="Arial"/>
          <w:b/>
          <w:sz w:val="24"/>
          <w:szCs w:val="24"/>
        </w:rPr>
      </w:pPr>
      <w:r w:rsidRPr="00860DDF">
        <w:tab/>
      </w:r>
      <w:r w:rsidRPr="00860DDF">
        <w:tab/>
        <w:t xml:space="preserve">                                                     </w:t>
      </w:r>
      <w:r w:rsidRPr="00860DDF">
        <w:rPr>
          <w:b/>
          <w:sz w:val="24"/>
          <w:szCs w:val="24"/>
        </w:rPr>
        <w:t xml:space="preserve">к Регламенту оказания услуг на рынке ценных бумаг </w:t>
      </w:r>
    </w:p>
    <w:p w:rsidR="003E3F00" w:rsidRPr="00860DDF" w:rsidRDefault="003E3F00">
      <w:pPr>
        <w:pStyle w:val="23"/>
        <w:jc w:val="center"/>
        <w:rPr>
          <w:rFonts w:ascii="Arial" w:hAnsi="Arial"/>
          <w:b/>
          <w:sz w:val="24"/>
        </w:rPr>
      </w:pPr>
    </w:p>
    <w:p w:rsidR="003E3F00" w:rsidRPr="00860DDF" w:rsidRDefault="003E3F00">
      <w:pPr>
        <w:pStyle w:val="23"/>
        <w:jc w:val="center"/>
        <w:rPr>
          <w:rFonts w:ascii="Arial" w:hAnsi="Arial"/>
          <w:b/>
          <w:sz w:val="24"/>
        </w:rPr>
      </w:pPr>
    </w:p>
    <w:p w:rsidR="003E3F00" w:rsidRPr="00860DDF" w:rsidRDefault="003E3F00">
      <w:pPr>
        <w:pStyle w:val="23"/>
        <w:jc w:val="center"/>
        <w:rPr>
          <w:b/>
          <w:sz w:val="24"/>
        </w:rPr>
      </w:pPr>
      <w:r w:rsidRPr="00860DDF">
        <w:rPr>
          <w:b/>
          <w:sz w:val="24"/>
        </w:rPr>
        <w:t>Доверенность № ________</w:t>
      </w:r>
      <w:r w:rsidRPr="00860DDF">
        <w:rPr>
          <w:rStyle w:val="af2"/>
          <w:b/>
          <w:sz w:val="24"/>
        </w:rPr>
        <w:footnoteReference w:customMarkFollows="1" w:id="3"/>
        <w:t>1</w:t>
      </w:r>
    </w:p>
    <w:p w:rsidR="003E3F00" w:rsidRPr="00860DDF" w:rsidRDefault="003E3F00">
      <w:pPr>
        <w:pStyle w:val="23"/>
        <w:ind w:left="0"/>
        <w:rPr>
          <w:b/>
          <w:sz w:val="24"/>
        </w:rPr>
      </w:pPr>
    </w:p>
    <w:p w:rsidR="003E3F00" w:rsidRPr="00860DDF" w:rsidRDefault="003E3F00">
      <w:pPr>
        <w:pStyle w:val="23"/>
        <w:tabs>
          <w:tab w:val="right" w:pos="9923"/>
        </w:tabs>
        <w:ind w:left="0"/>
      </w:pPr>
      <w:r w:rsidRPr="00860DDF">
        <w:t xml:space="preserve">г.__________________ </w:t>
      </w:r>
      <w:r w:rsidRPr="00860DDF">
        <w:tab/>
        <w:t>«___»_______________20</w:t>
      </w:r>
      <w:r w:rsidR="004C552E" w:rsidRPr="00860DDF">
        <w:t>_</w:t>
      </w:r>
      <w:r w:rsidRPr="00860DDF">
        <w:t>__ г.</w:t>
      </w:r>
      <w:r w:rsidRPr="00860DDF">
        <w:tab/>
      </w:r>
      <w:r w:rsidRPr="00860DDF">
        <w:tab/>
      </w:r>
      <w:r w:rsidRPr="00860DDF">
        <w:tab/>
      </w:r>
    </w:p>
    <w:p w:rsidR="004C6F1A" w:rsidRPr="00860DDF" w:rsidRDefault="004C6F1A" w:rsidP="004C6F1A">
      <w:pPr>
        <w:pStyle w:val="210"/>
        <w:widowControl/>
        <w:tabs>
          <w:tab w:val="clear" w:pos="564"/>
        </w:tabs>
        <w:spacing w:before="0" w:after="0"/>
        <w:jc w:val="left"/>
        <w:rPr>
          <w:sz w:val="24"/>
        </w:rPr>
      </w:pPr>
    </w:p>
    <w:p w:rsidR="003E3F00" w:rsidRPr="00860DDF" w:rsidRDefault="003E3F00">
      <w:pPr>
        <w:pStyle w:val="210"/>
        <w:widowControl/>
        <w:tabs>
          <w:tab w:val="clear" w:pos="564"/>
        </w:tabs>
        <w:spacing w:before="0" w:after="0" w:line="360" w:lineRule="auto"/>
        <w:jc w:val="left"/>
        <w:rPr>
          <w:sz w:val="24"/>
        </w:rPr>
      </w:pPr>
      <w:r w:rsidRPr="00860DDF">
        <w:rPr>
          <w:sz w:val="24"/>
        </w:rPr>
        <w:t>Клиент (Ф.И.О.)</w:t>
      </w:r>
      <w:r w:rsidR="008A4687" w:rsidRPr="00860DDF">
        <w:rPr>
          <w:sz w:val="24"/>
        </w:rPr>
        <w:t xml:space="preserve">: </w:t>
      </w:r>
      <w:r w:rsidRPr="00860DDF">
        <w:rPr>
          <w:sz w:val="24"/>
        </w:rPr>
        <w:t>_____________________________________________________________________,</w:t>
      </w:r>
    </w:p>
    <w:p w:rsidR="003E3F00" w:rsidRPr="00860DDF" w:rsidRDefault="003E3F00">
      <w:pPr>
        <w:pStyle w:val="23"/>
        <w:ind w:left="0"/>
        <w:rPr>
          <w:sz w:val="24"/>
        </w:rPr>
      </w:pPr>
      <w:r w:rsidRPr="00860DDF">
        <w:rPr>
          <w:sz w:val="24"/>
        </w:rPr>
        <w:t>Документ, удостоверяющий личность:</w:t>
      </w:r>
      <w:r w:rsidR="008A4687" w:rsidRPr="00860DDF">
        <w:rPr>
          <w:sz w:val="24"/>
        </w:rPr>
        <w:t xml:space="preserve"> </w:t>
      </w:r>
      <w:r w:rsidRPr="00860DDF">
        <w:rPr>
          <w:sz w:val="24"/>
        </w:rPr>
        <w:t xml:space="preserve">___________________________________________________         </w:t>
      </w:r>
    </w:p>
    <w:p w:rsidR="003E3F00" w:rsidRPr="00860DDF" w:rsidRDefault="003E3F00">
      <w:pPr>
        <w:pStyle w:val="23"/>
        <w:ind w:left="0"/>
        <w:rPr>
          <w:sz w:val="24"/>
        </w:rPr>
      </w:pPr>
      <w:r w:rsidRPr="00860DDF">
        <w:rPr>
          <w:sz w:val="24"/>
        </w:rPr>
        <w:t>___________________________________________________________________________________</w:t>
      </w:r>
      <w:r w:rsidR="00724B85" w:rsidRPr="00860DDF">
        <w:rPr>
          <w:sz w:val="24"/>
        </w:rPr>
        <w:t>_</w:t>
      </w:r>
      <w:r w:rsidRPr="00860DDF">
        <w:rPr>
          <w:sz w:val="24"/>
        </w:rPr>
        <w:softHyphen/>
        <w:t>_</w:t>
      </w:r>
    </w:p>
    <w:p w:rsidR="003E3F00" w:rsidRPr="00860DDF" w:rsidRDefault="003E3F00">
      <w:pPr>
        <w:pStyle w:val="23"/>
        <w:ind w:left="0"/>
        <w:jc w:val="center"/>
        <w:rPr>
          <w:sz w:val="24"/>
        </w:rPr>
      </w:pPr>
      <w:r w:rsidRPr="00860DDF">
        <w:rPr>
          <w:sz w:val="24"/>
        </w:rPr>
        <w:t>(паспорт: серия, номер, кем выдан, дата и место выдачи, код подразделения)</w:t>
      </w:r>
    </w:p>
    <w:p w:rsidR="003E3F00" w:rsidRPr="00860DDF" w:rsidRDefault="003E3F00">
      <w:pPr>
        <w:pStyle w:val="23"/>
        <w:ind w:left="0"/>
        <w:rPr>
          <w:sz w:val="24"/>
        </w:rPr>
      </w:pPr>
    </w:p>
    <w:p w:rsidR="003E3F00" w:rsidRPr="00860DDF" w:rsidRDefault="003E3F00">
      <w:pPr>
        <w:pStyle w:val="23"/>
        <w:ind w:left="0"/>
        <w:rPr>
          <w:sz w:val="24"/>
        </w:rPr>
      </w:pPr>
      <w:r w:rsidRPr="00860DDF">
        <w:rPr>
          <w:sz w:val="24"/>
        </w:rPr>
        <w:t>настоящей доверенностью уполномочивает</w:t>
      </w:r>
    </w:p>
    <w:p w:rsidR="003E3F00" w:rsidRPr="00860DDF" w:rsidRDefault="003E3F00">
      <w:pPr>
        <w:pStyle w:val="23"/>
        <w:ind w:left="0"/>
        <w:rPr>
          <w:sz w:val="24"/>
        </w:rPr>
      </w:pPr>
      <w:r w:rsidRPr="00860DDF">
        <w:rPr>
          <w:sz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724B85" w:rsidRPr="00860DDF">
        <w:rPr>
          <w:sz w:val="24"/>
        </w:rPr>
        <w:t>_</w:t>
      </w:r>
      <w:r w:rsidRPr="00860DDF">
        <w:rPr>
          <w:sz w:val="24"/>
        </w:rPr>
        <w:t>___</w:t>
      </w:r>
    </w:p>
    <w:p w:rsidR="003E3F00" w:rsidRPr="00860DDF" w:rsidRDefault="003E3F00">
      <w:pPr>
        <w:pStyle w:val="23"/>
        <w:ind w:left="0"/>
        <w:jc w:val="center"/>
        <w:rPr>
          <w:sz w:val="24"/>
        </w:rPr>
      </w:pPr>
      <w:r w:rsidRPr="00860DDF">
        <w:rPr>
          <w:sz w:val="24"/>
        </w:rPr>
        <w:t>(указать Ф.И.О., паспорт: серия, номер, кем выдан, дата и место выдачи, код подразделения)</w:t>
      </w:r>
    </w:p>
    <w:p w:rsidR="003E3F00" w:rsidRPr="00860DDF" w:rsidRDefault="003E3F00">
      <w:pPr>
        <w:pStyle w:val="23"/>
        <w:ind w:left="0"/>
        <w:rPr>
          <w:sz w:val="22"/>
        </w:rPr>
      </w:pPr>
    </w:p>
    <w:p w:rsidR="003E3F00" w:rsidRPr="00860DDF" w:rsidRDefault="003E3F00">
      <w:pPr>
        <w:pStyle w:val="a7"/>
        <w:rPr>
          <w:sz w:val="24"/>
        </w:rPr>
      </w:pPr>
      <w:r w:rsidRPr="00860DDF">
        <w:rPr>
          <w:sz w:val="24"/>
        </w:rPr>
        <w:t>совершать от имени Клиента следующие действия:</w:t>
      </w:r>
    </w:p>
    <w:p w:rsidR="003E3F00" w:rsidRPr="00860DDF" w:rsidRDefault="003E3F00">
      <w:pPr>
        <w:pStyle w:val="a7"/>
        <w:ind w:left="360"/>
        <w:rPr>
          <w:sz w:val="24"/>
        </w:rPr>
      </w:pPr>
    </w:p>
    <w:p w:rsidR="00EA6355" w:rsidRPr="00860DDF" w:rsidRDefault="00EA6355" w:rsidP="0088306A">
      <w:pPr>
        <w:pStyle w:val="a7"/>
        <w:numPr>
          <w:ilvl w:val="0"/>
          <w:numId w:val="2"/>
        </w:numPr>
        <w:jc w:val="both"/>
        <w:rPr>
          <w:sz w:val="24"/>
        </w:rPr>
      </w:pPr>
      <w:r w:rsidRPr="00860DDF">
        <w:rPr>
          <w:sz w:val="24"/>
        </w:rPr>
        <w:t>Подписывать и передавать в ОАО «ГУТА-БАНК» (далее – Банк) любые документы для открытия Клиенту каких-либо счетов, необходимых для совершения сделок купли-продажи ценных бумаг;</w:t>
      </w:r>
    </w:p>
    <w:p w:rsidR="00EA6355" w:rsidRPr="00860DDF" w:rsidRDefault="00EA6355" w:rsidP="0088306A">
      <w:pPr>
        <w:pStyle w:val="a7"/>
        <w:numPr>
          <w:ilvl w:val="0"/>
          <w:numId w:val="2"/>
        </w:numPr>
        <w:jc w:val="both"/>
        <w:rPr>
          <w:sz w:val="24"/>
        </w:rPr>
      </w:pPr>
      <w:r w:rsidRPr="00860DDF">
        <w:rPr>
          <w:sz w:val="24"/>
        </w:rPr>
        <w:t>Подписывать и передавать в Банк поручения на совершение сделок купли-продажи ценных бумаг и/или срочных сделок, а также на вывод (перевод) денежных средств, принадлежащих Клиенту;</w:t>
      </w:r>
    </w:p>
    <w:p w:rsidR="00EA6355" w:rsidRPr="00860DDF" w:rsidRDefault="00EA6355" w:rsidP="0088306A">
      <w:pPr>
        <w:pStyle w:val="a7"/>
        <w:numPr>
          <w:ilvl w:val="0"/>
          <w:numId w:val="2"/>
        </w:numPr>
        <w:jc w:val="both"/>
        <w:rPr>
          <w:sz w:val="24"/>
          <w:szCs w:val="24"/>
        </w:rPr>
      </w:pPr>
      <w:r w:rsidRPr="00860DDF">
        <w:rPr>
          <w:sz w:val="24"/>
          <w:szCs w:val="24"/>
        </w:rPr>
        <w:t>Подписывать и подавать в Банк любые поручения на операции по счетам депо Клиента;</w:t>
      </w:r>
    </w:p>
    <w:p w:rsidR="00EA6355" w:rsidRPr="00860DDF" w:rsidRDefault="00EA6355" w:rsidP="0088306A">
      <w:pPr>
        <w:pStyle w:val="a7"/>
        <w:numPr>
          <w:ilvl w:val="0"/>
          <w:numId w:val="2"/>
        </w:numPr>
        <w:jc w:val="both"/>
        <w:rPr>
          <w:sz w:val="24"/>
          <w:szCs w:val="24"/>
        </w:rPr>
      </w:pPr>
      <w:r w:rsidRPr="00860DDF">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EA6355" w:rsidRPr="00860DDF" w:rsidRDefault="00EA6355" w:rsidP="0088306A">
      <w:pPr>
        <w:pStyle w:val="a7"/>
        <w:numPr>
          <w:ilvl w:val="0"/>
          <w:numId w:val="2"/>
        </w:numPr>
        <w:jc w:val="both"/>
        <w:rPr>
          <w:sz w:val="24"/>
        </w:rPr>
      </w:pPr>
      <w:r w:rsidRPr="00860DDF">
        <w:rPr>
          <w:sz w:val="24"/>
        </w:rPr>
        <w:t>Подписывать и передавать в Банк поручения на отмену поручений, поданных в Банк ранее;</w:t>
      </w:r>
    </w:p>
    <w:p w:rsidR="00EA6355" w:rsidRPr="00860DDF" w:rsidRDefault="00EA6355" w:rsidP="0088306A">
      <w:pPr>
        <w:pStyle w:val="a7"/>
        <w:numPr>
          <w:ilvl w:val="0"/>
          <w:numId w:val="2"/>
        </w:numPr>
        <w:jc w:val="both"/>
        <w:rPr>
          <w:sz w:val="24"/>
        </w:rPr>
      </w:pPr>
      <w:r w:rsidRPr="00860DDF">
        <w:rPr>
          <w:snapToGrid w:val="0"/>
          <w:sz w:val="24"/>
        </w:rPr>
        <w:t>Подписывать, п</w:t>
      </w:r>
      <w:r w:rsidRPr="00860DDF">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860DDF">
        <w:rPr>
          <w:snapToGrid w:val="0"/>
          <w:sz w:val="24"/>
        </w:rPr>
        <w:t>;</w:t>
      </w:r>
    </w:p>
    <w:p w:rsidR="00BE6215" w:rsidRPr="00860DDF" w:rsidRDefault="00BE6215" w:rsidP="00BE6215">
      <w:pPr>
        <w:pStyle w:val="a7"/>
        <w:numPr>
          <w:ilvl w:val="0"/>
          <w:numId w:val="2"/>
        </w:numPr>
        <w:jc w:val="both"/>
        <w:rPr>
          <w:snapToGrid w:val="0"/>
          <w:sz w:val="24"/>
        </w:rPr>
      </w:pPr>
      <w:r w:rsidRPr="00860DDF">
        <w:rPr>
          <w:snapToGrid w:val="0"/>
          <w:sz w:val="24"/>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w:t>
      </w:r>
      <w:proofErr w:type="spellStart"/>
      <w:r w:rsidRPr="00860DDF">
        <w:rPr>
          <w:snapToGrid w:val="0"/>
          <w:sz w:val="24"/>
        </w:rPr>
        <w:t>NetInvestor</w:t>
      </w:r>
      <w:proofErr w:type="spellEnd"/>
      <w:r w:rsidRPr="00860DDF">
        <w:rPr>
          <w:snapToGrid w:val="0"/>
          <w:sz w:val="24"/>
        </w:rPr>
        <w:t xml:space="preserve"> и произвести подписание распечатки (сертификата) выработанного открытого ключа ЭП. </w:t>
      </w:r>
    </w:p>
    <w:p w:rsidR="00EA6355" w:rsidRPr="00860DDF" w:rsidRDefault="00EA6355" w:rsidP="0088306A">
      <w:pPr>
        <w:pStyle w:val="a7"/>
        <w:numPr>
          <w:ilvl w:val="0"/>
          <w:numId w:val="2"/>
        </w:numPr>
        <w:jc w:val="both"/>
        <w:rPr>
          <w:sz w:val="24"/>
        </w:rPr>
      </w:pPr>
      <w:r w:rsidRPr="00860DDF">
        <w:rPr>
          <w:snapToGrid w:val="0"/>
          <w:sz w:val="24"/>
        </w:rPr>
        <w:t>Совершать все иные действия, необходимые для реализации полномочий, указанных в настоящей доверенности.</w:t>
      </w:r>
    </w:p>
    <w:p w:rsidR="003E3F00" w:rsidRPr="00860DDF" w:rsidRDefault="003E3F00" w:rsidP="007544E8">
      <w:pPr>
        <w:pStyle w:val="a0"/>
        <w:tabs>
          <w:tab w:val="clear" w:pos="360"/>
          <w:tab w:val="num" w:pos="0"/>
        </w:tabs>
        <w:ind w:left="0" w:firstLine="0"/>
        <w:rPr>
          <w:sz w:val="24"/>
          <w:szCs w:val="24"/>
        </w:rPr>
      </w:pPr>
      <w:r w:rsidRPr="00860DDF">
        <w:rPr>
          <w:sz w:val="24"/>
          <w:szCs w:val="24"/>
        </w:rPr>
        <w:t>Настоящая Доверенность выдана до «</w:t>
      </w:r>
      <w:r w:rsidR="004C6F1A" w:rsidRPr="00860DDF">
        <w:rPr>
          <w:sz w:val="24"/>
          <w:szCs w:val="24"/>
        </w:rPr>
        <w:t>____</w:t>
      </w:r>
      <w:r w:rsidRPr="00860DDF">
        <w:rPr>
          <w:sz w:val="24"/>
          <w:szCs w:val="24"/>
        </w:rPr>
        <w:t>» ______________ 20</w:t>
      </w:r>
      <w:r w:rsidR="004C552E" w:rsidRPr="00860DDF">
        <w:rPr>
          <w:sz w:val="24"/>
          <w:szCs w:val="24"/>
        </w:rPr>
        <w:t>_</w:t>
      </w:r>
      <w:r w:rsidRPr="00860DDF">
        <w:rPr>
          <w:sz w:val="24"/>
          <w:szCs w:val="24"/>
        </w:rPr>
        <w:t>__ г. включительно, без права передоверия третьим лицам.</w:t>
      </w:r>
    </w:p>
    <w:p w:rsidR="003E3F00" w:rsidRPr="00860DDF" w:rsidRDefault="003E3F00">
      <w:pPr>
        <w:ind w:right="-1"/>
        <w:rPr>
          <w:sz w:val="24"/>
        </w:rPr>
      </w:pPr>
    </w:p>
    <w:p w:rsidR="003E3F00" w:rsidRPr="00860DDF" w:rsidRDefault="003E3F00">
      <w:pPr>
        <w:ind w:right="-1"/>
        <w:rPr>
          <w:sz w:val="24"/>
        </w:rPr>
      </w:pPr>
      <w:r w:rsidRPr="00860DDF">
        <w:rPr>
          <w:sz w:val="24"/>
        </w:rPr>
        <w:t>Образец подписи уполномоченного лица удостоверяю:</w:t>
      </w:r>
    </w:p>
    <w:p w:rsidR="003E3F00" w:rsidRPr="00860DDF" w:rsidRDefault="003E3F00">
      <w:pPr>
        <w:ind w:right="-1"/>
        <w:rPr>
          <w:sz w:val="24"/>
        </w:rPr>
      </w:pPr>
    </w:p>
    <w:p w:rsidR="003E3F00" w:rsidRPr="00860DDF" w:rsidRDefault="003E3F00">
      <w:pPr>
        <w:ind w:right="-1"/>
        <w:rPr>
          <w:sz w:val="24"/>
        </w:rPr>
      </w:pPr>
      <w:r w:rsidRPr="00860DDF">
        <w:rPr>
          <w:sz w:val="24"/>
        </w:rPr>
        <w:t xml:space="preserve">Ф.И.О. _________________________________ / ____________________ / </w:t>
      </w:r>
    </w:p>
    <w:p w:rsidR="003E3F00" w:rsidRPr="00860DDF" w:rsidRDefault="003E3F00">
      <w:pPr>
        <w:rPr>
          <w:sz w:val="24"/>
        </w:rPr>
      </w:pPr>
    </w:p>
    <w:p w:rsidR="003E3F00" w:rsidRPr="00860DDF" w:rsidRDefault="003E3F00">
      <w:pPr>
        <w:rPr>
          <w:sz w:val="24"/>
        </w:rPr>
      </w:pPr>
      <w:r w:rsidRPr="00860DDF">
        <w:rPr>
          <w:sz w:val="24"/>
        </w:rPr>
        <w:t>Ф.И.О. Клиента _______________________ подпись ____________________________</w:t>
      </w:r>
    </w:p>
    <w:p w:rsidR="00C325DF" w:rsidRPr="00860DDF" w:rsidRDefault="00C325DF" w:rsidP="001D240D">
      <w:pPr>
        <w:jc w:val="right"/>
        <w:rPr>
          <w:sz w:val="24"/>
        </w:rPr>
      </w:pPr>
    </w:p>
    <w:p w:rsidR="00C325DF" w:rsidRPr="00860DDF" w:rsidRDefault="00C325DF" w:rsidP="001D240D">
      <w:pPr>
        <w:jc w:val="right"/>
        <w:rPr>
          <w:sz w:val="24"/>
        </w:rPr>
      </w:pPr>
    </w:p>
    <w:p w:rsidR="00C325DF" w:rsidRPr="00860DDF" w:rsidRDefault="00EB3D8C" w:rsidP="00C325DF">
      <w:pPr>
        <w:rPr>
          <w:sz w:val="24"/>
        </w:rPr>
      </w:pPr>
      <w:bookmarkStart w:id="200" w:name="OLE_LINK1"/>
      <w:r w:rsidRPr="00860DDF">
        <w:rPr>
          <w:rFonts w:ascii="Arial" w:hAnsi="Arial"/>
          <w:b/>
          <w:noProof/>
        </w:rPr>
        <w:lastRenderedPageBreak/>
        <w:drawing>
          <wp:anchor distT="0" distB="0" distL="114300" distR="114300" simplePos="0" relativeHeight="251673600" behindDoc="0" locked="0" layoutInCell="1" allowOverlap="1" wp14:anchorId="3F526547" wp14:editId="57042650">
            <wp:simplePos x="0" y="0"/>
            <wp:positionH relativeFrom="column">
              <wp:posOffset>0</wp:posOffset>
            </wp:positionH>
            <wp:positionV relativeFrom="paragraph">
              <wp:posOffset>0</wp:posOffset>
            </wp:positionV>
            <wp:extent cx="2628900" cy="439420"/>
            <wp:effectExtent l="0" t="0" r="0" b="0"/>
            <wp:wrapNone/>
            <wp:docPr id="1095" name="Рисунок 1095"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bookmarkEnd w:id="200"/>
    </w:p>
    <w:p w:rsidR="00EB3D8C" w:rsidRPr="00860DDF" w:rsidRDefault="00EB3D8C" w:rsidP="00EB3D8C">
      <w:pPr>
        <w:jc w:val="right"/>
        <w:rPr>
          <w:b/>
          <w:sz w:val="24"/>
        </w:rPr>
      </w:pPr>
      <w:r w:rsidRPr="00860DDF">
        <w:rPr>
          <w:b/>
          <w:sz w:val="24"/>
        </w:rPr>
        <w:t>Приложение № 8а</w:t>
      </w:r>
    </w:p>
    <w:p w:rsidR="00EB3D8C" w:rsidRPr="00860DDF" w:rsidRDefault="00EB3D8C" w:rsidP="00EB3D8C">
      <w:pPr>
        <w:pStyle w:val="a0"/>
        <w:spacing w:before="60"/>
        <w:ind w:left="357" w:hanging="357"/>
        <w:jc w:val="right"/>
        <w:rPr>
          <w:b/>
          <w:sz w:val="24"/>
          <w:szCs w:val="24"/>
        </w:rPr>
      </w:pPr>
      <w:r w:rsidRPr="00860DDF">
        <w:rPr>
          <w:b/>
          <w:sz w:val="24"/>
          <w:szCs w:val="24"/>
        </w:rPr>
        <w:t xml:space="preserve">к Регламенту оказания услуг на рынке ценных бумаг </w:t>
      </w:r>
    </w:p>
    <w:p w:rsidR="00EB3D8C" w:rsidRPr="00860DDF" w:rsidRDefault="00EB3D8C" w:rsidP="00EB3D8C">
      <w:pPr>
        <w:jc w:val="center"/>
        <w:rPr>
          <w:b/>
          <w:sz w:val="24"/>
        </w:rPr>
      </w:pPr>
    </w:p>
    <w:p w:rsidR="00EB3D8C" w:rsidRPr="00860DDF" w:rsidRDefault="00EB3D8C" w:rsidP="00EB3D8C">
      <w:pPr>
        <w:jc w:val="center"/>
        <w:rPr>
          <w:b/>
          <w:sz w:val="24"/>
        </w:rPr>
      </w:pPr>
      <w:r w:rsidRPr="00860DDF">
        <w:rPr>
          <w:b/>
          <w:sz w:val="24"/>
        </w:rPr>
        <w:t>ТАРИФЫ для юридических лиц</w:t>
      </w:r>
    </w:p>
    <w:p w:rsidR="00EB3D8C" w:rsidRPr="00860DDF" w:rsidRDefault="00EB3D8C" w:rsidP="00EB3D8C">
      <w:pPr>
        <w:ind w:firstLine="709"/>
        <w:jc w:val="both"/>
        <w:rPr>
          <w:b/>
          <w:sz w:val="10"/>
          <w:szCs w:val="10"/>
        </w:rPr>
      </w:pPr>
    </w:p>
    <w:p w:rsidR="00EB3D8C" w:rsidRPr="00860DDF" w:rsidRDefault="00EB3D8C" w:rsidP="00EB3D8C">
      <w:pPr>
        <w:pStyle w:val="a0"/>
        <w:keepLines w:val="0"/>
        <w:tabs>
          <w:tab w:val="clear" w:pos="360"/>
        </w:tabs>
        <w:spacing w:before="60"/>
        <w:ind w:left="0" w:firstLine="720"/>
        <w:rPr>
          <w:sz w:val="24"/>
        </w:rPr>
      </w:pPr>
      <w:r w:rsidRPr="00860DDF">
        <w:rPr>
          <w:b/>
          <w:sz w:val="24"/>
        </w:rPr>
        <w:t>1.1.</w:t>
      </w:r>
      <w:r w:rsidRPr="00860DDF">
        <w:rPr>
          <w:sz w:val="24"/>
        </w:rPr>
        <w:t xml:space="preserve"> Тарифы устанавливают вознаграждение Банка за услуги, предоставляемые Клиенту по Договору о брокерском обслуживании.</w:t>
      </w:r>
    </w:p>
    <w:p w:rsidR="00EB3D8C" w:rsidRPr="00860DDF" w:rsidRDefault="00EB3D8C" w:rsidP="00EB3D8C">
      <w:pPr>
        <w:spacing w:before="60"/>
        <w:ind w:firstLine="720"/>
        <w:jc w:val="both"/>
        <w:rPr>
          <w:sz w:val="24"/>
        </w:rPr>
      </w:pPr>
      <w:r w:rsidRPr="00860DDF">
        <w:rPr>
          <w:b/>
          <w:sz w:val="24"/>
        </w:rPr>
        <w:t>1.2.</w:t>
      </w:r>
      <w:r w:rsidRPr="00860DDF">
        <w:rPr>
          <w:sz w:val="24"/>
        </w:rPr>
        <w:t xml:space="preserve"> Тарифы состоят из тарифных планов, устанавливающих вознаграждение Банка за совершение Торговых операций с Ценными бумагами.</w:t>
      </w:r>
    </w:p>
    <w:p w:rsidR="00EB3D8C" w:rsidRPr="00860DDF" w:rsidRDefault="00EB3D8C" w:rsidP="00EB3D8C">
      <w:pPr>
        <w:pStyle w:val="a0"/>
        <w:keepLines w:val="0"/>
        <w:tabs>
          <w:tab w:val="clear" w:pos="360"/>
        </w:tabs>
        <w:spacing w:before="60"/>
        <w:ind w:left="0" w:firstLine="720"/>
        <w:rPr>
          <w:sz w:val="24"/>
        </w:rPr>
      </w:pPr>
      <w:r w:rsidRPr="00860DDF">
        <w:rPr>
          <w:b/>
          <w:sz w:val="24"/>
        </w:rPr>
        <w:t>1.3.</w:t>
      </w:r>
      <w:r w:rsidRPr="00860DDF">
        <w:rPr>
          <w:sz w:val="24"/>
        </w:rPr>
        <w:t xml:space="preserve">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EB3D8C" w:rsidRPr="00860DDF" w:rsidRDefault="00EB3D8C" w:rsidP="00EB3D8C">
      <w:pPr>
        <w:pStyle w:val="a0"/>
        <w:spacing w:before="60"/>
        <w:ind w:left="0" w:firstLine="720"/>
        <w:rPr>
          <w:sz w:val="24"/>
        </w:rPr>
      </w:pPr>
      <w:r w:rsidRPr="00860DDF">
        <w:rPr>
          <w:b/>
          <w:bCs/>
          <w:sz w:val="24"/>
          <w:szCs w:val="24"/>
        </w:rPr>
        <w:t xml:space="preserve">1.4. </w:t>
      </w:r>
      <w:r w:rsidRPr="00860DDF">
        <w:rPr>
          <w:sz w:val="24"/>
          <w:szCs w:val="24"/>
        </w:rPr>
        <w:t xml:space="preserve">Вознаграждение Банка рассчитывается отдельно для </w:t>
      </w:r>
      <w:r w:rsidRPr="00860DDF">
        <w:rPr>
          <w:sz w:val="24"/>
        </w:rPr>
        <w:t>Торговых операций на организованных рынках и Торговых операций на внебиржевом рынке (за исключением тарифного плана «Фиксированный»).</w:t>
      </w:r>
    </w:p>
    <w:p w:rsidR="00EB3D8C" w:rsidRPr="00860DDF" w:rsidRDefault="00EB3D8C" w:rsidP="00EB3D8C">
      <w:pPr>
        <w:pStyle w:val="a0"/>
        <w:spacing w:before="60"/>
        <w:ind w:left="0" w:firstLine="720"/>
        <w:rPr>
          <w:sz w:val="24"/>
          <w:szCs w:val="24"/>
        </w:rPr>
      </w:pPr>
      <w:r w:rsidRPr="00860DDF">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860DDF">
        <w:rPr>
          <w:sz w:val="24"/>
        </w:rPr>
        <w:t>Торговых операций на организованных рынках и Торговых операций на внебиржевом рынке).</w:t>
      </w:r>
    </w:p>
    <w:p w:rsidR="00EB3D8C" w:rsidRPr="00860DDF" w:rsidRDefault="00EB3D8C" w:rsidP="00EB3D8C">
      <w:pPr>
        <w:pStyle w:val="a0"/>
        <w:spacing w:before="60"/>
        <w:ind w:left="0" w:firstLine="720"/>
        <w:rPr>
          <w:sz w:val="24"/>
        </w:rPr>
      </w:pPr>
      <w:r w:rsidRPr="00860DDF">
        <w:rPr>
          <w:sz w:val="24"/>
        </w:rPr>
        <w:t xml:space="preserve">При этом </w:t>
      </w:r>
      <w:r w:rsidRPr="00860DDF">
        <w:rPr>
          <w:sz w:val="24"/>
          <w:szCs w:val="24"/>
        </w:rPr>
        <w:t>торговый оборот Клиента за день</w:t>
      </w:r>
      <w:r w:rsidRPr="00860DDF">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EB3D8C" w:rsidRPr="00860DDF" w:rsidRDefault="00EB3D8C" w:rsidP="00EB3D8C">
      <w:pPr>
        <w:pStyle w:val="a0"/>
        <w:spacing w:before="60"/>
        <w:ind w:left="0" w:firstLine="720"/>
        <w:rPr>
          <w:sz w:val="24"/>
          <w:szCs w:val="24"/>
        </w:rPr>
      </w:pPr>
      <w:r w:rsidRPr="00860DDF">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EB3D8C" w:rsidRPr="00860DDF" w:rsidRDefault="00EB3D8C" w:rsidP="00EB3D8C">
      <w:pPr>
        <w:pStyle w:val="a0"/>
        <w:spacing w:before="60"/>
        <w:ind w:left="0" w:firstLine="720"/>
        <w:rPr>
          <w:sz w:val="24"/>
          <w:szCs w:val="24"/>
        </w:rPr>
      </w:pPr>
      <w:r w:rsidRPr="00860DDF">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EB3D8C" w:rsidRPr="00860DDF" w:rsidRDefault="00EB3D8C" w:rsidP="00EB3D8C">
      <w:pPr>
        <w:pStyle w:val="a0"/>
        <w:spacing w:before="60"/>
        <w:ind w:left="0" w:firstLine="720"/>
        <w:rPr>
          <w:sz w:val="24"/>
          <w:szCs w:val="24"/>
        </w:rPr>
      </w:pPr>
      <w:r w:rsidRPr="00860DDF">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EB3D8C" w:rsidRPr="00860DDF" w:rsidRDefault="00EB3D8C" w:rsidP="00EB3D8C">
      <w:pPr>
        <w:pStyle w:val="a0"/>
        <w:tabs>
          <w:tab w:val="clear" w:pos="360"/>
        </w:tabs>
        <w:spacing w:before="60"/>
        <w:ind w:left="0" w:firstLine="720"/>
        <w:rPr>
          <w:sz w:val="24"/>
        </w:rPr>
      </w:pPr>
      <w:r w:rsidRPr="00860DDF">
        <w:rPr>
          <w:b/>
          <w:sz w:val="24"/>
          <w:szCs w:val="24"/>
        </w:rPr>
        <w:t>1.5.</w:t>
      </w:r>
      <w:r w:rsidRPr="00860DDF">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EB3D8C" w:rsidRPr="00860DDF" w:rsidRDefault="00EB3D8C" w:rsidP="00EB3D8C">
      <w:pPr>
        <w:pStyle w:val="32"/>
        <w:ind w:left="0"/>
        <w:rPr>
          <w:sz w:val="24"/>
        </w:rPr>
      </w:pPr>
    </w:p>
    <w:p w:rsidR="00EB3D8C" w:rsidRPr="00860DDF" w:rsidRDefault="00EB3D8C" w:rsidP="00EB3D8C">
      <w:pPr>
        <w:pStyle w:val="32"/>
        <w:ind w:left="0" w:firstLine="720"/>
        <w:rPr>
          <w:b/>
          <w:sz w:val="24"/>
        </w:rPr>
      </w:pPr>
      <w:r w:rsidRPr="00860DDF">
        <w:rPr>
          <w:b/>
          <w:sz w:val="24"/>
        </w:rPr>
        <w:t xml:space="preserve">2. Тарифные планы </w:t>
      </w:r>
    </w:p>
    <w:p w:rsidR="00EB3D8C" w:rsidRPr="00860DDF" w:rsidRDefault="00EB3D8C" w:rsidP="00EB3D8C">
      <w:pPr>
        <w:jc w:val="both"/>
        <w:rPr>
          <w:b/>
          <w:sz w:val="10"/>
          <w:szCs w:val="10"/>
        </w:rPr>
      </w:pPr>
    </w:p>
    <w:p w:rsidR="00EB3D8C" w:rsidRPr="00860DDF" w:rsidRDefault="00EB3D8C" w:rsidP="00EB3D8C">
      <w:pPr>
        <w:jc w:val="both"/>
        <w:rPr>
          <w:b/>
          <w:sz w:val="10"/>
          <w:szCs w:val="10"/>
        </w:rPr>
      </w:pPr>
    </w:p>
    <w:p w:rsidR="00EB3D8C" w:rsidRPr="00860DDF" w:rsidRDefault="00EB3D8C" w:rsidP="00EB3D8C">
      <w:pPr>
        <w:ind w:firstLine="720"/>
        <w:jc w:val="both"/>
        <w:rPr>
          <w:b/>
          <w:sz w:val="24"/>
        </w:rPr>
      </w:pPr>
      <w:r w:rsidRPr="00860DDF">
        <w:rPr>
          <w:b/>
          <w:sz w:val="24"/>
        </w:rPr>
        <w:t>Тарифный план «Стандартный»</w:t>
      </w:r>
    </w:p>
    <w:p w:rsidR="00EB3D8C" w:rsidRPr="00860DDF" w:rsidRDefault="00EB3D8C" w:rsidP="00EB3D8C">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860DDF" w:rsidRPr="00860DDF" w:rsidTr="00405136">
        <w:tc>
          <w:tcPr>
            <w:tcW w:w="5240" w:type="dxa"/>
            <w:vAlign w:val="center"/>
          </w:tcPr>
          <w:p w:rsidR="00EB3D8C" w:rsidRPr="00860DDF" w:rsidRDefault="00EB3D8C" w:rsidP="00405136">
            <w:pPr>
              <w:pStyle w:val="32"/>
              <w:ind w:left="0"/>
              <w:jc w:val="center"/>
              <w:rPr>
                <w:sz w:val="24"/>
              </w:rPr>
            </w:pPr>
            <w:r w:rsidRPr="00860DDF">
              <w:rPr>
                <w:sz w:val="24"/>
              </w:rPr>
              <w:t>Наименование услуги</w:t>
            </w:r>
          </w:p>
        </w:tc>
        <w:tc>
          <w:tcPr>
            <w:tcW w:w="4820" w:type="dxa"/>
            <w:vAlign w:val="center"/>
          </w:tcPr>
          <w:p w:rsidR="00EB3D8C" w:rsidRPr="00860DDF" w:rsidRDefault="00EB3D8C" w:rsidP="00405136">
            <w:pPr>
              <w:pStyle w:val="32"/>
              <w:ind w:left="0"/>
              <w:jc w:val="center"/>
              <w:rPr>
                <w:sz w:val="24"/>
              </w:rPr>
            </w:pPr>
            <w:r w:rsidRPr="00860DDF">
              <w:rPr>
                <w:sz w:val="24"/>
              </w:rPr>
              <w:t>Тариф</w:t>
            </w:r>
          </w:p>
        </w:tc>
      </w:tr>
      <w:tr w:rsidR="00860DDF" w:rsidRPr="00860DDF" w:rsidTr="00405136">
        <w:tc>
          <w:tcPr>
            <w:tcW w:w="10060" w:type="dxa"/>
            <w:gridSpan w:val="2"/>
            <w:vAlign w:val="center"/>
          </w:tcPr>
          <w:p w:rsidR="00EB3D8C" w:rsidRPr="00860DDF" w:rsidRDefault="00EB3D8C" w:rsidP="00405136">
            <w:pPr>
              <w:pStyle w:val="32"/>
              <w:ind w:left="0"/>
              <w:jc w:val="center"/>
              <w:rPr>
                <w:sz w:val="24"/>
              </w:rPr>
            </w:pPr>
            <w:r w:rsidRPr="00860DDF">
              <w:rPr>
                <w:b/>
                <w:sz w:val="24"/>
              </w:rPr>
              <w:t xml:space="preserve">Торговые операции на организованных рынках </w:t>
            </w:r>
          </w:p>
        </w:tc>
      </w:tr>
      <w:tr w:rsidR="00860DDF" w:rsidRPr="00860DDF" w:rsidTr="00405136">
        <w:tc>
          <w:tcPr>
            <w:tcW w:w="5240" w:type="dxa"/>
          </w:tcPr>
          <w:p w:rsidR="00EB3D8C" w:rsidRPr="00860DDF" w:rsidRDefault="00EB3D8C" w:rsidP="00230834">
            <w:pPr>
              <w:pStyle w:val="32"/>
              <w:ind w:left="0"/>
              <w:rPr>
                <w:sz w:val="24"/>
              </w:rPr>
            </w:pPr>
            <w:r w:rsidRPr="00860DDF">
              <w:rPr>
                <w:sz w:val="24"/>
              </w:rPr>
              <w:t xml:space="preserve">Объем заключенных сделок за день, по </w:t>
            </w:r>
            <w:r w:rsidR="00230834">
              <w:rPr>
                <w:sz w:val="24"/>
              </w:rPr>
              <w:t>одному Брокерскому счету, в рублях/</w:t>
            </w:r>
            <w:r w:rsidR="00230834" w:rsidRPr="00860DDF">
              <w:rPr>
                <w:sz w:val="24"/>
              </w:rPr>
              <w:t>условных единиц</w:t>
            </w:r>
            <w:r w:rsidR="00230834">
              <w:rPr>
                <w:sz w:val="24"/>
              </w:rPr>
              <w:t>ах</w:t>
            </w:r>
            <w:r w:rsidR="00230834" w:rsidRPr="00860DDF">
              <w:rPr>
                <w:sz w:val="24"/>
              </w:rPr>
              <w:t xml:space="preserve"> иностранной валюты</w:t>
            </w:r>
            <w:r w:rsidRPr="00860DDF">
              <w:rPr>
                <w:sz w:val="24"/>
              </w:rPr>
              <w:t xml:space="preserve"> </w:t>
            </w:r>
          </w:p>
        </w:tc>
        <w:tc>
          <w:tcPr>
            <w:tcW w:w="4820" w:type="dxa"/>
            <w:vAlign w:val="center"/>
          </w:tcPr>
          <w:p w:rsidR="00EB3D8C" w:rsidRPr="00860DDF" w:rsidRDefault="00EB3D8C" w:rsidP="00405136">
            <w:pPr>
              <w:rPr>
                <w:sz w:val="24"/>
              </w:rPr>
            </w:pPr>
            <w:r w:rsidRPr="00860DDF">
              <w:rPr>
                <w:sz w:val="24"/>
              </w:rPr>
              <w:t>Вознаграждение Банка, % от объема заключенных сделок за день</w:t>
            </w:r>
          </w:p>
        </w:tc>
      </w:tr>
      <w:tr w:rsidR="00860DDF" w:rsidRPr="00860DDF" w:rsidTr="00405136">
        <w:tc>
          <w:tcPr>
            <w:tcW w:w="5240" w:type="dxa"/>
          </w:tcPr>
          <w:p w:rsidR="00EB3D8C" w:rsidRPr="00860DDF" w:rsidRDefault="00EB3D8C" w:rsidP="00405136">
            <w:pPr>
              <w:pStyle w:val="7"/>
            </w:pPr>
            <w:r w:rsidRPr="00860DDF">
              <w:t>До 100 000,00</w:t>
            </w:r>
          </w:p>
        </w:tc>
        <w:tc>
          <w:tcPr>
            <w:tcW w:w="4820" w:type="dxa"/>
            <w:vAlign w:val="center"/>
          </w:tcPr>
          <w:p w:rsidR="00EB3D8C" w:rsidRPr="00860DDF" w:rsidRDefault="00EB3D8C" w:rsidP="00405136">
            <w:pPr>
              <w:pStyle w:val="32"/>
              <w:ind w:left="0"/>
              <w:jc w:val="center"/>
              <w:rPr>
                <w:sz w:val="24"/>
              </w:rPr>
            </w:pPr>
            <w:r w:rsidRPr="00860DDF">
              <w:rPr>
                <w:sz w:val="24"/>
              </w:rPr>
              <w:t>0,15</w:t>
            </w:r>
          </w:p>
        </w:tc>
      </w:tr>
      <w:tr w:rsidR="00860DDF" w:rsidRPr="00860DDF" w:rsidTr="00405136">
        <w:tc>
          <w:tcPr>
            <w:tcW w:w="5240" w:type="dxa"/>
          </w:tcPr>
          <w:p w:rsidR="00EB3D8C" w:rsidRPr="00860DDF" w:rsidRDefault="00EB3D8C" w:rsidP="00405136">
            <w:pPr>
              <w:jc w:val="center"/>
              <w:rPr>
                <w:sz w:val="24"/>
              </w:rPr>
            </w:pPr>
            <w:r w:rsidRPr="00860DDF">
              <w:rPr>
                <w:sz w:val="24"/>
              </w:rPr>
              <w:t>100 000,01 – 500 000,00</w:t>
            </w:r>
          </w:p>
        </w:tc>
        <w:tc>
          <w:tcPr>
            <w:tcW w:w="4820" w:type="dxa"/>
            <w:vAlign w:val="center"/>
          </w:tcPr>
          <w:p w:rsidR="00EB3D8C" w:rsidRPr="00860DDF" w:rsidRDefault="00EB3D8C" w:rsidP="00405136">
            <w:pPr>
              <w:pStyle w:val="32"/>
              <w:ind w:left="0"/>
              <w:jc w:val="center"/>
              <w:rPr>
                <w:sz w:val="24"/>
              </w:rPr>
            </w:pPr>
            <w:r w:rsidRPr="00860DDF">
              <w:rPr>
                <w:sz w:val="24"/>
              </w:rPr>
              <w:t>0,12</w:t>
            </w:r>
          </w:p>
        </w:tc>
      </w:tr>
      <w:tr w:rsidR="00860DDF" w:rsidRPr="00860DDF" w:rsidTr="00405136">
        <w:tc>
          <w:tcPr>
            <w:tcW w:w="5240" w:type="dxa"/>
          </w:tcPr>
          <w:p w:rsidR="00EB3D8C" w:rsidRPr="00860DDF" w:rsidRDefault="00EB3D8C" w:rsidP="00405136">
            <w:pPr>
              <w:jc w:val="center"/>
              <w:rPr>
                <w:sz w:val="24"/>
              </w:rPr>
            </w:pPr>
            <w:r w:rsidRPr="00860DDF">
              <w:rPr>
                <w:sz w:val="24"/>
              </w:rPr>
              <w:t>500 000,01 – 1 000 000,00</w:t>
            </w:r>
          </w:p>
        </w:tc>
        <w:tc>
          <w:tcPr>
            <w:tcW w:w="4820" w:type="dxa"/>
            <w:vAlign w:val="center"/>
          </w:tcPr>
          <w:p w:rsidR="00EB3D8C" w:rsidRPr="00860DDF" w:rsidRDefault="00EB3D8C" w:rsidP="00405136">
            <w:pPr>
              <w:pStyle w:val="32"/>
              <w:ind w:left="0"/>
              <w:jc w:val="center"/>
              <w:rPr>
                <w:sz w:val="24"/>
              </w:rPr>
            </w:pPr>
            <w:r w:rsidRPr="00860DDF">
              <w:rPr>
                <w:sz w:val="24"/>
              </w:rPr>
              <w:t>0,06</w:t>
            </w:r>
          </w:p>
        </w:tc>
      </w:tr>
      <w:tr w:rsidR="00860DDF" w:rsidRPr="00860DDF" w:rsidTr="00405136">
        <w:tc>
          <w:tcPr>
            <w:tcW w:w="5240" w:type="dxa"/>
          </w:tcPr>
          <w:p w:rsidR="00EB3D8C" w:rsidRPr="00860DDF" w:rsidRDefault="00EB3D8C" w:rsidP="00405136">
            <w:pPr>
              <w:jc w:val="center"/>
              <w:rPr>
                <w:sz w:val="24"/>
              </w:rPr>
            </w:pPr>
            <w:r w:rsidRPr="00860DDF">
              <w:rPr>
                <w:sz w:val="24"/>
              </w:rPr>
              <w:lastRenderedPageBreak/>
              <w:t>1 000 000,01 – 5 000 000,00</w:t>
            </w:r>
          </w:p>
        </w:tc>
        <w:tc>
          <w:tcPr>
            <w:tcW w:w="4820" w:type="dxa"/>
            <w:vAlign w:val="center"/>
          </w:tcPr>
          <w:p w:rsidR="00EB3D8C" w:rsidRPr="00860DDF" w:rsidRDefault="00EB3D8C" w:rsidP="00405136">
            <w:pPr>
              <w:pStyle w:val="32"/>
              <w:ind w:left="0"/>
              <w:jc w:val="center"/>
              <w:rPr>
                <w:sz w:val="24"/>
              </w:rPr>
            </w:pPr>
            <w:r w:rsidRPr="00860DDF">
              <w:rPr>
                <w:sz w:val="24"/>
              </w:rPr>
              <w:t>0,025</w:t>
            </w:r>
          </w:p>
        </w:tc>
      </w:tr>
      <w:tr w:rsidR="00860DDF" w:rsidRPr="00860DDF" w:rsidTr="00405136">
        <w:tc>
          <w:tcPr>
            <w:tcW w:w="5240" w:type="dxa"/>
          </w:tcPr>
          <w:p w:rsidR="00EB3D8C" w:rsidRPr="00860DDF" w:rsidRDefault="00EB3D8C" w:rsidP="00405136">
            <w:pPr>
              <w:pStyle w:val="7"/>
            </w:pPr>
            <w:r w:rsidRPr="00860DDF">
              <w:t>5 000 000,01 – 15 000 000,00</w:t>
            </w:r>
          </w:p>
        </w:tc>
        <w:tc>
          <w:tcPr>
            <w:tcW w:w="4820" w:type="dxa"/>
            <w:vAlign w:val="center"/>
          </w:tcPr>
          <w:p w:rsidR="00EB3D8C" w:rsidRPr="00860DDF" w:rsidRDefault="00EB3D8C" w:rsidP="00405136">
            <w:pPr>
              <w:pStyle w:val="32"/>
              <w:ind w:left="0"/>
              <w:jc w:val="center"/>
              <w:rPr>
                <w:sz w:val="24"/>
              </w:rPr>
            </w:pPr>
            <w:r w:rsidRPr="00860DDF">
              <w:rPr>
                <w:sz w:val="24"/>
              </w:rPr>
              <w:t>0,02</w:t>
            </w:r>
          </w:p>
        </w:tc>
      </w:tr>
      <w:tr w:rsidR="00860DDF" w:rsidRPr="00860DDF" w:rsidTr="00405136">
        <w:tc>
          <w:tcPr>
            <w:tcW w:w="5240" w:type="dxa"/>
          </w:tcPr>
          <w:p w:rsidR="00EB3D8C" w:rsidRPr="00860DDF" w:rsidRDefault="00EB3D8C" w:rsidP="00405136">
            <w:pPr>
              <w:jc w:val="center"/>
              <w:rPr>
                <w:sz w:val="24"/>
              </w:rPr>
            </w:pPr>
            <w:r w:rsidRPr="00860DDF">
              <w:rPr>
                <w:sz w:val="24"/>
              </w:rPr>
              <w:t>15 000 000,01 – 25 000 000,00</w:t>
            </w:r>
          </w:p>
        </w:tc>
        <w:tc>
          <w:tcPr>
            <w:tcW w:w="4820" w:type="dxa"/>
            <w:vAlign w:val="center"/>
          </w:tcPr>
          <w:p w:rsidR="00EB3D8C" w:rsidRPr="00860DDF" w:rsidRDefault="00EB3D8C" w:rsidP="00405136">
            <w:pPr>
              <w:pStyle w:val="32"/>
              <w:ind w:left="0"/>
              <w:jc w:val="center"/>
              <w:rPr>
                <w:sz w:val="24"/>
              </w:rPr>
            </w:pPr>
            <w:r w:rsidRPr="00860DDF">
              <w:rPr>
                <w:sz w:val="24"/>
              </w:rPr>
              <w:t>0,015</w:t>
            </w:r>
          </w:p>
        </w:tc>
      </w:tr>
      <w:tr w:rsidR="00860DDF" w:rsidRPr="00860DDF" w:rsidTr="00405136">
        <w:tc>
          <w:tcPr>
            <w:tcW w:w="5240" w:type="dxa"/>
          </w:tcPr>
          <w:p w:rsidR="00EB3D8C" w:rsidRPr="00860DDF" w:rsidRDefault="00EB3D8C" w:rsidP="00405136">
            <w:pPr>
              <w:jc w:val="center"/>
              <w:rPr>
                <w:sz w:val="24"/>
              </w:rPr>
            </w:pPr>
            <w:r w:rsidRPr="00860DDF">
              <w:rPr>
                <w:sz w:val="24"/>
              </w:rPr>
              <w:t>25 000 000,01 – 100 000 000,00</w:t>
            </w:r>
          </w:p>
        </w:tc>
        <w:tc>
          <w:tcPr>
            <w:tcW w:w="4820" w:type="dxa"/>
            <w:vAlign w:val="center"/>
          </w:tcPr>
          <w:p w:rsidR="00EB3D8C" w:rsidRPr="00860DDF" w:rsidRDefault="00EB3D8C" w:rsidP="00405136">
            <w:pPr>
              <w:pStyle w:val="32"/>
              <w:ind w:left="0"/>
              <w:jc w:val="center"/>
              <w:rPr>
                <w:sz w:val="24"/>
              </w:rPr>
            </w:pPr>
            <w:r w:rsidRPr="00860DDF">
              <w:rPr>
                <w:sz w:val="24"/>
              </w:rPr>
              <w:t>0,01</w:t>
            </w:r>
          </w:p>
        </w:tc>
      </w:tr>
      <w:tr w:rsidR="00860DDF" w:rsidRPr="00860DDF" w:rsidTr="00405136">
        <w:tc>
          <w:tcPr>
            <w:tcW w:w="5240" w:type="dxa"/>
          </w:tcPr>
          <w:p w:rsidR="00EB3D8C" w:rsidRPr="00860DDF" w:rsidRDefault="00EB3D8C" w:rsidP="00405136">
            <w:pPr>
              <w:jc w:val="center"/>
              <w:rPr>
                <w:sz w:val="24"/>
              </w:rPr>
            </w:pPr>
            <w:r w:rsidRPr="00860DDF">
              <w:rPr>
                <w:sz w:val="24"/>
              </w:rPr>
              <w:t xml:space="preserve">свыше 100 000 000,01 </w:t>
            </w:r>
          </w:p>
        </w:tc>
        <w:tc>
          <w:tcPr>
            <w:tcW w:w="4820" w:type="dxa"/>
            <w:vAlign w:val="center"/>
          </w:tcPr>
          <w:p w:rsidR="00EB3D8C" w:rsidRPr="00860DDF" w:rsidRDefault="00EB3D8C" w:rsidP="00405136">
            <w:pPr>
              <w:pStyle w:val="32"/>
              <w:ind w:left="0"/>
              <w:jc w:val="center"/>
              <w:rPr>
                <w:sz w:val="24"/>
              </w:rPr>
            </w:pPr>
            <w:r w:rsidRPr="00860DDF">
              <w:rPr>
                <w:sz w:val="24"/>
              </w:rPr>
              <w:t>0,005</w:t>
            </w:r>
          </w:p>
        </w:tc>
      </w:tr>
      <w:tr w:rsidR="00860DDF" w:rsidRPr="00860DDF" w:rsidTr="00405136">
        <w:tc>
          <w:tcPr>
            <w:tcW w:w="10060" w:type="dxa"/>
            <w:gridSpan w:val="2"/>
            <w:vAlign w:val="center"/>
          </w:tcPr>
          <w:p w:rsidR="00EB3D8C" w:rsidRPr="00860DDF" w:rsidRDefault="00EB3D8C" w:rsidP="00405136">
            <w:pPr>
              <w:pStyle w:val="32"/>
              <w:ind w:left="0"/>
              <w:jc w:val="center"/>
              <w:rPr>
                <w:b/>
                <w:sz w:val="24"/>
              </w:rPr>
            </w:pPr>
            <w:r w:rsidRPr="00860DDF">
              <w:rPr>
                <w:b/>
                <w:sz w:val="24"/>
              </w:rPr>
              <w:t>Торговые операции на внебиржевом рынке</w:t>
            </w:r>
          </w:p>
        </w:tc>
      </w:tr>
      <w:tr w:rsidR="00860DDF" w:rsidRPr="00860DDF" w:rsidTr="00405136">
        <w:tc>
          <w:tcPr>
            <w:tcW w:w="5240" w:type="dxa"/>
            <w:vAlign w:val="center"/>
          </w:tcPr>
          <w:p w:rsidR="00EB3D8C" w:rsidRPr="00860DDF" w:rsidRDefault="00EB3D8C" w:rsidP="00B338D5">
            <w:pPr>
              <w:pStyle w:val="32"/>
              <w:ind w:left="0"/>
              <w:rPr>
                <w:sz w:val="24"/>
              </w:rPr>
            </w:pPr>
            <w:r w:rsidRPr="00860DDF">
              <w:rPr>
                <w:sz w:val="24"/>
              </w:rPr>
              <w:t>Объем заключенных сделок за день на внебиржевом рынке, по одному Брокерскому счету</w:t>
            </w:r>
            <w:r w:rsidR="00B338D5" w:rsidRPr="00860DDF">
              <w:rPr>
                <w:sz w:val="24"/>
              </w:rPr>
              <w:t>,  условных единиц иностранной валюты.</w:t>
            </w:r>
          </w:p>
        </w:tc>
        <w:tc>
          <w:tcPr>
            <w:tcW w:w="4820" w:type="dxa"/>
            <w:vAlign w:val="center"/>
          </w:tcPr>
          <w:p w:rsidR="00EB3D8C" w:rsidRPr="00860DDF" w:rsidRDefault="00B338D5" w:rsidP="00405136">
            <w:pPr>
              <w:pStyle w:val="32"/>
              <w:ind w:left="0"/>
              <w:rPr>
                <w:sz w:val="24"/>
              </w:rPr>
            </w:pPr>
            <w:r w:rsidRPr="00860DDF">
              <w:rPr>
                <w:sz w:val="24"/>
              </w:rPr>
              <w:t>Вознаграждение Банка, % от объема заключенных сделок за день</w:t>
            </w:r>
          </w:p>
        </w:tc>
      </w:tr>
      <w:tr w:rsidR="00860DDF" w:rsidRPr="00860DDF" w:rsidTr="00405136">
        <w:tc>
          <w:tcPr>
            <w:tcW w:w="5240" w:type="dxa"/>
            <w:vAlign w:val="center"/>
          </w:tcPr>
          <w:p w:rsidR="00B338D5" w:rsidRPr="00860DDF" w:rsidRDefault="00B338D5" w:rsidP="00B338D5">
            <w:pPr>
              <w:pStyle w:val="7"/>
            </w:pPr>
            <w:r w:rsidRPr="00860DDF">
              <w:t>До 200 000,00</w:t>
            </w:r>
          </w:p>
        </w:tc>
        <w:tc>
          <w:tcPr>
            <w:tcW w:w="4820" w:type="dxa"/>
            <w:vAlign w:val="center"/>
          </w:tcPr>
          <w:p w:rsidR="00B338D5" w:rsidRPr="00860DDF" w:rsidRDefault="00B338D5" w:rsidP="004E4E5A">
            <w:pPr>
              <w:pStyle w:val="32"/>
              <w:ind w:left="0"/>
              <w:jc w:val="center"/>
              <w:rPr>
                <w:sz w:val="24"/>
              </w:rPr>
            </w:pPr>
            <w:r w:rsidRPr="00860DDF">
              <w:rPr>
                <w:sz w:val="24"/>
              </w:rPr>
              <w:t>0,25%</w:t>
            </w:r>
          </w:p>
        </w:tc>
      </w:tr>
      <w:tr w:rsidR="00860DDF" w:rsidRPr="00860DDF" w:rsidTr="00405136">
        <w:tc>
          <w:tcPr>
            <w:tcW w:w="5240" w:type="dxa"/>
            <w:vAlign w:val="center"/>
          </w:tcPr>
          <w:p w:rsidR="00B338D5" w:rsidRPr="00860DDF" w:rsidRDefault="00B338D5" w:rsidP="00B338D5">
            <w:pPr>
              <w:pStyle w:val="7"/>
            </w:pPr>
            <w:r w:rsidRPr="00860DDF">
              <w:t>200 000,01 – 1 000 000,00</w:t>
            </w:r>
          </w:p>
        </w:tc>
        <w:tc>
          <w:tcPr>
            <w:tcW w:w="4820" w:type="dxa"/>
            <w:vAlign w:val="center"/>
          </w:tcPr>
          <w:p w:rsidR="00B338D5" w:rsidRPr="00860DDF" w:rsidRDefault="00B338D5" w:rsidP="004E4E5A">
            <w:pPr>
              <w:pStyle w:val="32"/>
              <w:ind w:left="0"/>
              <w:jc w:val="center"/>
              <w:rPr>
                <w:sz w:val="24"/>
              </w:rPr>
            </w:pPr>
            <w:r w:rsidRPr="00860DDF">
              <w:rPr>
                <w:sz w:val="24"/>
              </w:rPr>
              <w:t>0,15%</w:t>
            </w:r>
          </w:p>
        </w:tc>
      </w:tr>
      <w:tr w:rsidR="00860DDF" w:rsidRPr="00860DDF" w:rsidTr="00405136">
        <w:tc>
          <w:tcPr>
            <w:tcW w:w="5240" w:type="dxa"/>
            <w:vAlign w:val="center"/>
          </w:tcPr>
          <w:p w:rsidR="00B338D5" w:rsidRPr="00860DDF" w:rsidRDefault="00405136" w:rsidP="00405136">
            <w:pPr>
              <w:pStyle w:val="7"/>
            </w:pPr>
            <w:r w:rsidRPr="00860DDF">
              <w:t>1 000 000,01 – 3 000 000,00</w:t>
            </w:r>
          </w:p>
        </w:tc>
        <w:tc>
          <w:tcPr>
            <w:tcW w:w="4820" w:type="dxa"/>
            <w:vAlign w:val="center"/>
          </w:tcPr>
          <w:p w:rsidR="00B338D5" w:rsidRPr="00860DDF" w:rsidRDefault="00B338D5" w:rsidP="004E4E5A">
            <w:pPr>
              <w:pStyle w:val="32"/>
              <w:ind w:left="0"/>
              <w:jc w:val="center"/>
              <w:rPr>
                <w:sz w:val="24"/>
              </w:rPr>
            </w:pPr>
            <w:r w:rsidRPr="00860DDF">
              <w:rPr>
                <w:sz w:val="24"/>
              </w:rPr>
              <w:t>0,10%</w:t>
            </w:r>
          </w:p>
        </w:tc>
      </w:tr>
      <w:tr w:rsidR="009F02F2" w:rsidRPr="00860DDF" w:rsidTr="00405136">
        <w:tc>
          <w:tcPr>
            <w:tcW w:w="5240" w:type="dxa"/>
            <w:vAlign w:val="center"/>
          </w:tcPr>
          <w:p w:rsidR="00B338D5" w:rsidRPr="00860DDF" w:rsidRDefault="00405136" w:rsidP="00405136">
            <w:pPr>
              <w:pStyle w:val="32"/>
              <w:ind w:left="0"/>
              <w:jc w:val="center"/>
              <w:rPr>
                <w:sz w:val="24"/>
              </w:rPr>
            </w:pPr>
            <w:r w:rsidRPr="00860DDF">
              <w:rPr>
                <w:sz w:val="24"/>
              </w:rPr>
              <w:t>свыше 3 000 000,01</w:t>
            </w:r>
          </w:p>
        </w:tc>
        <w:tc>
          <w:tcPr>
            <w:tcW w:w="4820" w:type="dxa"/>
            <w:vAlign w:val="center"/>
          </w:tcPr>
          <w:p w:rsidR="00B338D5" w:rsidRPr="00860DDF" w:rsidRDefault="00405136" w:rsidP="004E4E5A">
            <w:pPr>
              <w:pStyle w:val="32"/>
              <w:ind w:left="0"/>
              <w:jc w:val="center"/>
              <w:rPr>
                <w:sz w:val="24"/>
              </w:rPr>
            </w:pPr>
            <w:r w:rsidRPr="00860DDF">
              <w:rPr>
                <w:sz w:val="24"/>
              </w:rPr>
              <w:t>0,05%</w:t>
            </w:r>
          </w:p>
        </w:tc>
      </w:tr>
    </w:tbl>
    <w:p w:rsidR="002B7F11" w:rsidRPr="00860DDF" w:rsidRDefault="002B7F11" w:rsidP="00EB3D8C">
      <w:pPr>
        <w:pStyle w:val="32"/>
        <w:spacing w:before="120"/>
        <w:ind w:left="0" w:firstLine="720"/>
        <w:rPr>
          <w:b/>
          <w:sz w:val="24"/>
        </w:rPr>
      </w:pPr>
    </w:p>
    <w:p w:rsidR="00EB3D8C" w:rsidRPr="00860DDF" w:rsidRDefault="00EB3D8C" w:rsidP="00EB3D8C">
      <w:pPr>
        <w:pStyle w:val="32"/>
        <w:spacing w:before="120"/>
        <w:ind w:left="0" w:firstLine="720"/>
        <w:rPr>
          <w:b/>
          <w:sz w:val="24"/>
        </w:rPr>
      </w:pPr>
      <w:r w:rsidRPr="00860DDF">
        <w:rPr>
          <w:b/>
          <w:sz w:val="24"/>
        </w:rPr>
        <w:t>Тарифный план «Профессиональный»</w:t>
      </w:r>
    </w:p>
    <w:p w:rsidR="002B7F11" w:rsidRPr="00860DDF" w:rsidRDefault="002B7F11" w:rsidP="00EB3D8C">
      <w:pPr>
        <w:pStyle w:val="32"/>
        <w:spacing w:before="120"/>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860DDF" w:rsidRPr="00860DDF" w:rsidTr="002B7F11">
        <w:trPr>
          <w:trHeight w:val="276"/>
        </w:trPr>
        <w:tc>
          <w:tcPr>
            <w:tcW w:w="4880" w:type="dxa"/>
            <w:shd w:val="clear" w:color="auto" w:fill="auto"/>
            <w:hideMark/>
          </w:tcPr>
          <w:p w:rsidR="002B7F11" w:rsidRPr="00860DDF" w:rsidRDefault="002B7F11" w:rsidP="002B7F11">
            <w:pPr>
              <w:jc w:val="both"/>
              <w:rPr>
                <w:sz w:val="24"/>
                <w:szCs w:val="24"/>
              </w:rPr>
            </w:pPr>
            <w:r w:rsidRPr="00860DDF">
              <w:rPr>
                <w:sz w:val="24"/>
                <w:szCs w:val="24"/>
              </w:rPr>
              <w:t>Наименование услуги</w:t>
            </w:r>
          </w:p>
        </w:tc>
        <w:tc>
          <w:tcPr>
            <w:tcW w:w="5240" w:type="dxa"/>
            <w:shd w:val="clear" w:color="auto" w:fill="auto"/>
            <w:vAlign w:val="bottom"/>
            <w:hideMark/>
          </w:tcPr>
          <w:p w:rsidR="002B7F11" w:rsidRPr="00860DDF" w:rsidRDefault="002B7F11" w:rsidP="002B7F11">
            <w:pPr>
              <w:jc w:val="both"/>
              <w:rPr>
                <w:sz w:val="24"/>
                <w:szCs w:val="24"/>
              </w:rPr>
            </w:pPr>
            <w:r w:rsidRPr="00860DDF">
              <w:rPr>
                <w:sz w:val="24"/>
                <w:szCs w:val="24"/>
              </w:rPr>
              <w:t>Тариф</w:t>
            </w:r>
          </w:p>
        </w:tc>
      </w:tr>
      <w:tr w:rsidR="00860DDF" w:rsidRPr="00860DDF" w:rsidTr="002B7F11">
        <w:trPr>
          <w:trHeight w:val="276"/>
        </w:trPr>
        <w:tc>
          <w:tcPr>
            <w:tcW w:w="10120" w:type="dxa"/>
            <w:gridSpan w:val="2"/>
            <w:shd w:val="clear" w:color="auto" w:fill="auto"/>
            <w:vAlign w:val="bottom"/>
            <w:hideMark/>
          </w:tcPr>
          <w:p w:rsidR="002B7F11" w:rsidRPr="00860DDF" w:rsidRDefault="002B7F11" w:rsidP="002B7F11">
            <w:pPr>
              <w:jc w:val="both"/>
              <w:rPr>
                <w:b/>
                <w:bCs/>
                <w:sz w:val="24"/>
                <w:szCs w:val="24"/>
              </w:rPr>
            </w:pPr>
            <w:r w:rsidRPr="00860DDF">
              <w:rPr>
                <w:b/>
                <w:bCs/>
                <w:sz w:val="24"/>
                <w:szCs w:val="24"/>
              </w:rPr>
              <w:t>Торговые операции на организованных рынках</w:t>
            </w:r>
          </w:p>
        </w:tc>
      </w:tr>
      <w:tr w:rsidR="00860DDF" w:rsidRPr="00860DDF" w:rsidTr="002B7F11">
        <w:trPr>
          <w:trHeight w:val="552"/>
        </w:trPr>
        <w:tc>
          <w:tcPr>
            <w:tcW w:w="4880" w:type="dxa"/>
            <w:shd w:val="clear" w:color="auto" w:fill="auto"/>
            <w:hideMark/>
          </w:tcPr>
          <w:p w:rsidR="002B7F11" w:rsidRPr="00860DDF" w:rsidRDefault="002B7F11" w:rsidP="00230834">
            <w:pPr>
              <w:jc w:val="both"/>
              <w:rPr>
                <w:sz w:val="24"/>
                <w:szCs w:val="24"/>
              </w:rPr>
            </w:pPr>
            <w:r w:rsidRPr="00860DDF">
              <w:rPr>
                <w:sz w:val="24"/>
                <w:szCs w:val="24"/>
              </w:rPr>
              <w:t xml:space="preserve">Объем заключенных сделок за день, по одному Брокерскому счету, </w:t>
            </w:r>
            <w:r w:rsidR="00230834">
              <w:rPr>
                <w:sz w:val="24"/>
              </w:rPr>
              <w:t xml:space="preserve">рублях/ </w:t>
            </w:r>
            <w:r w:rsidR="00230834" w:rsidRPr="00860DDF">
              <w:rPr>
                <w:sz w:val="24"/>
              </w:rPr>
              <w:t>условных единиц</w:t>
            </w:r>
            <w:r w:rsidR="00230834">
              <w:rPr>
                <w:sz w:val="24"/>
              </w:rPr>
              <w:t>ах</w:t>
            </w:r>
            <w:r w:rsidR="00230834" w:rsidRPr="00860DDF">
              <w:rPr>
                <w:sz w:val="24"/>
              </w:rPr>
              <w:t xml:space="preserve"> иностранной валюты</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Вознаграждение Банка, % от объема заключенных сделок за день</w:t>
            </w:r>
          </w:p>
        </w:tc>
      </w:tr>
      <w:tr w:rsidR="00860DDF" w:rsidRPr="00860DDF" w:rsidTr="002B7F11">
        <w:trPr>
          <w:trHeight w:val="276"/>
        </w:trPr>
        <w:tc>
          <w:tcPr>
            <w:tcW w:w="4880" w:type="dxa"/>
            <w:shd w:val="clear" w:color="auto" w:fill="auto"/>
            <w:hideMark/>
          </w:tcPr>
          <w:p w:rsidR="002B7F11" w:rsidRPr="00860DDF" w:rsidRDefault="002B7F11" w:rsidP="002B7F11">
            <w:pPr>
              <w:jc w:val="center"/>
              <w:rPr>
                <w:sz w:val="24"/>
                <w:szCs w:val="24"/>
              </w:rPr>
            </w:pPr>
            <w:r w:rsidRPr="00860DDF">
              <w:rPr>
                <w:sz w:val="24"/>
                <w:szCs w:val="24"/>
              </w:rPr>
              <w:t>До 100 000,00</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0,15</w:t>
            </w:r>
          </w:p>
        </w:tc>
      </w:tr>
      <w:tr w:rsidR="00860DDF" w:rsidRPr="00860DDF" w:rsidTr="002B7F11">
        <w:trPr>
          <w:trHeight w:val="276"/>
        </w:trPr>
        <w:tc>
          <w:tcPr>
            <w:tcW w:w="4880" w:type="dxa"/>
            <w:shd w:val="clear" w:color="auto" w:fill="auto"/>
            <w:hideMark/>
          </w:tcPr>
          <w:p w:rsidR="002B7F11" w:rsidRPr="00860DDF" w:rsidRDefault="002B7F11" w:rsidP="002B7F11">
            <w:pPr>
              <w:jc w:val="center"/>
              <w:rPr>
                <w:sz w:val="24"/>
                <w:szCs w:val="24"/>
              </w:rPr>
            </w:pPr>
            <w:r w:rsidRPr="00860DDF">
              <w:rPr>
                <w:sz w:val="24"/>
                <w:szCs w:val="24"/>
              </w:rPr>
              <w:t>100 000,01 – 500 000,00</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0,12</w:t>
            </w:r>
          </w:p>
        </w:tc>
      </w:tr>
      <w:tr w:rsidR="00860DDF" w:rsidRPr="00860DDF" w:rsidTr="002B7F11">
        <w:trPr>
          <w:trHeight w:val="276"/>
        </w:trPr>
        <w:tc>
          <w:tcPr>
            <w:tcW w:w="4880" w:type="dxa"/>
            <w:shd w:val="clear" w:color="auto" w:fill="auto"/>
            <w:hideMark/>
          </w:tcPr>
          <w:p w:rsidR="002B7F11" w:rsidRPr="00860DDF" w:rsidRDefault="002B7F11" w:rsidP="002B7F11">
            <w:pPr>
              <w:jc w:val="center"/>
              <w:rPr>
                <w:sz w:val="24"/>
                <w:szCs w:val="24"/>
              </w:rPr>
            </w:pPr>
            <w:r w:rsidRPr="00860DDF">
              <w:rPr>
                <w:sz w:val="24"/>
                <w:szCs w:val="24"/>
              </w:rPr>
              <w:t>500 000,01 – 1 000 000,00</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0,06</w:t>
            </w:r>
          </w:p>
        </w:tc>
      </w:tr>
      <w:tr w:rsidR="00860DDF" w:rsidRPr="00860DDF" w:rsidTr="002B7F11">
        <w:trPr>
          <w:trHeight w:val="276"/>
        </w:trPr>
        <w:tc>
          <w:tcPr>
            <w:tcW w:w="4880" w:type="dxa"/>
            <w:shd w:val="clear" w:color="auto" w:fill="auto"/>
            <w:hideMark/>
          </w:tcPr>
          <w:p w:rsidR="002B7F11" w:rsidRPr="00860DDF" w:rsidRDefault="002B7F11" w:rsidP="002B7F11">
            <w:pPr>
              <w:jc w:val="center"/>
              <w:rPr>
                <w:sz w:val="24"/>
                <w:szCs w:val="24"/>
              </w:rPr>
            </w:pPr>
            <w:r w:rsidRPr="00860DDF">
              <w:rPr>
                <w:sz w:val="24"/>
                <w:szCs w:val="24"/>
              </w:rPr>
              <w:t>1 000 000,01 – 5 000 000,00</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0,025</w:t>
            </w:r>
          </w:p>
        </w:tc>
      </w:tr>
      <w:tr w:rsidR="00860DDF" w:rsidRPr="00860DDF" w:rsidTr="002B7F11">
        <w:trPr>
          <w:trHeight w:val="276"/>
        </w:trPr>
        <w:tc>
          <w:tcPr>
            <w:tcW w:w="4880" w:type="dxa"/>
            <w:shd w:val="clear" w:color="auto" w:fill="auto"/>
            <w:hideMark/>
          </w:tcPr>
          <w:p w:rsidR="002B7F11" w:rsidRPr="00860DDF" w:rsidRDefault="002B7F11" w:rsidP="002B7F11">
            <w:pPr>
              <w:jc w:val="center"/>
              <w:rPr>
                <w:sz w:val="24"/>
                <w:szCs w:val="24"/>
              </w:rPr>
            </w:pPr>
            <w:r w:rsidRPr="00860DDF">
              <w:rPr>
                <w:sz w:val="24"/>
                <w:szCs w:val="24"/>
              </w:rPr>
              <w:t>5 000 000,01 – 15 000 000,00</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0,02</w:t>
            </w:r>
          </w:p>
        </w:tc>
      </w:tr>
      <w:tr w:rsidR="00860DDF" w:rsidRPr="00860DDF" w:rsidTr="002B7F11">
        <w:trPr>
          <w:trHeight w:val="276"/>
        </w:trPr>
        <w:tc>
          <w:tcPr>
            <w:tcW w:w="4880" w:type="dxa"/>
            <w:shd w:val="clear" w:color="auto" w:fill="auto"/>
            <w:hideMark/>
          </w:tcPr>
          <w:p w:rsidR="002B7F11" w:rsidRPr="00860DDF" w:rsidRDefault="002B7F11" w:rsidP="002B7F11">
            <w:pPr>
              <w:jc w:val="center"/>
              <w:rPr>
                <w:sz w:val="24"/>
                <w:szCs w:val="24"/>
              </w:rPr>
            </w:pPr>
            <w:r w:rsidRPr="00860DDF">
              <w:rPr>
                <w:sz w:val="24"/>
                <w:szCs w:val="24"/>
              </w:rPr>
              <w:t>15 000 000,01 – 25 000 000,00</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0,015</w:t>
            </w:r>
          </w:p>
        </w:tc>
      </w:tr>
      <w:tr w:rsidR="00860DDF" w:rsidRPr="00860DDF" w:rsidTr="002B7F11">
        <w:trPr>
          <w:trHeight w:val="276"/>
        </w:trPr>
        <w:tc>
          <w:tcPr>
            <w:tcW w:w="4880" w:type="dxa"/>
            <w:shd w:val="clear" w:color="auto" w:fill="auto"/>
            <w:hideMark/>
          </w:tcPr>
          <w:p w:rsidR="002B7F11" w:rsidRPr="00860DDF" w:rsidRDefault="002B7F11" w:rsidP="002B7F11">
            <w:pPr>
              <w:jc w:val="center"/>
              <w:rPr>
                <w:sz w:val="24"/>
                <w:szCs w:val="24"/>
              </w:rPr>
            </w:pPr>
            <w:r w:rsidRPr="00860DDF">
              <w:rPr>
                <w:sz w:val="24"/>
                <w:szCs w:val="24"/>
              </w:rPr>
              <w:t>25 000 000,01 – 100 000 000,00</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0,01</w:t>
            </w:r>
          </w:p>
        </w:tc>
      </w:tr>
      <w:tr w:rsidR="00860DDF" w:rsidRPr="00860DDF" w:rsidTr="002B7F11">
        <w:trPr>
          <w:trHeight w:val="276"/>
        </w:trPr>
        <w:tc>
          <w:tcPr>
            <w:tcW w:w="4880" w:type="dxa"/>
            <w:shd w:val="clear" w:color="auto" w:fill="auto"/>
            <w:hideMark/>
          </w:tcPr>
          <w:p w:rsidR="002B7F11" w:rsidRPr="00860DDF" w:rsidRDefault="002B7F11" w:rsidP="002B7F11">
            <w:pPr>
              <w:jc w:val="center"/>
              <w:rPr>
                <w:sz w:val="24"/>
                <w:szCs w:val="24"/>
              </w:rPr>
            </w:pPr>
            <w:r w:rsidRPr="00860DDF">
              <w:rPr>
                <w:sz w:val="24"/>
                <w:szCs w:val="24"/>
              </w:rPr>
              <w:t xml:space="preserve">свыше 100 000 000,01 </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0,005</w:t>
            </w:r>
          </w:p>
        </w:tc>
      </w:tr>
      <w:tr w:rsidR="00860DDF" w:rsidRPr="00860DDF" w:rsidTr="002B7F11">
        <w:trPr>
          <w:trHeight w:val="276"/>
        </w:trPr>
        <w:tc>
          <w:tcPr>
            <w:tcW w:w="10120" w:type="dxa"/>
            <w:gridSpan w:val="2"/>
            <w:shd w:val="clear" w:color="auto" w:fill="auto"/>
            <w:hideMark/>
          </w:tcPr>
          <w:p w:rsidR="002B7F11" w:rsidRPr="00860DDF" w:rsidRDefault="002B7F11" w:rsidP="002B7F11">
            <w:pPr>
              <w:jc w:val="both"/>
              <w:rPr>
                <w:b/>
                <w:bCs/>
                <w:sz w:val="24"/>
                <w:szCs w:val="24"/>
              </w:rPr>
            </w:pPr>
            <w:r w:rsidRPr="00860DDF">
              <w:rPr>
                <w:b/>
                <w:bCs/>
                <w:sz w:val="24"/>
                <w:szCs w:val="24"/>
              </w:rPr>
              <w:t>Торговые операции на внебиржевом рынке</w:t>
            </w:r>
          </w:p>
        </w:tc>
      </w:tr>
      <w:tr w:rsidR="00860DDF" w:rsidRPr="00860DDF" w:rsidTr="002B7F11">
        <w:trPr>
          <w:trHeight w:val="828"/>
        </w:trPr>
        <w:tc>
          <w:tcPr>
            <w:tcW w:w="4880" w:type="dxa"/>
            <w:shd w:val="clear" w:color="auto" w:fill="auto"/>
            <w:hideMark/>
          </w:tcPr>
          <w:p w:rsidR="002B7F11" w:rsidRPr="00860DDF" w:rsidRDefault="002B7F11" w:rsidP="002B7F11">
            <w:pPr>
              <w:jc w:val="both"/>
              <w:rPr>
                <w:sz w:val="24"/>
                <w:szCs w:val="24"/>
              </w:rPr>
            </w:pPr>
            <w:r w:rsidRPr="00860DDF">
              <w:rPr>
                <w:sz w:val="24"/>
                <w:szCs w:val="24"/>
              </w:rPr>
              <w:t>Совершение сделок на внебиржевом рынке (с расчетами в рублях РФ), по одному Брокерскому счету</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30 000 руб. за календарный месяц</w:t>
            </w:r>
          </w:p>
        </w:tc>
      </w:tr>
      <w:tr w:rsidR="002B7F11" w:rsidRPr="00860DDF" w:rsidTr="002B7F11">
        <w:trPr>
          <w:trHeight w:val="828"/>
        </w:trPr>
        <w:tc>
          <w:tcPr>
            <w:tcW w:w="4880" w:type="dxa"/>
            <w:shd w:val="clear" w:color="auto" w:fill="auto"/>
            <w:hideMark/>
          </w:tcPr>
          <w:p w:rsidR="002B7F11" w:rsidRPr="00860DDF" w:rsidRDefault="002B7F11" w:rsidP="002B7F11">
            <w:pPr>
              <w:jc w:val="both"/>
              <w:rPr>
                <w:sz w:val="24"/>
                <w:szCs w:val="24"/>
              </w:rPr>
            </w:pPr>
            <w:r w:rsidRPr="00860DDF">
              <w:rPr>
                <w:sz w:val="24"/>
                <w:szCs w:val="24"/>
              </w:rPr>
              <w:t>Совершение сделок на внебиржевом рынке (с расчетами в иностранной валюте), по одному Брокерскому счету</w:t>
            </w:r>
          </w:p>
        </w:tc>
        <w:tc>
          <w:tcPr>
            <w:tcW w:w="5240" w:type="dxa"/>
            <w:shd w:val="clear" w:color="auto" w:fill="auto"/>
            <w:hideMark/>
          </w:tcPr>
          <w:p w:rsidR="002B7F11" w:rsidRPr="00860DDF" w:rsidRDefault="002B7F11" w:rsidP="002B7F11">
            <w:pPr>
              <w:jc w:val="both"/>
              <w:rPr>
                <w:sz w:val="24"/>
                <w:szCs w:val="24"/>
              </w:rPr>
            </w:pPr>
            <w:r w:rsidRPr="00860DDF">
              <w:rPr>
                <w:sz w:val="24"/>
                <w:szCs w:val="24"/>
              </w:rPr>
              <w:t>1000 условных единиц иностранной валюты за календарный месяц</w:t>
            </w:r>
          </w:p>
        </w:tc>
      </w:tr>
    </w:tbl>
    <w:p w:rsidR="00EB3D8C" w:rsidRPr="00860DDF" w:rsidRDefault="00EB3D8C" w:rsidP="00EB3D8C">
      <w:pPr>
        <w:pStyle w:val="32"/>
        <w:spacing w:before="120"/>
        <w:ind w:left="0" w:firstLine="720"/>
        <w:rPr>
          <w:b/>
          <w:sz w:val="24"/>
        </w:rPr>
      </w:pPr>
      <w:r w:rsidRPr="00860DDF">
        <w:rPr>
          <w:b/>
          <w:sz w:val="24"/>
        </w:rPr>
        <w:t>Тарифный план «Фиксированный»</w:t>
      </w:r>
    </w:p>
    <w:p w:rsidR="00EB3D8C" w:rsidRPr="00860DDF" w:rsidRDefault="00EB3D8C" w:rsidP="00EB3D8C">
      <w:pPr>
        <w:pStyle w:val="32"/>
        <w:ind w:left="0" w:firstLine="720"/>
        <w:rPr>
          <w:sz w:val="24"/>
        </w:rPr>
      </w:pPr>
      <w:r w:rsidRPr="00860DDF">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EB3D8C" w:rsidRPr="00860DDF" w:rsidRDefault="00EB3D8C" w:rsidP="00EB3D8C">
      <w:pPr>
        <w:pStyle w:val="32"/>
        <w:ind w:left="0" w:firstLine="720"/>
        <w:rPr>
          <w:sz w:val="24"/>
        </w:rPr>
      </w:pPr>
      <w:r w:rsidRPr="00860DDF">
        <w:rPr>
          <w:sz w:val="24"/>
        </w:rPr>
        <w:t xml:space="preserve"> по каждому Брокерскому счету в рублях РФ -  30000 (Тридцать тысяч) рублей за календарный месяц.</w:t>
      </w:r>
    </w:p>
    <w:p w:rsidR="00EB3D8C" w:rsidRPr="00860DDF" w:rsidRDefault="00EB3D8C" w:rsidP="00EB3D8C">
      <w:pPr>
        <w:pStyle w:val="32"/>
        <w:ind w:left="0" w:firstLine="720"/>
        <w:rPr>
          <w:sz w:val="24"/>
        </w:rPr>
      </w:pPr>
      <w:r w:rsidRPr="00860DDF">
        <w:rPr>
          <w:sz w:val="24"/>
        </w:rPr>
        <w:t>по каждому Брокерскому счету в иностранной валюте -  1000 (Одна тысяча) условных единиц иностранной валюты за календарный месяц.</w:t>
      </w:r>
    </w:p>
    <w:p w:rsidR="00EB3D8C" w:rsidRPr="00860DDF" w:rsidRDefault="00EB3D8C" w:rsidP="00EB3D8C">
      <w:pPr>
        <w:pStyle w:val="32"/>
        <w:ind w:left="0" w:firstLine="720"/>
        <w:rPr>
          <w:b/>
          <w:sz w:val="24"/>
        </w:rPr>
      </w:pPr>
    </w:p>
    <w:p w:rsidR="00EB3D8C" w:rsidRPr="00860DDF" w:rsidRDefault="00EB3D8C" w:rsidP="00EB3D8C">
      <w:pPr>
        <w:pStyle w:val="23"/>
        <w:ind w:left="0"/>
        <w:jc w:val="both"/>
        <w:rPr>
          <w:b/>
          <w:sz w:val="24"/>
        </w:rPr>
      </w:pPr>
      <w:r w:rsidRPr="00860DDF">
        <w:rPr>
          <w:b/>
          <w:sz w:val="24"/>
        </w:rPr>
        <w:t>С тарифами ознакомлен:</w:t>
      </w:r>
    </w:p>
    <w:p w:rsidR="00EB3D8C" w:rsidRPr="00860DDF" w:rsidRDefault="00EB3D8C" w:rsidP="00EB3D8C">
      <w:pPr>
        <w:pStyle w:val="23"/>
        <w:ind w:left="0"/>
        <w:jc w:val="right"/>
        <w:rPr>
          <w:b/>
          <w:sz w:val="24"/>
        </w:rPr>
      </w:pPr>
    </w:p>
    <w:p w:rsidR="00EB3D8C" w:rsidRPr="00860DDF" w:rsidRDefault="00EB3D8C" w:rsidP="00EB3D8C">
      <w:pPr>
        <w:pStyle w:val="23"/>
        <w:ind w:left="0"/>
        <w:rPr>
          <w:rFonts w:ascii="Arial" w:hAnsi="Arial"/>
          <w:b/>
        </w:rPr>
      </w:pPr>
    </w:p>
    <w:p w:rsidR="00EB3D8C" w:rsidRPr="00860DDF" w:rsidRDefault="00EB3D8C" w:rsidP="00EB3D8C">
      <w:pPr>
        <w:jc w:val="both"/>
        <w:rPr>
          <w:sz w:val="24"/>
          <w:szCs w:val="24"/>
        </w:rPr>
      </w:pPr>
      <w:r w:rsidRPr="00860DDF">
        <w:rPr>
          <w:b/>
          <w:i/>
          <w:sz w:val="24"/>
          <w:szCs w:val="24"/>
        </w:rPr>
        <w:t xml:space="preserve">От имени Клиента: </w:t>
      </w:r>
      <w:r w:rsidRPr="00860DDF">
        <w:rPr>
          <w:b/>
          <w:i/>
          <w:sz w:val="24"/>
          <w:szCs w:val="24"/>
        </w:rPr>
        <w:tab/>
      </w:r>
      <w:r w:rsidRPr="00860DDF">
        <w:rPr>
          <w:b/>
          <w:i/>
          <w:sz w:val="24"/>
          <w:szCs w:val="24"/>
        </w:rPr>
        <w:tab/>
      </w:r>
      <w:r w:rsidRPr="00860DDF">
        <w:rPr>
          <w:sz w:val="24"/>
          <w:szCs w:val="24"/>
        </w:rPr>
        <w:t>___________________________/______________________</w:t>
      </w:r>
    </w:p>
    <w:p w:rsidR="00EB3D8C" w:rsidRPr="00860DDF" w:rsidRDefault="00EB3D8C" w:rsidP="00EB3D8C">
      <w:pPr>
        <w:ind w:left="284" w:right="141"/>
        <w:jc w:val="both"/>
        <w:rPr>
          <w:sz w:val="24"/>
          <w:szCs w:val="24"/>
        </w:rPr>
      </w:pPr>
    </w:p>
    <w:p w:rsidR="00EB3D8C" w:rsidRPr="00860DDF" w:rsidRDefault="00EB3D8C" w:rsidP="00EB3D8C">
      <w:pPr>
        <w:ind w:left="284" w:right="141"/>
        <w:jc w:val="both"/>
        <w:rPr>
          <w:sz w:val="24"/>
          <w:szCs w:val="24"/>
        </w:rPr>
      </w:pP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t>М.П.</w:t>
      </w:r>
    </w:p>
    <w:p w:rsidR="00EB3D8C" w:rsidRPr="00860DDF" w:rsidRDefault="00EB3D8C" w:rsidP="00EB3D8C">
      <w:pPr>
        <w:jc w:val="both"/>
        <w:rPr>
          <w:b/>
          <w:i/>
          <w:sz w:val="24"/>
          <w:szCs w:val="24"/>
        </w:rPr>
      </w:pPr>
      <w:r w:rsidRPr="00860DDF">
        <w:rPr>
          <w:b/>
          <w:i/>
          <w:sz w:val="24"/>
          <w:szCs w:val="24"/>
        </w:rPr>
        <w:t>Дата: «____» _________________ года</w:t>
      </w:r>
    </w:p>
    <w:p w:rsidR="00EB3D8C" w:rsidRPr="00860DDF" w:rsidRDefault="00EB3D8C" w:rsidP="00EB3D8C">
      <w:pPr>
        <w:pStyle w:val="23"/>
        <w:ind w:left="0"/>
        <w:jc w:val="right"/>
        <w:rPr>
          <w:b/>
          <w:sz w:val="24"/>
        </w:rPr>
      </w:pPr>
    </w:p>
    <w:p w:rsidR="00EB3D8C" w:rsidRPr="00860DDF" w:rsidRDefault="00EB3D8C" w:rsidP="00EB3D8C">
      <w:pPr>
        <w:pStyle w:val="23"/>
        <w:ind w:left="0"/>
        <w:jc w:val="right"/>
        <w:rPr>
          <w:b/>
          <w:sz w:val="24"/>
        </w:rPr>
      </w:pPr>
    </w:p>
    <w:p w:rsidR="00EB3D8C" w:rsidRPr="00860DDF" w:rsidRDefault="00EB3D8C" w:rsidP="00C325DF">
      <w:pPr>
        <w:pStyle w:val="23"/>
        <w:ind w:left="0"/>
        <w:jc w:val="right"/>
        <w:rPr>
          <w:b/>
          <w:sz w:val="24"/>
        </w:rPr>
      </w:pPr>
    </w:p>
    <w:p w:rsidR="00C325DF" w:rsidRPr="00860DDF" w:rsidRDefault="00C325DF" w:rsidP="00C325DF">
      <w:pPr>
        <w:pStyle w:val="23"/>
        <w:ind w:left="0"/>
        <w:jc w:val="right"/>
        <w:rPr>
          <w:b/>
          <w:sz w:val="24"/>
        </w:rPr>
      </w:pPr>
      <w:r w:rsidRPr="00860DDF">
        <w:rPr>
          <w:rFonts w:ascii="Arial" w:hAnsi="Arial"/>
          <w:b/>
          <w:noProof/>
        </w:rPr>
        <w:drawing>
          <wp:anchor distT="0" distB="0" distL="114300" distR="114300" simplePos="0" relativeHeight="251670528" behindDoc="0" locked="0" layoutInCell="1" allowOverlap="1" wp14:anchorId="553EBCE1" wp14:editId="62E0DA34">
            <wp:simplePos x="0" y="0"/>
            <wp:positionH relativeFrom="column">
              <wp:posOffset>-7620</wp:posOffset>
            </wp:positionH>
            <wp:positionV relativeFrom="paragraph">
              <wp:posOffset>-160655</wp:posOffset>
            </wp:positionV>
            <wp:extent cx="2628900" cy="439420"/>
            <wp:effectExtent l="0" t="0" r="0" b="0"/>
            <wp:wrapNone/>
            <wp:docPr id="5" name="Рисунок 5"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860DDF">
        <w:rPr>
          <w:b/>
          <w:sz w:val="24"/>
        </w:rPr>
        <w:t>Приложение № 8</w:t>
      </w:r>
      <w:r w:rsidR="00EB3D8C" w:rsidRPr="00860DDF">
        <w:rPr>
          <w:b/>
          <w:sz w:val="24"/>
        </w:rPr>
        <w:t>б</w:t>
      </w:r>
    </w:p>
    <w:p w:rsidR="00C325DF" w:rsidRPr="00860DDF" w:rsidRDefault="00C325DF" w:rsidP="00C325DF">
      <w:pPr>
        <w:pStyle w:val="a0"/>
        <w:spacing w:before="60"/>
        <w:ind w:left="357" w:hanging="357"/>
        <w:jc w:val="right"/>
        <w:rPr>
          <w:b/>
          <w:sz w:val="24"/>
          <w:szCs w:val="24"/>
        </w:rPr>
      </w:pPr>
      <w:r w:rsidRPr="00860DDF">
        <w:rPr>
          <w:b/>
          <w:sz w:val="24"/>
          <w:szCs w:val="24"/>
        </w:rPr>
        <w:t xml:space="preserve">к Регламенту оказания услуг на рынке ценных бумаг </w:t>
      </w:r>
    </w:p>
    <w:p w:rsidR="00C325DF" w:rsidRPr="00860DDF" w:rsidRDefault="00C325DF" w:rsidP="00C325DF">
      <w:pPr>
        <w:jc w:val="center"/>
        <w:rPr>
          <w:b/>
          <w:sz w:val="24"/>
        </w:rPr>
      </w:pPr>
    </w:p>
    <w:p w:rsidR="00C325DF" w:rsidRPr="00860DDF" w:rsidRDefault="00C325DF" w:rsidP="00C325DF">
      <w:pPr>
        <w:jc w:val="center"/>
        <w:rPr>
          <w:b/>
          <w:sz w:val="24"/>
        </w:rPr>
      </w:pPr>
      <w:r w:rsidRPr="00860DDF">
        <w:rPr>
          <w:b/>
          <w:sz w:val="24"/>
        </w:rPr>
        <w:t>ТАРИФЫ для физических лиц</w:t>
      </w:r>
    </w:p>
    <w:p w:rsidR="00C325DF" w:rsidRPr="00860DDF" w:rsidRDefault="00C325DF" w:rsidP="00C325DF">
      <w:pPr>
        <w:ind w:firstLine="709"/>
        <w:jc w:val="both"/>
        <w:rPr>
          <w:b/>
          <w:sz w:val="10"/>
          <w:szCs w:val="10"/>
        </w:rPr>
      </w:pPr>
    </w:p>
    <w:p w:rsidR="00C325DF" w:rsidRPr="00860DDF" w:rsidRDefault="00C325DF" w:rsidP="00C325DF">
      <w:pPr>
        <w:ind w:firstLine="709"/>
        <w:jc w:val="both"/>
        <w:rPr>
          <w:b/>
          <w:sz w:val="10"/>
          <w:szCs w:val="10"/>
        </w:rPr>
      </w:pPr>
    </w:p>
    <w:p w:rsidR="00C325DF" w:rsidRPr="00860DDF" w:rsidRDefault="00C325DF" w:rsidP="00C325DF">
      <w:pPr>
        <w:pStyle w:val="a0"/>
        <w:keepLines w:val="0"/>
        <w:tabs>
          <w:tab w:val="clear" w:pos="360"/>
        </w:tabs>
        <w:spacing w:before="60"/>
        <w:ind w:left="0" w:firstLine="720"/>
        <w:rPr>
          <w:sz w:val="24"/>
        </w:rPr>
      </w:pPr>
      <w:r w:rsidRPr="00860DDF">
        <w:rPr>
          <w:b/>
          <w:sz w:val="24"/>
        </w:rPr>
        <w:t>1.1.</w:t>
      </w:r>
      <w:r w:rsidRPr="00860DDF">
        <w:rPr>
          <w:sz w:val="24"/>
        </w:rPr>
        <w:t xml:space="preserve"> Тарифы устанавливают вознаграждение Банка за услуги, предоставляемые Клиенту по Договору о брокерском обслуживании.</w:t>
      </w:r>
    </w:p>
    <w:p w:rsidR="00C325DF" w:rsidRPr="00860DDF" w:rsidRDefault="00C325DF" w:rsidP="00C325DF">
      <w:pPr>
        <w:spacing w:before="60"/>
        <w:ind w:firstLine="720"/>
        <w:jc w:val="both"/>
        <w:rPr>
          <w:sz w:val="24"/>
        </w:rPr>
      </w:pPr>
      <w:r w:rsidRPr="00860DDF">
        <w:rPr>
          <w:b/>
          <w:sz w:val="24"/>
        </w:rPr>
        <w:t>1.2.</w:t>
      </w:r>
      <w:r w:rsidRPr="00860DDF">
        <w:rPr>
          <w:sz w:val="24"/>
        </w:rPr>
        <w:t xml:space="preserve"> Тарифы состоят из тарифных планов, устанавливающих вознаграждение Банка за совершение Торговых операций с Ценными бумагами.</w:t>
      </w:r>
    </w:p>
    <w:p w:rsidR="00C325DF" w:rsidRPr="00860DDF" w:rsidRDefault="00C325DF" w:rsidP="00C325DF">
      <w:pPr>
        <w:pStyle w:val="a0"/>
        <w:keepLines w:val="0"/>
        <w:tabs>
          <w:tab w:val="clear" w:pos="360"/>
        </w:tabs>
        <w:spacing w:before="60"/>
        <w:ind w:left="0" w:firstLine="720"/>
        <w:rPr>
          <w:sz w:val="24"/>
        </w:rPr>
      </w:pPr>
      <w:r w:rsidRPr="00860DDF">
        <w:rPr>
          <w:b/>
          <w:sz w:val="24"/>
        </w:rPr>
        <w:t>1.3.</w:t>
      </w:r>
      <w:r w:rsidRPr="00860DDF">
        <w:rPr>
          <w:sz w:val="24"/>
        </w:rPr>
        <w:t xml:space="preserve">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C325DF" w:rsidRPr="00860DDF" w:rsidRDefault="00C325DF" w:rsidP="00C325DF">
      <w:pPr>
        <w:pStyle w:val="a0"/>
        <w:spacing w:before="60"/>
        <w:ind w:left="0" w:firstLine="720"/>
        <w:rPr>
          <w:sz w:val="24"/>
        </w:rPr>
      </w:pPr>
      <w:r w:rsidRPr="00860DDF">
        <w:rPr>
          <w:b/>
          <w:bCs/>
          <w:sz w:val="24"/>
          <w:szCs w:val="24"/>
        </w:rPr>
        <w:t xml:space="preserve">1.4. </w:t>
      </w:r>
      <w:r w:rsidRPr="00860DDF">
        <w:rPr>
          <w:sz w:val="24"/>
          <w:szCs w:val="24"/>
        </w:rPr>
        <w:t xml:space="preserve">Вознаграждение Банка рассчитывается отдельно для </w:t>
      </w:r>
      <w:r w:rsidRPr="00860DDF">
        <w:rPr>
          <w:sz w:val="24"/>
        </w:rPr>
        <w:t xml:space="preserve">Торговых операций на организованных рынках (без учета сделок </w:t>
      </w:r>
      <w:r w:rsidR="00B35D2D" w:rsidRPr="00860DDF">
        <w:rPr>
          <w:sz w:val="24"/>
        </w:rPr>
        <w:t>РЕПО</w:t>
      </w:r>
      <w:r w:rsidRPr="00860DDF">
        <w:rPr>
          <w:sz w:val="24"/>
        </w:rPr>
        <w:t xml:space="preserve">) и Торговых операций на внебиржевом рынке (без учета сделок </w:t>
      </w:r>
      <w:r w:rsidR="00B35D2D" w:rsidRPr="00860DDF">
        <w:rPr>
          <w:sz w:val="24"/>
        </w:rPr>
        <w:t>РЕПО</w:t>
      </w:r>
      <w:r w:rsidRPr="00860DDF">
        <w:rPr>
          <w:sz w:val="24"/>
        </w:rPr>
        <w:t>) (за исключением тарифного плана «Фиксированный»).</w:t>
      </w:r>
    </w:p>
    <w:p w:rsidR="00C325DF" w:rsidRPr="00860DDF" w:rsidRDefault="00C325DF" w:rsidP="00C325DF">
      <w:pPr>
        <w:pStyle w:val="a0"/>
        <w:spacing w:before="60"/>
        <w:ind w:left="0" w:firstLine="720"/>
        <w:rPr>
          <w:sz w:val="24"/>
          <w:szCs w:val="24"/>
        </w:rPr>
      </w:pPr>
      <w:r w:rsidRPr="00860DDF">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860DDF">
        <w:rPr>
          <w:sz w:val="24"/>
        </w:rPr>
        <w:t>Торговых операций на организованных рынках и Торговых операций на внебиржевом рынке).</w:t>
      </w:r>
    </w:p>
    <w:p w:rsidR="00C325DF" w:rsidRPr="00860DDF" w:rsidRDefault="00C325DF" w:rsidP="00C325DF">
      <w:pPr>
        <w:pStyle w:val="a0"/>
        <w:spacing w:before="60"/>
        <w:ind w:left="0" w:firstLine="720"/>
        <w:rPr>
          <w:sz w:val="24"/>
        </w:rPr>
      </w:pPr>
      <w:r w:rsidRPr="00860DDF">
        <w:rPr>
          <w:sz w:val="24"/>
        </w:rPr>
        <w:t xml:space="preserve">При этом </w:t>
      </w:r>
      <w:r w:rsidRPr="00860DDF">
        <w:rPr>
          <w:sz w:val="24"/>
          <w:szCs w:val="24"/>
        </w:rPr>
        <w:t>торговый оборот Клиента за день</w:t>
      </w:r>
      <w:r w:rsidRPr="00860DDF">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w:t>
      </w:r>
      <w:r w:rsidR="00B35D2D" w:rsidRPr="00860DDF">
        <w:rPr>
          <w:sz w:val="24"/>
        </w:rPr>
        <w:t>РЕПО</w:t>
      </w:r>
      <w:r w:rsidRPr="00860DDF">
        <w:rPr>
          <w:sz w:val="24"/>
        </w:rPr>
        <w:t>).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C325DF" w:rsidRPr="00860DDF" w:rsidRDefault="00C325DF" w:rsidP="00C325DF">
      <w:pPr>
        <w:pStyle w:val="a0"/>
        <w:spacing w:before="60"/>
        <w:ind w:left="0" w:firstLine="720"/>
        <w:rPr>
          <w:sz w:val="24"/>
          <w:szCs w:val="24"/>
        </w:rPr>
      </w:pPr>
      <w:r w:rsidRPr="00860DDF">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C325DF" w:rsidRPr="00860DDF" w:rsidRDefault="00C325DF" w:rsidP="00C325DF">
      <w:pPr>
        <w:pStyle w:val="a0"/>
        <w:spacing w:before="60"/>
        <w:ind w:left="0" w:firstLine="720"/>
        <w:rPr>
          <w:sz w:val="24"/>
          <w:szCs w:val="24"/>
        </w:rPr>
      </w:pPr>
      <w:r w:rsidRPr="00860DDF">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C325DF" w:rsidRPr="00860DDF" w:rsidRDefault="00C325DF" w:rsidP="00C325DF">
      <w:pPr>
        <w:pStyle w:val="a0"/>
        <w:spacing w:before="60"/>
        <w:ind w:left="0" w:firstLine="720"/>
        <w:rPr>
          <w:sz w:val="24"/>
          <w:szCs w:val="24"/>
        </w:rPr>
      </w:pPr>
      <w:r w:rsidRPr="00860DDF">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C325DF" w:rsidRPr="00860DDF" w:rsidRDefault="00C325DF" w:rsidP="00C325DF">
      <w:pPr>
        <w:pStyle w:val="a0"/>
        <w:tabs>
          <w:tab w:val="clear" w:pos="360"/>
        </w:tabs>
        <w:spacing w:before="60"/>
        <w:ind w:left="0" w:firstLine="720"/>
        <w:rPr>
          <w:sz w:val="24"/>
        </w:rPr>
      </w:pPr>
      <w:r w:rsidRPr="00860DDF">
        <w:rPr>
          <w:b/>
          <w:sz w:val="24"/>
          <w:szCs w:val="24"/>
        </w:rPr>
        <w:t>1.5.</w:t>
      </w:r>
      <w:r w:rsidRPr="00860DDF">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C325DF" w:rsidRPr="00860DDF" w:rsidRDefault="00C325DF" w:rsidP="00C325DF">
      <w:pPr>
        <w:pStyle w:val="32"/>
        <w:ind w:left="0"/>
        <w:rPr>
          <w:sz w:val="24"/>
        </w:rPr>
      </w:pPr>
    </w:p>
    <w:p w:rsidR="00C325DF" w:rsidRPr="00860DDF" w:rsidRDefault="00C325DF" w:rsidP="00C325DF">
      <w:pPr>
        <w:pStyle w:val="32"/>
        <w:ind w:left="0" w:firstLine="720"/>
        <w:rPr>
          <w:b/>
          <w:sz w:val="24"/>
        </w:rPr>
      </w:pPr>
      <w:r w:rsidRPr="00860DDF">
        <w:rPr>
          <w:b/>
          <w:sz w:val="24"/>
        </w:rPr>
        <w:t xml:space="preserve">2. Тарифные планы </w:t>
      </w:r>
    </w:p>
    <w:p w:rsidR="00C325DF" w:rsidRPr="00860DDF" w:rsidRDefault="00C325DF" w:rsidP="00C325DF">
      <w:pPr>
        <w:jc w:val="both"/>
        <w:rPr>
          <w:b/>
          <w:sz w:val="10"/>
          <w:szCs w:val="10"/>
        </w:rPr>
      </w:pPr>
    </w:p>
    <w:p w:rsidR="00C325DF" w:rsidRPr="00860DDF" w:rsidRDefault="00C325DF" w:rsidP="00C325DF">
      <w:pPr>
        <w:jc w:val="both"/>
        <w:rPr>
          <w:b/>
          <w:sz w:val="10"/>
          <w:szCs w:val="10"/>
        </w:rPr>
      </w:pPr>
    </w:p>
    <w:p w:rsidR="00C325DF" w:rsidRPr="00860DDF" w:rsidRDefault="00C325DF" w:rsidP="00C325DF">
      <w:pPr>
        <w:ind w:firstLine="720"/>
        <w:jc w:val="both"/>
        <w:rPr>
          <w:b/>
          <w:sz w:val="24"/>
        </w:rPr>
      </w:pPr>
      <w:r w:rsidRPr="00860DDF">
        <w:rPr>
          <w:b/>
          <w:sz w:val="24"/>
        </w:rPr>
        <w:t>Тарифный план «Стандартный»</w:t>
      </w:r>
    </w:p>
    <w:p w:rsidR="00C325DF" w:rsidRPr="00860DDF" w:rsidRDefault="00C325DF" w:rsidP="00C325DF">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860DDF" w:rsidRPr="00860DDF" w:rsidTr="00D25CA0">
        <w:tc>
          <w:tcPr>
            <w:tcW w:w="5240" w:type="dxa"/>
            <w:vAlign w:val="center"/>
          </w:tcPr>
          <w:p w:rsidR="00C325DF" w:rsidRPr="00860DDF" w:rsidRDefault="00C325DF" w:rsidP="00D25CA0">
            <w:pPr>
              <w:pStyle w:val="32"/>
              <w:ind w:left="0"/>
              <w:jc w:val="center"/>
              <w:rPr>
                <w:sz w:val="24"/>
              </w:rPr>
            </w:pPr>
            <w:r w:rsidRPr="00860DDF">
              <w:rPr>
                <w:sz w:val="24"/>
              </w:rPr>
              <w:t>Наименование услуги</w:t>
            </w:r>
          </w:p>
        </w:tc>
        <w:tc>
          <w:tcPr>
            <w:tcW w:w="4820" w:type="dxa"/>
            <w:vAlign w:val="center"/>
          </w:tcPr>
          <w:p w:rsidR="00C325DF" w:rsidRPr="00860DDF" w:rsidRDefault="00C325DF" w:rsidP="00D25CA0">
            <w:pPr>
              <w:pStyle w:val="32"/>
              <w:ind w:left="0"/>
              <w:jc w:val="center"/>
              <w:rPr>
                <w:sz w:val="24"/>
              </w:rPr>
            </w:pPr>
            <w:r w:rsidRPr="00860DDF">
              <w:rPr>
                <w:sz w:val="24"/>
              </w:rPr>
              <w:t>Тариф</w:t>
            </w:r>
          </w:p>
        </w:tc>
      </w:tr>
      <w:tr w:rsidR="00860DDF" w:rsidRPr="00860DDF" w:rsidTr="00D25CA0">
        <w:tc>
          <w:tcPr>
            <w:tcW w:w="10060" w:type="dxa"/>
            <w:gridSpan w:val="2"/>
            <w:vAlign w:val="center"/>
          </w:tcPr>
          <w:p w:rsidR="00C325DF" w:rsidRPr="00860DDF" w:rsidRDefault="00C325DF" w:rsidP="00D25CA0">
            <w:pPr>
              <w:pStyle w:val="32"/>
              <w:ind w:left="0"/>
              <w:jc w:val="center"/>
              <w:rPr>
                <w:sz w:val="24"/>
              </w:rPr>
            </w:pPr>
            <w:r w:rsidRPr="00860DDF">
              <w:rPr>
                <w:b/>
                <w:sz w:val="24"/>
              </w:rPr>
              <w:t>Торговые операции на организованных рынках (кроме торговых операций с облигациями, номинированными в иностранной валюте</w:t>
            </w:r>
            <w:r w:rsidRPr="00860DDF">
              <w:rPr>
                <w:sz w:val="24"/>
              </w:rPr>
              <w:t>)</w:t>
            </w:r>
          </w:p>
        </w:tc>
      </w:tr>
      <w:tr w:rsidR="00860DDF" w:rsidRPr="00860DDF" w:rsidTr="00D25CA0">
        <w:tc>
          <w:tcPr>
            <w:tcW w:w="5240" w:type="dxa"/>
          </w:tcPr>
          <w:p w:rsidR="00C325DF" w:rsidRPr="00860DDF" w:rsidRDefault="00C325DF" w:rsidP="00D25CA0">
            <w:pPr>
              <w:pStyle w:val="32"/>
              <w:ind w:left="0"/>
              <w:rPr>
                <w:sz w:val="24"/>
              </w:rPr>
            </w:pPr>
            <w:r w:rsidRPr="00860DDF">
              <w:rPr>
                <w:sz w:val="24"/>
              </w:rPr>
              <w:t xml:space="preserve">Объем заключенных сделок за день, по одному Брокерскому счету, </w:t>
            </w:r>
            <w:r w:rsidR="002F308D">
              <w:rPr>
                <w:sz w:val="24"/>
              </w:rPr>
              <w:t>в рублях/</w:t>
            </w:r>
            <w:r w:rsidR="002F308D" w:rsidRPr="00860DDF">
              <w:rPr>
                <w:sz w:val="24"/>
              </w:rPr>
              <w:t>условных единиц</w:t>
            </w:r>
            <w:r w:rsidR="002F308D">
              <w:rPr>
                <w:sz w:val="24"/>
              </w:rPr>
              <w:t>ах</w:t>
            </w:r>
            <w:r w:rsidR="002F308D" w:rsidRPr="00860DDF">
              <w:rPr>
                <w:sz w:val="24"/>
              </w:rPr>
              <w:t xml:space="preserve"> иностранной валюты</w:t>
            </w:r>
          </w:p>
        </w:tc>
        <w:tc>
          <w:tcPr>
            <w:tcW w:w="4820" w:type="dxa"/>
            <w:vAlign w:val="center"/>
          </w:tcPr>
          <w:p w:rsidR="00C325DF" w:rsidRPr="00860DDF" w:rsidRDefault="00C325DF" w:rsidP="00D25CA0">
            <w:pPr>
              <w:rPr>
                <w:sz w:val="24"/>
              </w:rPr>
            </w:pPr>
            <w:r w:rsidRPr="00860DDF">
              <w:rPr>
                <w:sz w:val="24"/>
              </w:rPr>
              <w:t>Вознаграждение Банка, % от объема заключенных сделок за день</w:t>
            </w:r>
          </w:p>
        </w:tc>
      </w:tr>
      <w:tr w:rsidR="00860DDF" w:rsidRPr="00860DDF" w:rsidTr="00D25CA0">
        <w:tc>
          <w:tcPr>
            <w:tcW w:w="5240" w:type="dxa"/>
          </w:tcPr>
          <w:p w:rsidR="00C325DF" w:rsidRPr="00860DDF" w:rsidRDefault="00C325DF" w:rsidP="00D25CA0">
            <w:pPr>
              <w:pStyle w:val="7"/>
            </w:pPr>
            <w:r w:rsidRPr="00860DDF">
              <w:t>До 100 000,00</w:t>
            </w:r>
          </w:p>
        </w:tc>
        <w:tc>
          <w:tcPr>
            <w:tcW w:w="4820" w:type="dxa"/>
            <w:vAlign w:val="center"/>
          </w:tcPr>
          <w:p w:rsidR="00C325DF" w:rsidRPr="00860DDF" w:rsidRDefault="00C325DF" w:rsidP="00D25CA0">
            <w:pPr>
              <w:pStyle w:val="32"/>
              <w:ind w:left="0"/>
              <w:jc w:val="center"/>
              <w:rPr>
                <w:sz w:val="24"/>
              </w:rPr>
            </w:pPr>
            <w:r w:rsidRPr="00860DDF">
              <w:rPr>
                <w:sz w:val="24"/>
              </w:rPr>
              <w:t>0,15</w:t>
            </w:r>
          </w:p>
        </w:tc>
      </w:tr>
      <w:tr w:rsidR="00860DDF" w:rsidRPr="00860DDF" w:rsidTr="00D25CA0">
        <w:tc>
          <w:tcPr>
            <w:tcW w:w="5240" w:type="dxa"/>
          </w:tcPr>
          <w:p w:rsidR="00C325DF" w:rsidRPr="00860DDF" w:rsidRDefault="00C325DF" w:rsidP="00D25CA0">
            <w:pPr>
              <w:jc w:val="center"/>
              <w:rPr>
                <w:sz w:val="24"/>
              </w:rPr>
            </w:pPr>
            <w:r w:rsidRPr="00860DDF">
              <w:rPr>
                <w:sz w:val="24"/>
              </w:rPr>
              <w:t>100 000,01 – 500 000,00</w:t>
            </w:r>
          </w:p>
        </w:tc>
        <w:tc>
          <w:tcPr>
            <w:tcW w:w="4820" w:type="dxa"/>
            <w:vAlign w:val="center"/>
          </w:tcPr>
          <w:p w:rsidR="00C325DF" w:rsidRPr="00860DDF" w:rsidRDefault="00C325DF" w:rsidP="00D25CA0">
            <w:pPr>
              <w:pStyle w:val="32"/>
              <w:ind w:left="0"/>
              <w:jc w:val="center"/>
              <w:rPr>
                <w:sz w:val="24"/>
              </w:rPr>
            </w:pPr>
            <w:r w:rsidRPr="00860DDF">
              <w:rPr>
                <w:sz w:val="24"/>
              </w:rPr>
              <w:t>0,12</w:t>
            </w:r>
          </w:p>
        </w:tc>
      </w:tr>
      <w:tr w:rsidR="00860DDF" w:rsidRPr="00860DDF" w:rsidTr="00D25CA0">
        <w:tc>
          <w:tcPr>
            <w:tcW w:w="5240" w:type="dxa"/>
          </w:tcPr>
          <w:p w:rsidR="00C325DF" w:rsidRPr="00860DDF" w:rsidRDefault="00C325DF" w:rsidP="00D25CA0">
            <w:pPr>
              <w:jc w:val="center"/>
              <w:rPr>
                <w:sz w:val="24"/>
              </w:rPr>
            </w:pPr>
            <w:r w:rsidRPr="00860DDF">
              <w:rPr>
                <w:sz w:val="24"/>
              </w:rPr>
              <w:lastRenderedPageBreak/>
              <w:t>500 000,01 – 1 000 000,00</w:t>
            </w:r>
          </w:p>
        </w:tc>
        <w:tc>
          <w:tcPr>
            <w:tcW w:w="4820" w:type="dxa"/>
            <w:vAlign w:val="center"/>
          </w:tcPr>
          <w:p w:rsidR="00C325DF" w:rsidRPr="00860DDF" w:rsidRDefault="00C325DF" w:rsidP="00D25CA0">
            <w:pPr>
              <w:pStyle w:val="32"/>
              <w:ind w:left="0"/>
              <w:jc w:val="center"/>
              <w:rPr>
                <w:sz w:val="24"/>
              </w:rPr>
            </w:pPr>
            <w:r w:rsidRPr="00860DDF">
              <w:rPr>
                <w:sz w:val="24"/>
              </w:rPr>
              <w:t>0,06</w:t>
            </w:r>
          </w:p>
        </w:tc>
      </w:tr>
      <w:tr w:rsidR="00860DDF" w:rsidRPr="00860DDF" w:rsidTr="00D25CA0">
        <w:tc>
          <w:tcPr>
            <w:tcW w:w="5240" w:type="dxa"/>
          </w:tcPr>
          <w:p w:rsidR="00C325DF" w:rsidRPr="00860DDF" w:rsidRDefault="00C325DF" w:rsidP="00D25CA0">
            <w:pPr>
              <w:jc w:val="center"/>
              <w:rPr>
                <w:sz w:val="24"/>
              </w:rPr>
            </w:pPr>
            <w:r w:rsidRPr="00860DDF">
              <w:rPr>
                <w:sz w:val="24"/>
              </w:rPr>
              <w:t>1 000 000,01 – 5 000 000,00</w:t>
            </w:r>
          </w:p>
        </w:tc>
        <w:tc>
          <w:tcPr>
            <w:tcW w:w="4820" w:type="dxa"/>
            <w:vAlign w:val="center"/>
          </w:tcPr>
          <w:p w:rsidR="00C325DF" w:rsidRPr="00860DDF" w:rsidRDefault="00C325DF" w:rsidP="00D25CA0">
            <w:pPr>
              <w:pStyle w:val="32"/>
              <w:ind w:left="0"/>
              <w:jc w:val="center"/>
              <w:rPr>
                <w:sz w:val="24"/>
              </w:rPr>
            </w:pPr>
            <w:r w:rsidRPr="00860DDF">
              <w:rPr>
                <w:sz w:val="24"/>
              </w:rPr>
              <w:t>0,025</w:t>
            </w:r>
          </w:p>
        </w:tc>
      </w:tr>
      <w:tr w:rsidR="00860DDF" w:rsidRPr="00860DDF" w:rsidTr="00D25CA0">
        <w:tc>
          <w:tcPr>
            <w:tcW w:w="5240" w:type="dxa"/>
          </w:tcPr>
          <w:p w:rsidR="00C325DF" w:rsidRPr="00860DDF" w:rsidRDefault="00C325DF" w:rsidP="00D25CA0">
            <w:pPr>
              <w:pStyle w:val="7"/>
            </w:pPr>
            <w:r w:rsidRPr="00860DDF">
              <w:t>5 000 000,01 – 15 000 000,00</w:t>
            </w:r>
          </w:p>
        </w:tc>
        <w:tc>
          <w:tcPr>
            <w:tcW w:w="4820" w:type="dxa"/>
            <w:vAlign w:val="center"/>
          </w:tcPr>
          <w:p w:rsidR="00C325DF" w:rsidRPr="00860DDF" w:rsidRDefault="00C325DF" w:rsidP="00D25CA0">
            <w:pPr>
              <w:pStyle w:val="32"/>
              <w:ind w:left="0"/>
              <w:jc w:val="center"/>
              <w:rPr>
                <w:sz w:val="24"/>
              </w:rPr>
            </w:pPr>
            <w:r w:rsidRPr="00860DDF">
              <w:rPr>
                <w:sz w:val="24"/>
              </w:rPr>
              <w:t>0,02</w:t>
            </w:r>
          </w:p>
        </w:tc>
      </w:tr>
      <w:tr w:rsidR="00860DDF" w:rsidRPr="00860DDF" w:rsidTr="00D25CA0">
        <w:tc>
          <w:tcPr>
            <w:tcW w:w="5240" w:type="dxa"/>
          </w:tcPr>
          <w:p w:rsidR="00C325DF" w:rsidRPr="00860DDF" w:rsidRDefault="00C325DF" w:rsidP="00D25CA0">
            <w:pPr>
              <w:jc w:val="center"/>
              <w:rPr>
                <w:sz w:val="24"/>
              </w:rPr>
            </w:pPr>
            <w:r w:rsidRPr="00860DDF">
              <w:rPr>
                <w:sz w:val="24"/>
              </w:rPr>
              <w:t>15 000 000,01 – 25 000 000,00</w:t>
            </w:r>
          </w:p>
        </w:tc>
        <w:tc>
          <w:tcPr>
            <w:tcW w:w="4820" w:type="dxa"/>
            <w:vAlign w:val="center"/>
          </w:tcPr>
          <w:p w:rsidR="00C325DF" w:rsidRPr="00860DDF" w:rsidRDefault="00C325DF" w:rsidP="00D25CA0">
            <w:pPr>
              <w:pStyle w:val="32"/>
              <w:ind w:left="0"/>
              <w:jc w:val="center"/>
              <w:rPr>
                <w:sz w:val="24"/>
              </w:rPr>
            </w:pPr>
            <w:r w:rsidRPr="00860DDF">
              <w:rPr>
                <w:sz w:val="24"/>
              </w:rPr>
              <w:t>0,015</w:t>
            </w:r>
          </w:p>
        </w:tc>
      </w:tr>
      <w:tr w:rsidR="00860DDF" w:rsidRPr="00860DDF" w:rsidTr="00D25CA0">
        <w:tc>
          <w:tcPr>
            <w:tcW w:w="5240" w:type="dxa"/>
          </w:tcPr>
          <w:p w:rsidR="00C325DF" w:rsidRPr="00860DDF" w:rsidRDefault="00C325DF" w:rsidP="00D25CA0">
            <w:pPr>
              <w:jc w:val="center"/>
              <w:rPr>
                <w:sz w:val="24"/>
              </w:rPr>
            </w:pPr>
            <w:r w:rsidRPr="00860DDF">
              <w:rPr>
                <w:sz w:val="24"/>
              </w:rPr>
              <w:t>25 000 000,01 – 100 000 000,00</w:t>
            </w:r>
          </w:p>
        </w:tc>
        <w:tc>
          <w:tcPr>
            <w:tcW w:w="4820" w:type="dxa"/>
            <w:vAlign w:val="center"/>
          </w:tcPr>
          <w:p w:rsidR="00C325DF" w:rsidRPr="00860DDF" w:rsidRDefault="00C325DF" w:rsidP="00D25CA0">
            <w:pPr>
              <w:pStyle w:val="32"/>
              <w:ind w:left="0"/>
              <w:jc w:val="center"/>
              <w:rPr>
                <w:sz w:val="24"/>
              </w:rPr>
            </w:pPr>
            <w:r w:rsidRPr="00860DDF">
              <w:rPr>
                <w:sz w:val="24"/>
              </w:rPr>
              <w:t>0,01</w:t>
            </w:r>
          </w:p>
        </w:tc>
      </w:tr>
      <w:tr w:rsidR="00860DDF" w:rsidRPr="00860DDF" w:rsidTr="00D25CA0">
        <w:tc>
          <w:tcPr>
            <w:tcW w:w="5240" w:type="dxa"/>
          </w:tcPr>
          <w:p w:rsidR="00C325DF" w:rsidRPr="00860DDF" w:rsidRDefault="00C325DF" w:rsidP="00D25CA0">
            <w:pPr>
              <w:jc w:val="center"/>
              <w:rPr>
                <w:sz w:val="24"/>
              </w:rPr>
            </w:pPr>
            <w:r w:rsidRPr="00860DDF">
              <w:rPr>
                <w:sz w:val="24"/>
              </w:rPr>
              <w:t xml:space="preserve">свыше 100 000 000,01 </w:t>
            </w:r>
          </w:p>
        </w:tc>
        <w:tc>
          <w:tcPr>
            <w:tcW w:w="4820" w:type="dxa"/>
            <w:vAlign w:val="center"/>
          </w:tcPr>
          <w:p w:rsidR="00C325DF" w:rsidRPr="00860DDF" w:rsidRDefault="00C325DF" w:rsidP="00D25CA0">
            <w:pPr>
              <w:pStyle w:val="32"/>
              <w:ind w:left="0"/>
              <w:jc w:val="center"/>
              <w:rPr>
                <w:sz w:val="24"/>
              </w:rPr>
            </w:pPr>
            <w:r w:rsidRPr="00860DDF">
              <w:rPr>
                <w:sz w:val="24"/>
              </w:rPr>
              <w:t>0,005</w:t>
            </w:r>
          </w:p>
        </w:tc>
      </w:tr>
      <w:tr w:rsidR="00860DDF" w:rsidRPr="00860DDF" w:rsidTr="00D25CA0">
        <w:tc>
          <w:tcPr>
            <w:tcW w:w="5240" w:type="dxa"/>
            <w:vAlign w:val="center"/>
          </w:tcPr>
          <w:p w:rsidR="00C325DF" w:rsidRPr="00860DDF" w:rsidRDefault="00C325DF" w:rsidP="00D25CA0">
            <w:pPr>
              <w:pStyle w:val="32"/>
              <w:ind w:left="0"/>
              <w:rPr>
                <w:sz w:val="24"/>
              </w:rPr>
            </w:pPr>
            <w:r w:rsidRPr="00860DDF">
              <w:rPr>
                <w:sz w:val="24"/>
              </w:rPr>
              <w:t xml:space="preserve">Совершение сделок </w:t>
            </w:r>
            <w:proofErr w:type="spellStart"/>
            <w:r w:rsidRPr="00860DDF">
              <w:rPr>
                <w:sz w:val="24"/>
              </w:rPr>
              <w:t>репо</w:t>
            </w:r>
            <w:proofErr w:type="spellEnd"/>
            <w:r w:rsidRPr="00860DDF">
              <w:rPr>
                <w:sz w:val="24"/>
              </w:rPr>
              <w:t xml:space="preserve"> на организованных рынках, по одному Брокерскому счету </w:t>
            </w:r>
          </w:p>
        </w:tc>
        <w:tc>
          <w:tcPr>
            <w:tcW w:w="4820" w:type="dxa"/>
            <w:vAlign w:val="center"/>
          </w:tcPr>
          <w:p w:rsidR="00C325DF" w:rsidRPr="00860DDF" w:rsidRDefault="00C325DF" w:rsidP="00D25CA0">
            <w:pPr>
              <w:pStyle w:val="32"/>
              <w:ind w:left="0" w:firstLine="720"/>
              <w:jc w:val="center"/>
              <w:rPr>
                <w:sz w:val="24"/>
              </w:rPr>
            </w:pPr>
            <w:r w:rsidRPr="00860DDF">
              <w:rPr>
                <w:sz w:val="24"/>
              </w:rPr>
              <w:t>бесплатно</w:t>
            </w:r>
          </w:p>
        </w:tc>
      </w:tr>
      <w:tr w:rsidR="00860DDF" w:rsidRPr="00860DDF" w:rsidTr="00D25CA0">
        <w:tc>
          <w:tcPr>
            <w:tcW w:w="10060" w:type="dxa"/>
            <w:gridSpan w:val="2"/>
          </w:tcPr>
          <w:p w:rsidR="00C325DF" w:rsidRPr="00860DDF" w:rsidRDefault="00C325DF" w:rsidP="00D25CA0">
            <w:pPr>
              <w:jc w:val="center"/>
              <w:rPr>
                <w:b/>
                <w:sz w:val="24"/>
              </w:rPr>
            </w:pPr>
            <w:r w:rsidRPr="00860DDF">
              <w:rPr>
                <w:b/>
                <w:sz w:val="24"/>
              </w:rPr>
              <w:t xml:space="preserve">Торговые операции на организованных рынках с облигациями, номинированными в иностранной валюте </w:t>
            </w:r>
          </w:p>
        </w:tc>
      </w:tr>
      <w:tr w:rsidR="00860DDF" w:rsidRPr="00860DDF" w:rsidTr="00D25CA0">
        <w:tc>
          <w:tcPr>
            <w:tcW w:w="5240" w:type="dxa"/>
            <w:vAlign w:val="center"/>
          </w:tcPr>
          <w:p w:rsidR="00C325DF" w:rsidRPr="00860DDF" w:rsidRDefault="00C325DF" w:rsidP="00D25CA0">
            <w:pPr>
              <w:pStyle w:val="32"/>
              <w:ind w:left="0"/>
              <w:rPr>
                <w:sz w:val="24"/>
              </w:rPr>
            </w:pPr>
            <w:r w:rsidRPr="00860DDF">
              <w:rPr>
                <w:sz w:val="24"/>
              </w:rPr>
              <w:t xml:space="preserve">Совершение сделок на организованных рынках, по одному Брокерскому счету (кроме сделок </w:t>
            </w:r>
            <w:proofErr w:type="spellStart"/>
            <w:r w:rsidRPr="00860DDF">
              <w:rPr>
                <w:sz w:val="24"/>
              </w:rPr>
              <w:t>репо</w:t>
            </w:r>
            <w:proofErr w:type="spellEnd"/>
            <w:r w:rsidRPr="00860DDF">
              <w:rPr>
                <w:sz w:val="24"/>
              </w:rPr>
              <w:t>)</w:t>
            </w:r>
          </w:p>
        </w:tc>
        <w:tc>
          <w:tcPr>
            <w:tcW w:w="4820" w:type="dxa"/>
            <w:vAlign w:val="center"/>
          </w:tcPr>
          <w:p w:rsidR="00C325DF" w:rsidRPr="00860DDF" w:rsidRDefault="00C325DF" w:rsidP="00B338D5">
            <w:pPr>
              <w:pStyle w:val="32"/>
              <w:ind w:left="0" w:firstLine="720"/>
              <w:jc w:val="center"/>
              <w:rPr>
                <w:sz w:val="24"/>
              </w:rPr>
            </w:pPr>
            <w:r w:rsidRPr="00860DDF">
              <w:rPr>
                <w:sz w:val="24"/>
              </w:rPr>
              <w:t>0,05% от объема заключенных сделок за день</w:t>
            </w:r>
          </w:p>
        </w:tc>
      </w:tr>
      <w:tr w:rsidR="00860DDF" w:rsidRPr="00860DDF" w:rsidTr="00D25CA0">
        <w:tc>
          <w:tcPr>
            <w:tcW w:w="5240" w:type="dxa"/>
            <w:vAlign w:val="center"/>
          </w:tcPr>
          <w:p w:rsidR="00C325DF" w:rsidRPr="00860DDF" w:rsidRDefault="00C325DF" w:rsidP="00D25CA0">
            <w:pPr>
              <w:pStyle w:val="32"/>
              <w:ind w:left="0"/>
              <w:rPr>
                <w:sz w:val="24"/>
              </w:rPr>
            </w:pPr>
            <w:r w:rsidRPr="00860DDF">
              <w:rPr>
                <w:sz w:val="24"/>
              </w:rPr>
              <w:t xml:space="preserve">Совершение сделок </w:t>
            </w:r>
            <w:proofErr w:type="spellStart"/>
            <w:r w:rsidRPr="00860DDF">
              <w:rPr>
                <w:sz w:val="24"/>
              </w:rPr>
              <w:t>репо</w:t>
            </w:r>
            <w:proofErr w:type="spellEnd"/>
            <w:r w:rsidRPr="00860DDF">
              <w:rPr>
                <w:sz w:val="24"/>
              </w:rPr>
              <w:t xml:space="preserve"> на организованных рынках, по одному Брокерскому счету </w:t>
            </w:r>
          </w:p>
        </w:tc>
        <w:tc>
          <w:tcPr>
            <w:tcW w:w="4820" w:type="dxa"/>
            <w:vAlign w:val="center"/>
          </w:tcPr>
          <w:p w:rsidR="00C325DF" w:rsidRPr="00860DDF" w:rsidRDefault="00C325DF" w:rsidP="00D25CA0">
            <w:pPr>
              <w:pStyle w:val="32"/>
              <w:ind w:left="0" w:firstLine="720"/>
              <w:jc w:val="center"/>
              <w:rPr>
                <w:sz w:val="24"/>
              </w:rPr>
            </w:pPr>
            <w:r w:rsidRPr="00860DDF">
              <w:rPr>
                <w:sz w:val="24"/>
              </w:rPr>
              <w:t>бесплатно</w:t>
            </w:r>
          </w:p>
        </w:tc>
      </w:tr>
      <w:tr w:rsidR="00860DDF" w:rsidRPr="00860DDF" w:rsidTr="00D25CA0">
        <w:tc>
          <w:tcPr>
            <w:tcW w:w="10060" w:type="dxa"/>
            <w:gridSpan w:val="2"/>
            <w:vAlign w:val="center"/>
          </w:tcPr>
          <w:p w:rsidR="00C325DF" w:rsidRPr="00860DDF" w:rsidRDefault="00C325DF" w:rsidP="00D25CA0">
            <w:pPr>
              <w:pStyle w:val="32"/>
              <w:ind w:left="0"/>
              <w:jc w:val="center"/>
              <w:rPr>
                <w:b/>
                <w:sz w:val="24"/>
              </w:rPr>
            </w:pPr>
            <w:r w:rsidRPr="00860DDF">
              <w:rPr>
                <w:b/>
                <w:sz w:val="24"/>
              </w:rPr>
              <w:t>Торговые операции с облигациями, номинированными в иностранной валюте на внебиржевом рынке</w:t>
            </w:r>
          </w:p>
        </w:tc>
      </w:tr>
      <w:tr w:rsidR="00860DDF" w:rsidRPr="00860DDF" w:rsidTr="00D25CA0">
        <w:tc>
          <w:tcPr>
            <w:tcW w:w="5240" w:type="dxa"/>
            <w:vAlign w:val="center"/>
          </w:tcPr>
          <w:p w:rsidR="00C325DF" w:rsidRPr="00860DDF" w:rsidRDefault="00C325DF" w:rsidP="00D25CA0">
            <w:pPr>
              <w:pStyle w:val="32"/>
              <w:ind w:left="0"/>
              <w:rPr>
                <w:sz w:val="24"/>
              </w:rPr>
            </w:pPr>
            <w:r w:rsidRPr="00860DDF">
              <w:rPr>
                <w:sz w:val="24"/>
              </w:rPr>
              <w:t xml:space="preserve">Совершение сделок на внебиржевом рынке, по одному Брокерскому счету (кроме сделок </w:t>
            </w:r>
            <w:proofErr w:type="spellStart"/>
            <w:r w:rsidRPr="00860DDF">
              <w:rPr>
                <w:sz w:val="24"/>
              </w:rPr>
              <w:t>репо</w:t>
            </w:r>
            <w:proofErr w:type="spellEnd"/>
            <w:r w:rsidRPr="00860DDF">
              <w:rPr>
                <w:sz w:val="24"/>
              </w:rPr>
              <w:t>)</w:t>
            </w:r>
          </w:p>
        </w:tc>
        <w:tc>
          <w:tcPr>
            <w:tcW w:w="4820" w:type="dxa"/>
            <w:vAlign w:val="center"/>
          </w:tcPr>
          <w:p w:rsidR="00C325DF" w:rsidRPr="00860DDF" w:rsidRDefault="00C325DF" w:rsidP="00B338D5">
            <w:pPr>
              <w:pStyle w:val="32"/>
              <w:ind w:left="0" w:firstLine="720"/>
              <w:jc w:val="center"/>
              <w:rPr>
                <w:sz w:val="24"/>
              </w:rPr>
            </w:pPr>
            <w:r w:rsidRPr="00860DDF">
              <w:rPr>
                <w:sz w:val="24"/>
              </w:rPr>
              <w:t>0,05% от объема заключенных сделок за день</w:t>
            </w:r>
          </w:p>
        </w:tc>
      </w:tr>
      <w:tr w:rsidR="00860DDF" w:rsidRPr="00860DDF" w:rsidTr="00D25CA0">
        <w:tc>
          <w:tcPr>
            <w:tcW w:w="5240" w:type="dxa"/>
            <w:vAlign w:val="center"/>
          </w:tcPr>
          <w:p w:rsidR="00C325DF" w:rsidRPr="00860DDF" w:rsidRDefault="00C325DF" w:rsidP="00D25CA0">
            <w:pPr>
              <w:pStyle w:val="32"/>
              <w:ind w:left="0"/>
              <w:rPr>
                <w:sz w:val="24"/>
              </w:rPr>
            </w:pPr>
            <w:r w:rsidRPr="00860DDF">
              <w:rPr>
                <w:sz w:val="24"/>
              </w:rPr>
              <w:t xml:space="preserve">Совершение сделок </w:t>
            </w:r>
            <w:proofErr w:type="spellStart"/>
            <w:r w:rsidRPr="00860DDF">
              <w:rPr>
                <w:sz w:val="24"/>
              </w:rPr>
              <w:t>репо</w:t>
            </w:r>
            <w:proofErr w:type="spellEnd"/>
            <w:r w:rsidRPr="00860DDF">
              <w:rPr>
                <w:sz w:val="24"/>
              </w:rPr>
              <w:t xml:space="preserve"> на внебиржевом рынке, по одному Брокерскому счету </w:t>
            </w:r>
          </w:p>
        </w:tc>
        <w:tc>
          <w:tcPr>
            <w:tcW w:w="4820" w:type="dxa"/>
            <w:vAlign w:val="center"/>
          </w:tcPr>
          <w:p w:rsidR="00C325DF" w:rsidRPr="00860DDF" w:rsidRDefault="00C325DF" w:rsidP="00D25CA0">
            <w:pPr>
              <w:pStyle w:val="32"/>
              <w:ind w:left="0" w:firstLine="720"/>
              <w:jc w:val="center"/>
              <w:rPr>
                <w:sz w:val="24"/>
              </w:rPr>
            </w:pPr>
            <w:r w:rsidRPr="00860DDF">
              <w:rPr>
                <w:sz w:val="24"/>
              </w:rPr>
              <w:t>бесплатно</w:t>
            </w:r>
          </w:p>
        </w:tc>
      </w:tr>
      <w:tr w:rsidR="00860DDF" w:rsidRPr="00860DDF" w:rsidTr="00D25CA0">
        <w:tc>
          <w:tcPr>
            <w:tcW w:w="10060" w:type="dxa"/>
            <w:gridSpan w:val="2"/>
            <w:vAlign w:val="center"/>
          </w:tcPr>
          <w:p w:rsidR="00C325DF" w:rsidRPr="00860DDF" w:rsidRDefault="00C325DF" w:rsidP="00D25CA0">
            <w:pPr>
              <w:pStyle w:val="32"/>
              <w:ind w:left="0"/>
              <w:jc w:val="center"/>
              <w:rPr>
                <w:b/>
                <w:sz w:val="24"/>
              </w:rPr>
            </w:pPr>
            <w:r w:rsidRPr="00860DDF">
              <w:rPr>
                <w:b/>
                <w:sz w:val="24"/>
              </w:rPr>
              <w:t>Торговые операции на внебиржевом рынке (кроме торговых операций с облигациями, номинированными в иностранной валюте)</w:t>
            </w:r>
          </w:p>
        </w:tc>
      </w:tr>
      <w:tr w:rsidR="00860DDF" w:rsidRPr="00860DDF" w:rsidTr="00D25CA0">
        <w:tc>
          <w:tcPr>
            <w:tcW w:w="5240" w:type="dxa"/>
            <w:vAlign w:val="center"/>
          </w:tcPr>
          <w:p w:rsidR="00C325DF" w:rsidRPr="00860DDF" w:rsidRDefault="00C325DF" w:rsidP="00D25CA0">
            <w:pPr>
              <w:pStyle w:val="32"/>
              <w:ind w:left="0"/>
              <w:rPr>
                <w:sz w:val="24"/>
              </w:rPr>
            </w:pPr>
            <w:r w:rsidRPr="00860DDF">
              <w:rPr>
                <w:sz w:val="24"/>
              </w:rPr>
              <w:t>Объем заключенных сделок за день на внебиржевом рынке (с расчетами в рублях РФ), по одному Брокерскому счету</w:t>
            </w:r>
          </w:p>
        </w:tc>
        <w:tc>
          <w:tcPr>
            <w:tcW w:w="4820" w:type="dxa"/>
            <w:vAlign w:val="center"/>
          </w:tcPr>
          <w:p w:rsidR="00C325DF" w:rsidRPr="00860DDF" w:rsidRDefault="00C325DF" w:rsidP="00D25CA0">
            <w:pPr>
              <w:pStyle w:val="32"/>
              <w:ind w:left="0"/>
              <w:rPr>
                <w:sz w:val="24"/>
              </w:rPr>
            </w:pPr>
            <w:r w:rsidRPr="00860DDF">
              <w:rPr>
                <w:sz w:val="24"/>
              </w:rPr>
              <w:t>0,25% от объема заключенных сделок за день, но не менее 3 000 руб.</w:t>
            </w:r>
          </w:p>
        </w:tc>
      </w:tr>
      <w:tr w:rsidR="009F02F2" w:rsidRPr="00860DDF" w:rsidTr="00D25CA0">
        <w:tc>
          <w:tcPr>
            <w:tcW w:w="5240" w:type="dxa"/>
            <w:vAlign w:val="center"/>
          </w:tcPr>
          <w:p w:rsidR="00C325DF" w:rsidRPr="00860DDF" w:rsidRDefault="00C325DF" w:rsidP="00D25CA0">
            <w:pPr>
              <w:pStyle w:val="32"/>
              <w:ind w:left="0"/>
              <w:rPr>
                <w:sz w:val="24"/>
              </w:rPr>
            </w:pPr>
            <w:r w:rsidRPr="00860DDF">
              <w:rPr>
                <w:sz w:val="24"/>
              </w:rPr>
              <w:t>Объем заключенных сделок за день на внебиржевом рынке (с расчетами в иностранной валюте), по одному Брокерскому счету</w:t>
            </w:r>
          </w:p>
        </w:tc>
        <w:tc>
          <w:tcPr>
            <w:tcW w:w="4820" w:type="dxa"/>
            <w:vAlign w:val="center"/>
          </w:tcPr>
          <w:p w:rsidR="00C325DF" w:rsidRPr="00860DDF" w:rsidRDefault="00C325DF" w:rsidP="00D25CA0">
            <w:pPr>
              <w:pStyle w:val="32"/>
              <w:ind w:left="0"/>
              <w:rPr>
                <w:sz w:val="24"/>
              </w:rPr>
            </w:pPr>
            <w:r w:rsidRPr="00860DDF">
              <w:rPr>
                <w:sz w:val="24"/>
              </w:rPr>
              <w:t>0,25% от объема заключенных сделок за день, но не менее 100 условных единиц иностранной валюты</w:t>
            </w:r>
          </w:p>
        </w:tc>
      </w:tr>
    </w:tbl>
    <w:p w:rsidR="00C325DF" w:rsidRPr="00860DDF" w:rsidRDefault="00C325DF" w:rsidP="00C325DF">
      <w:pPr>
        <w:pStyle w:val="32"/>
        <w:spacing w:before="120"/>
        <w:ind w:left="0" w:firstLine="720"/>
        <w:rPr>
          <w:b/>
          <w:sz w:val="24"/>
          <w:szCs w:val="24"/>
        </w:rPr>
      </w:pPr>
    </w:p>
    <w:p w:rsidR="00C325DF" w:rsidRPr="00860DDF" w:rsidRDefault="00C325DF" w:rsidP="00C325DF">
      <w:pPr>
        <w:pStyle w:val="32"/>
        <w:spacing w:before="120"/>
        <w:ind w:left="0" w:firstLine="720"/>
        <w:rPr>
          <w:b/>
          <w:sz w:val="24"/>
        </w:rPr>
      </w:pPr>
      <w:r w:rsidRPr="00860DDF">
        <w:rPr>
          <w:b/>
          <w:sz w:val="24"/>
        </w:rPr>
        <w:t>Тарифный план «Профессиональный»</w:t>
      </w:r>
    </w:p>
    <w:p w:rsidR="00576727" w:rsidRPr="00860DDF" w:rsidRDefault="00576727" w:rsidP="00C325DF">
      <w:pPr>
        <w:pStyle w:val="32"/>
        <w:spacing w:before="120"/>
        <w:ind w:left="0" w:firstLine="720"/>
        <w:rPr>
          <w:b/>
          <w:sz w:val="24"/>
        </w:rPr>
      </w:pPr>
    </w:p>
    <w:tbl>
      <w:tblPr>
        <w:tblW w:w="10120" w:type="dxa"/>
        <w:tblLook w:val="04A0" w:firstRow="1" w:lastRow="0" w:firstColumn="1" w:lastColumn="0" w:noHBand="0" w:noVBand="1"/>
      </w:tblPr>
      <w:tblGrid>
        <w:gridCol w:w="4880"/>
        <w:gridCol w:w="5240"/>
      </w:tblGrid>
      <w:tr w:rsidR="00860DDF" w:rsidRPr="00860DDF" w:rsidTr="00576727">
        <w:trPr>
          <w:trHeight w:val="276"/>
        </w:trPr>
        <w:tc>
          <w:tcPr>
            <w:tcW w:w="4880" w:type="dxa"/>
            <w:tcBorders>
              <w:top w:val="single" w:sz="4" w:space="0" w:color="auto"/>
              <w:left w:val="single" w:sz="4" w:space="0" w:color="auto"/>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Наименование услуги</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576727" w:rsidRPr="00860DDF" w:rsidRDefault="00576727" w:rsidP="00576727">
            <w:pPr>
              <w:jc w:val="both"/>
              <w:rPr>
                <w:sz w:val="24"/>
                <w:szCs w:val="24"/>
              </w:rPr>
            </w:pPr>
            <w:r w:rsidRPr="00860DDF">
              <w:rPr>
                <w:sz w:val="24"/>
                <w:szCs w:val="24"/>
              </w:rPr>
              <w:t>Тариф</w:t>
            </w:r>
          </w:p>
        </w:tc>
      </w:tr>
      <w:tr w:rsidR="00860DDF" w:rsidRPr="00860DDF" w:rsidTr="00576727">
        <w:trPr>
          <w:trHeight w:val="276"/>
        </w:trPr>
        <w:tc>
          <w:tcPr>
            <w:tcW w:w="101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76727" w:rsidRPr="00860DDF" w:rsidRDefault="00576727" w:rsidP="00576727">
            <w:pPr>
              <w:jc w:val="both"/>
              <w:rPr>
                <w:b/>
                <w:bCs/>
                <w:sz w:val="24"/>
                <w:szCs w:val="24"/>
              </w:rPr>
            </w:pPr>
            <w:r w:rsidRPr="00860DDF">
              <w:rPr>
                <w:b/>
                <w:bCs/>
                <w:sz w:val="24"/>
                <w:szCs w:val="24"/>
              </w:rPr>
              <w:t>Торговые операции на организованных рынках</w:t>
            </w:r>
          </w:p>
        </w:tc>
      </w:tr>
      <w:tr w:rsidR="00860DDF" w:rsidRPr="00860DDF" w:rsidTr="004B7E99">
        <w:trPr>
          <w:trHeight w:val="552"/>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pStyle w:val="32"/>
              <w:ind w:left="0"/>
              <w:rPr>
                <w:sz w:val="24"/>
              </w:rPr>
            </w:pPr>
            <w:r w:rsidRPr="00860DDF">
              <w:rPr>
                <w:sz w:val="24"/>
              </w:rPr>
              <w:t xml:space="preserve">Объем заключенных сделок за день, по одному Брокерскому счету, в руб. </w:t>
            </w:r>
          </w:p>
        </w:tc>
        <w:tc>
          <w:tcPr>
            <w:tcW w:w="5240" w:type="dxa"/>
            <w:tcBorders>
              <w:top w:val="nil"/>
              <w:left w:val="nil"/>
              <w:bottom w:val="single" w:sz="4" w:space="0" w:color="auto"/>
              <w:right w:val="single" w:sz="4" w:space="0" w:color="auto"/>
            </w:tcBorders>
            <w:shd w:val="clear" w:color="auto" w:fill="auto"/>
            <w:vAlign w:val="center"/>
            <w:hideMark/>
          </w:tcPr>
          <w:p w:rsidR="00576727" w:rsidRPr="00860DDF" w:rsidRDefault="00576727" w:rsidP="00576727">
            <w:pPr>
              <w:rPr>
                <w:sz w:val="24"/>
              </w:rPr>
            </w:pPr>
            <w:r w:rsidRPr="00860DDF">
              <w:rPr>
                <w:sz w:val="24"/>
              </w:rPr>
              <w:t>Вознаграждение Банка, % от объема заключенных сделок за день</w:t>
            </w:r>
          </w:p>
        </w:tc>
      </w:tr>
      <w:tr w:rsidR="00860DDF" w:rsidRPr="00860DDF"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center"/>
              <w:rPr>
                <w:sz w:val="24"/>
                <w:szCs w:val="24"/>
              </w:rPr>
            </w:pPr>
            <w:r w:rsidRPr="00860DDF">
              <w:rPr>
                <w:sz w:val="24"/>
                <w:szCs w:val="24"/>
              </w:rPr>
              <w:t>До 100 000,00</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0,15</w:t>
            </w:r>
          </w:p>
        </w:tc>
      </w:tr>
      <w:tr w:rsidR="00860DDF" w:rsidRPr="00860DDF"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center"/>
              <w:rPr>
                <w:sz w:val="24"/>
                <w:szCs w:val="24"/>
              </w:rPr>
            </w:pPr>
            <w:r w:rsidRPr="00860DDF">
              <w:rPr>
                <w:sz w:val="24"/>
                <w:szCs w:val="24"/>
              </w:rPr>
              <w:t>100 000,01 – 500 000,00</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0,12</w:t>
            </w:r>
          </w:p>
        </w:tc>
      </w:tr>
      <w:tr w:rsidR="00860DDF" w:rsidRPr="00860DDF"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center"/>
              <w:rPr>
                <w:sz w:val="24"/>
                <w:szCs w:val="24"/>
              </w:rPr>
            </w:pPr>
            <w:r w:rsidRPr="00860DDF">
              <w:rPr>
                <w:sz w:val="24"/>
                <w:szCs w:val="24"/>
              </w:rPr>
              <w:t>500 000,01 – 1 000 000,00</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0,06</w:t>
            </w:r>
          </w:p>
        </w:tc>
      </w:tr>
      <w:tr w:rsidR="00860DDF" w:rsidRPr="00860DDF"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center"/>
              <w:rPr>
                <w:sz w:val="24"/>
                <w:szCs w:val="24"/>
              </w:rPr>
            </w:pPr>
            <w:r w:rsidRPr="00860DDF">
              <w:rPr>
                <w:sz w:val="24"/>
                <w:szCs w:val="24"/>
              </w:rPr>
              <w:t>1 000 000,01 – 5 000 000,00</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0,025</w:t>
            </w:r>
          </w:p>
        </w:tc>
      </w:tr>
      <w:tr w:rsidR="00860DDF" w:rsidRPr="00860DDF"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center"/>
              <w:rPr>
                <w:sz w:val="24"/>
                <w:szCs w:val="24"/>
              </w:rPr>
            </w:pPr>
            <w:r w:rsidRPr="00860DDF">
              <w:rPr>
                <w:sz w:val="24"/>
                <w:szCs w:val="24"/>
              </w:rPr>
              <w:t>5 000 000,01 – 15 000 000,00</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0,02</w:t>
            </w:r>
          </w:p>
        </w:tc>
      </w:tr>
      <w:tr w:rsidR="00860DDF" w:rsidRPr="00860DDF"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center"/>
              <w:rPr>
                <w:sz w:val="24"/>
                <w:szCs w:val="24"/>
              </w:rPr>
            </w:pPr>
            <w:r w:rsidRPr="00860DDF">
              <w:rPr>
                <w:sz w:val="24"/>
                <w:szCs w:val="24"/>
              </w:rPr>
              <w:t>15 000 000,01 – 25 000 000,00</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0,015</w:t>
            </w:r>
          </w:p>
        </w:tc>
      </w:tr>
      <w:tr w:rsidR="00860DDF" w:rsidRPr="00860DDF"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center"/>
              <w:rPr>
                <w:sz w:val="24"/>
                <w:szCs w:val="24"/>
              </w:rPr>
            </w:pPr>
            <w:r w:rsidRPr="00860DDF">
              <w:rPr>
                <w:sz w:val="24"/>
                <w:szCs w:val="24"/>
              </w:rPr>
              <w:t>25 000 000,01 – 100 000 000,00</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0,01</w:t>
            </w:r>
          </w:p>
        </w:tc>
      </w:tr>
      <w:tr w:rsidR="00860DDF" w:rsidRPr="00860DDF"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center"/>
              <w:rPr>
                <w:sz w:val="24"/>
                <w:szCs w:val="24"/>
              </w:rPr>
            </w:pPr>
            <w:r w:rsidRPr="00860DDF">
              <w:rPr>
                <w:sz w:val="24"/>
                <w:szCs w:val="24"/>
              </w:rPr>
              <w:t xml:space="preserve">свыше 100 000 000,01 </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0,005</w:t>
            </w:r>
          </w:p>
        </w:tc>
      </w:tr>
      <w:tr w:rsidR="00860DDF" w:rsidRPr="00860DDF" w:rsidTr="00576727">
        <w:trPr>
          <w:trHeight w:val="276"/>
        </w:trPr>
        <w:tc>
          <w:tcPr>
            <w:tcW w:w="10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6727" w:rsidRPr="00860DDF" w:rsidRDefault="00576727" w:rsidP="00576727">
            <w:pPr>
              <w:jc w:val="both"/>
              <w:rPr>
                <w:b/>
                <w:bCs/>
                <w:sz w:val="24"/>
                <w:szCs w:val="24"/>
              </w:rPr>
            </w:pPr>
            <w:r w:rsidRPr="00860DDF">
              <w:rPr>
                <w:b/>
                <w:bCs/>
                <w:sz w:val="24"/>
                <w:szCs w:val="24"/>
              </w:rPr>
              <w:t>Торговые операции на внебиржевом рынке</w:t>
            </w:r>
          </w:p>
        </w:tc>
      </w:tr>
      <w:tr w:rsidR="00860DDF" w:rsidRPr="00860DDF"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Совершение сделок на внебиржевом рынке (с расчетами в рублях РФ),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30 000 руб. за календарный месяц</w:t>
            </w:r>
          </w:p>
        </w:tc>
      </w:tr>
      <w:tr w:rsidR="00576727" w:rsidRPr="00860DDF"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Совершение сделок на внебиржевом рынке (с расчетами в иностранной валюте),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860DDF" w:rsidRDefault="00576727" w:rsidP="00576727">
            <w:pPr>
              <w:jc w:val="both"/>
              <w:rPr>
                <w:sz w:val="24"/>
                <w:szCs w:val="24"/>
              </w:rPr>
            </w:pPr>
            <w:r w:rsidRPr="00860DDF">
              <w:rPr>
                <w:sz w:val="24"/>
                <w:szCs w:val="24"/>
              </w:rPr>
              <w:t>1000 условных единиц иностранной валюты за календарный месяц</w:t>
            </w:r>
          </w:p>
        </w:tc>
      </w:tr>
    </w:tbl>
    <w:p w:rsidR="00C325DF" w:rsidRPr="00860DDF" w:rsidRDefault="00C325DF" w:rsidP="00C325DF">
      <w:pPr>
        <w:pStyle w:val="32"/>
        <w:spacing w:before="120"/>
        <w:ind w:left="0" w:firstLine="720"/>
        <w:rPr>
          <w:b/>
          <w:sz w:val="24"/>
        </w:rPr>
      </w:pPr>
    </w:p>
    <w:p w:rsidR="00576727" w:rsidRPr="00860DDF" w:rsidRDefault="00576727" w:rsidP="00C325DF">
      <w:pPr>
        <w:pStyle w:val="32"/>
        <w:spacing w:before="120"/>
        <w:ind w:left="0" w:firstLine="720"/>
        <w:rPr>
          <w:b/>
          <w:sz w:val="24"/>
        </w:rPr>
      </w:pPr>
    </w:p>
    <w:p w:rsidR="00C325DF" w:rsidRPr="00860DDF" w:rsidRDefault="00C325DF" w:rsidP="00C325DF">
      <w:pPr>
        <w:pStyle w:val="32"/>
        <w:spacing w:before="120"/>
        <w:ind w:left="0" w:firstLine="720"/>
        <w:rPr>
          <w:b/>
          <w:sz w:val="24"/>
        </w:rPr>
      </w:pPr>
      <w:r w:rsidRPr="00860DDF">
        <w:rPr>
          <w:b/>
          <w:sz w:val="24"/>
        </w:rPr>
        <w:lastRenderedPageBreak/>
        <w:t>Тарифный план «Фиксированный»</w:t>
      </w:r>
    </w:p>
    <w:p w:rsidR="00C325DF" w:rsidRPr="00860DDF" w:rsidRDefault="00C325DF" w:rsidP="00C325DF">
      <w:pPr>
        <w:pStyle w:val="32"/>
        <w:spacing w:before="120"/>
        <w:ind w:left="0" w:firstLine="720"/>
        <w:rPr>
          <w:b/>
          <w:sz w:val="24"/>
        </w:rPr>
      </w:pPr>
    </w:p>
    <w:p w:rsidR="00C325DF" w:rsidRPr="00860DDF" w:rsidRDefault="00C325DF" w:rsidP="00C325DF">
      <w:pPr>
        <w:pStyle w:val="32"/>
        <w:ind w:left="0" w:firstLine="720"/>
        <w:rPr>
          <w:sz w:val="24"/>
        </w:rPr>
      </w:pPr>
      <w:r w:rsidRPr="00860DDF">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C325DF" w:rsidRPr="00860DDF" w:rsidRDefault="00C325DF" w:rsidP="00C325DF">
      <w:pPr>
        <w:pStyle w:val="32"/>
        <w:ind w:left="0" w:firstLine="720"/>
        <w:rPr>
          <w:sz w:val="24"/>
        </w:rPr>
      </w:pPr>
      <w:r w:rsidRPr="00860DDF">
        <w:rPr>
          <w:sz w:val="24"/>
        </w:rPr>
        <w:t xml:space="preserve"> по каждому Брокерскому счету в рублях РФ -  30000 (Тридцать тысяч) рублей за календарный месяц.</w:t>
      </w:r>
    </w:p>
    <w:p w:rsidR="00C325DF" w:rsidRPr="00860DDF" w:rsidRDefault="00C325DF" w:rsidP="00C325DF">
      <w:pPr>
        <w:pStyle w:val="32"/>
        <w:ind w:left="0" w:firstLine="720"/>
        <w:rPr>
          <w:sz w:val="24"/>
        </w:rPr>
      </w:pPr>
      <w:r w:rsidRPr="00860DDF">
        <w:rPr>
          <w:sz w:val="24"/>
        </w:rPr>
        <w:t>по каждому Брокерскому счету в иностранной валюте -  1000 (Одна тысяча) условных единиц иностранной валюты за календарный месяц.</w:t>
      </w:r>
    </w:p>
    <w:p w:rsidR="00C325DF" w:rsidRPr="00860DDF" w:rsidRDefault="00C325DF" w:rsidP="00C325DF">
      <w:pPr>
        <w:pStyle w:val="32"/>
        <w:ind w:left="0" w:firstLine="720"/>
        <w:rPr>
          <w:b/>
          <w:sz w:val="24"/>
        </w:rPr>
      </w:pPr>
    </w:p>
    <w:p w:rsidR="00C325DF" w:rsidRPr="00860DDF" w:rsidRDefault="00C325DF" w:rsidP="00C325DF">
      <w:pPr>
        <w:pStyle w:val="32"/>
        <w:ind w:left="0" w:firstLine="720"/>
        <w:rPr>
          <w:b/>
          <w:sz w:val="24"/>
        </w:rPr>
      </w:pPr>
    </w:p>
    <w:p w:rsidR="00C325DF" w:rsidRPr="00860DDF" w:rsidRDefault="00C325DF" w:rsidP="00C325DF">
      <w:pPr>
        <w:pStyle w:val="23"/>
        <w:ind w:left="0"/>
        <w:jc w:val="both"/>
        <w:rPr>
          <w:b/>
          <w:sz w:val="24"/>
        </w:rPr>
      </w:pPr>
      <w:r w:rsidRPr="00860DDF">
        <w:rPr>
          <w:b/>
          <w:sz w:val="24"/>
        </w:rPr>
        <w:t>С тарифами ознакомлен:</w:t>
      </w:r>
    </w:p>
    <w:p w:rsidR="00C325DF" w:rsidRPr="00860DDF" w:rsidRDefault="00C325DF" w:rsidP="00C325DF">
      <w:pPr>
        <w:pStyle w:val="23"/>
        <w:ind w:left="0"/>
        <w:jc w:val="right"/>
        <w:rPr>
          <w:b/>
          <w:sz w:val="24"/>
        </w:rPr>
      </w:pPr>
    </w:p>
    <w:p w:rsidR="00C325DF" w:rsidRPr="00860DDF" w:rsidRDefault="00C325DF" w:rsidP="00C325DF">
      <w:pPr>
        <w:pStyle w:val="23"/>
        <w:ind w:left="0"/>
        <w:rPr>
          <w:rFonts w:ascii="Arial" w:hAnsi="Arial"/>
          <w:b/>
        </w:rPr>
      </w:pPr>
    </w:p>
    <w:p w:rsidR="00C325DF" w:rsidRPr="00860DDF" w:rsidRDefault="00C325DF" w:rsidP="00C325DF">
      <w:pPr>
        <w:jc w:val="both"/>
        <w:rPr>
          <w:sz w:val="24"/>
          <w:szCs w:val="24"/>
        </w:rPr>
      </w:pPr>
      <w:r w:rsidRPr="00860DDF">
        <w:rPr>
          <w:b/>
          <w:i/>
          <w:sz w:val="24"/>
          <w:szCs w:val="24"/>
        </w:rPr>
        <w:t xml:space="preserve">От имени Клиента: </w:t>
      </w:r>
      <w:r w:rsidRPr="00860DDF">
        <w:rPr>
          <w:b/>
          <w:i/>
          <w:sz w:val="24"/>
          <w:szCs w:val="24"/>
        </w:rPr>
        <w:tab/>
      </w:r>
      <w:r w:rsidRPr="00860DDF">
        <w:rPr>
          <w:b/>
          <w:i/>
          <w:sz w:val="24"/>
          <w:szCs w:val="24"/>
        </w:rPr>
        <w:tab/>
      </w:r>
      <w:r w:rsidRPr="00860DDF">
        <w:rPr>
          <w:sz w:val="24"/>
          <w:szCs w:val="24"/>
        </w:rPr>
        <w:t>___________________________/______________________</w:t>
      </w:r>
    </w:p>
    <w:p w:rsidR="00C325DF" w:rsidRPr="00860DDF" w:rsidRDefault="00C325DF" w:rsidP="00C325DF">
      <w:pPr>
        <w:ind w:left="284" w:right="141"/>
        <w:jc w:val="both"/>
        <w:rPr>
          <w:sz w:val="24"/>
          <w:szCs w:val="24"/>
        </w:rPr>
      </w:pPr>
    </w:p>
    <w:p w:rsidR="00C325DF" w:rsidRPr="00860DDF" w:rsidRDefault="00C325DF" w:rsidP="00C325DF">
      <w:pPr>
        <w:ind w:left="284" w:right="141"/>
        <w:jc w:val="both"/>
        <w:rPr>
          <w:sz w:val="24"/>
          <w:szCs w:val="24"/>
        </w:rPr>
      </w:pP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t>М.П.</w:t>
      </w:r>
    </w:p>
    <w:p w:rsidR="00C325DF" w:rsidRPr="00860DDF" w:rsidRDefault="00C325DF" w:rsidP="00C325DF">
      <w:pPr>
        <w:pStyle w:val="23"/>
        <w:ind w:left="0"/>
        <w:jc w:val="right"/>
        <w:rPr>
          <w:b/>
          <w:sz w:val="24"/>
        </w:rPr>
      </w:pPr>
    </w:p>
    <w:p w:rsidR="00C325DF" w:rsidRPr="00860DDF" w:rsidRDefault="00C325DF" w:rsidP="00C325DF">
      <w:pPr>
        <w:jc w:val="both"/>
        <w:rPr>
          <w:b/>
          <w:i/>
          <w:sz w:val="24"/>
          <w:szCs w:val="24"/>
        </w:rPr>
      </w:pPr>
      <w:r w:rsidRPr="00860DDF">
        <w:rPr>
          <w:b/>
          <w:i/>
          <w:sz w:val="24"/>
          <w:szCs w:val="24"/>
        </w:rPr>
        <w:t>Дата: «____» _________________ года</w:t>
      </w:r>
    </w:p>
    <w:p w:rsidR="00C325DF" w:rsidRPr="00860DDF" w:rsidRDefault="00C325DF" w:rsidP="00C325DF">
      <w:pPr>
        <w:pStyle w:val="23"/>
        <w:ind w:left="0"/>
        <w:jc w:val="right"/>
        <w:rPr>
          <w:b/>
          <w:sz w:val="24"/>
        </w:rPr>
      </w:pPr>
    </w:p>
    <w:p w:rsidR="00C325DF" w:rsidRPr="00860DDF" w:rsidRDefault="00C325DF" w:rsidP="00C325DF">
      <w:pPr>
        <w:pStyle w:val="23"/>
        <w:ind w:left="0"/>
        <w:jc w:val="right"/>
        <w:rPr>
          <w:b/>
          <w:sz w:val="24"/>
        </w:rPr>
      </w:pPr>
    </w:p>
    <w:p w:rsidR="002C451F" w:rsidRPr="00860DDF" w:rsidRDefault="004C6F1A" w:rsidP="00EB3D8C">
      <w:pPr>
        <w:jc w:val="right"/>
        <w:rPr>
          <w:b/>
          <w:sz w:val="24"/>
        </w:rPr>
      </w:pPr>
      <w:r w:rsidRPr="00860DDF">
        <w:rPr>
          <w:sz w:val="24"/>
        </w:rPr>
        <w:br w:type="page"/>
      </w:r>
    </w:p>
    <w:p w:rsidR="002C451F" w:rsidRPr="00860DDF" w:rsidRDefault="002C451F">
      <w:pPr>
        <w:pStyle w:val="23"/>
        <w:ind w:left="0"/>
        <w:jc w:val="right"/>
        <w:rPr>
          <w:b/>
          <w:sz w:val="24"/>
        </w:rPr>
      </w:pPr>
    </w:p>
    <w:p w:rsidR="00CE4209" w:rsidRPr="00860DDF" w:rsidRDefault="00CE4209">
      <w:pPr>
        <w:pStyle w:val="23"/>
        <w:ind w:left="0"/>
        <w:jc w:val="right"/>
        <w:rPr>
          <w:b/>
          <w:sz w:val="24"/>
        </w:rPr>
      </w:pPr>
    </w:p>
    <w:p w:rsidR="003E3F00" w:rsidRPr="00860DDF" w:rsidRDefault="00E07BF2">
      <w:pPr>
        <w:pStyle w:val="23"/>
        <w:ind w:left="0"/>
        <w:jc w:val="right"/>
        <w:rPr>
          <w:b/>
          <w:sz w:val="24"/>
        </w:rPr>
      </w:pPr>
      <w:r w:rsidRPr="00860DDF">
        <w:rPr>
          <w:b/>
          <w:noProof/>
          <w:sz w:val="24"/>
        </w:rPr>
        <w:drawing>
          <wp:anchor distT="0" distB="0" distL="114300" distR="114300" simplePos="0" relativeHeight="251649024" behindDoc="0" locked="0" layoutInCell="1" allowOverlap="1" wp14:anchorId="671FEE41" wp14:editId="4F042CFF">
            <wp:simplePos x="0" y="0"/>
            <wp:positionH relativeFrom="column">
              <wp:posOffset>120650</wp:posOffset>
            </wp:positionH>
            <wp:positionV relativeFrom="paragraph">
              <wp:posOffset>3175</wp:posOffset>
            </wp:positionV>
            <wp:extent cx="2628900" cy="439420"/>
            <wp:effectExtent l="0" t="0" r="0" b="0"/>
            <wp:wrapNone/>
            <wp:docPr id="1097" name="Рисунок 1097"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860DDF">
        <w:rPr>
          <w:b/>
          <w:sz w:val="24"/>
        </w:rPr>
        <w:t xml:space="preserve">Приложение № </w:t>
      </w:r>
      <w:r w:rsidR="009D5CE5" w:rsidRPr="00860DDF">
        <w:rPr>
          <w:b/>
          <w:sz w:val="24"/>
        </w:rPr>
        <w:t>9</w:t>
      </w:r>
    </w:p>
    <w:p w:rsidR="003E3F00" w:rsidRPr="00860DDF" w:rsidRDefault="003E3F00" w:rsidP="007544E8">
      <w:pPr>
        <w:pStyle w:val="a0"/>
        <w:jc w:val="right"/>
        <w:rPr>
          <w:b/>
          <w:sz w:val="24"/>
          <w:szCs w:val="24"/>
        </w:rPr>
      </w:pPr>
      <w:r w:rsidRPr="00860DDF">
        <w:rPr>
          <w:b/>
          <w:sz w:val="24"/>
          <w:szCs w:val="24"/>
        </w:rPr>
        <w:t>к Регламенту оказания услуг на рынке ценных бумаг</w:t>
      </w:r>
    </w:p>
    <w:p w:rsidR="00B03B53" w:rsidRPr="00860DDF" w:rsidRDefault="00B03B53">
      <w:pPr>
        <w:outlineLvl w:val="0"/>
        <w:rPr>
          <w:b/>
          <w:sz w:val="24"/>
        </w:rPr>
      </w:pPr>
    </w:p>
    <w:p w:rsidR="003E3F00" w:rsidRPr="00860DDF" w:rsidRDefault="00067670">
      <w:pPr>
        <w:pStyle w:val="a0"/>
        <w:tabs>
          <w:tab w:val="clear" w:pos="360"/>
        </w:tabs>
        <w:ind w:left="0" w:firstLine="0"/>
        <w:jc w:val="center"/>
        <w:rPr>
          <w:b/>
          <w:sz w:val="24"/>
        </w:rPr>
      </w:pPr>
      <w:r w:rsidRPr="00860DDF">
        <w:rPr>
          <w:b/>
          <w:sz w:val="24"/>
        </w:rPr>
        <w:t>ДЕКЛАРАЦИЯ О РИСКАХ</w:t>
      </w:r>
    </w:p>
    <w:p w:rsidR="003E3F00" w:rsidRPr="00860DDF" w:rsidRDefault="003E3F00">
      <w:pPr>
        <w:pStyle w:val="a0"/>
        <w:tabs>
          <w:tab w:val="clear" w:pos="360"/>
        </w:tabs>
        <w:ind w:left="0" w:firstLine="0"/>
        <w:jc w:val="center"/>
        <w:rPr>
          <w:b/>
          <w:sz w:val="24"/>
        </w:rPr>
      </w:pPr>
    </w:p>
    <w:p w:rsidR="003E3F00" w:rsidRPr="00860DDF" w:rsidRDefault="003E3F00">
      <w:pPr>
        <w:jc w:val="both"/>
        <w:rPr>
          <w:sz w:val="24"/>
        </w:rPr>
      </w:pPr>
      <w:r w:rsidRPr="00860DDF">
        <w:rPr>
          <w:sz w:val="24"/>
        </w:rPr>
        <w:t xml:space="preserve">Совершение сделок с ценными бумагами связано со значительными рисками. До совершения таких сделок Клиенту необходимо всесторонне оценить свои финансовые возможности, а также указанные ниже риски. </w:t>
      </w:r>
    </w:p>
    <w:p w:rsidR="003E3F00" w:rsidRPr="00860DDF" w:rsidRDefault="003E3F00">
      <w:pPr>
        <w:jc w:val="both"/>
        <w:rPr>
          <w:sz w:val="24"/>
        </w:rPr>
      </w:pPr>
    </w:p>
    <w:p w:rsidR="003E3F00" w:rsidRPr="00860DDF" w:rsidRDefault="003E3F00">
      <w:pPr>
        <w:jc w:val="both"/>
        <w:rPr>
          <w:b/>
          <w:sz w:val="24"/>
        </w:rPr>
      </w:pPr>
      <w:r w:rsidRPr="00860DDF">
        <w:rPr>
          <w:b/>
          <w:sz w:val="24"/>
        </w:rPr>
        <w:t>Ценовой риск</w:t>
      </w:r>
    </w:p>
    <w:p w:rsidR="003E3F00" w:rsidRPr="00860DDF" w:rsidRDefault="003E3F00">
      <w:pPr>
        <w:jc w:val="both"/>
        <w:rPr>
          <w:b/>
          <w:sz w:val="24"/>
        </w:rPr>
      </w:pPr>
    </w:p>
    <w:p w:rsidR="00292DEE" w:rsidRPr="00860DDF" w:rsidRDefault="00292DEE">
      <w:pPr>
        <w:pStyle w:val="a0"/>
        <w:keepLines w:val="0"/>
        <w:tabs>
          <w:tab w:val="clear" w:pos="360"/>
        </w:tabs>
        <w:spacing w:before="0"/>
        <w:ind w:left="0" w:firstLine="0"/>
        <w:rPr>
          <w:sz w:val="24"/>
        </w:rPr>
      </w:pPr>
      <w:r w:rsidRPr="00860DDF">
        <w:rPr>
          <w:sz w:val="24"/>
        </w:rPr>
        <w:t>Ценовой риск может проявляться в неожиданном изменении цен на корпоративные или государственные ценные бумаги, срочные контракты что может повлечь за собой резкое снижение стоимости инвестиционного портфеля Клиента и, как следствие, снижение доходности или даже прямые убытки для Клиента.</w:t>
      </w:r>
    </w:p>
    <w:p w:rsidR="003E3F00" w:rsidRPr="00860DDF" w:rsidRDefault="003E3F00">
      <w:pPr>
        <w:pStyle w:val="a0"/>
        <w:keepLines w:val="0"/>
        <w:tabs>
          <w:tab w:val="clear" w:pos="360"/>
        </w:tabs>
        <w:spacing w:before="0"/>
        <w:ind w:left="0" w:firstLine="0"/>
        <w:rPr>
          <w:sz w:val="24"/>
        </w:rPr>
      </w:pPr>
    </w:p>
    <w:p w:rsidR="003E3F00" w:rsidRPr="00860DDF" w:rsidRDefault="003E3F00">
      <w:pPr>
        <w:jc w:val="both"/>
        <w:rPr>
          <w:b/>
          <w:sz w:val="24"/>
        </w:rPr>
      </w:pPr>
      <w:r w:rsidRPr="00860DDF">
        <w:rPr>
          <w:b/>
          <w:sz w:val="24"/>
        </w:rPr>
        <w:t>Риск потери ликвидности</w:t>
      </w:r>
    </w:p>
    <w:p w:rsidR="003E3F00" w:rsidRPr="00860DDF" w:rsidRDefault="003E3F00">
      <w:pPr>
        <w:jc w:val="both"/>
        <w:rPr>
          <w:b/>
          <w:sz w:val="24"/>
        </w:rPr>
      </w:pPr>
    </w:p>
    <w:p w:rsidR="003E3F00" w:rsidRPr="00860DDF" w:rsidRDefault="003E3F00">
      <w:pPr>
        <w:jc w:val="both"/>
        <w:rPr>
          <w:sz w:val="24"/>
        </w:rPr>
      </w:pPr>
      <w:r w:rsidRPr="00860DDF">
        <w:rPr>
          <w:sz w:val="24"/>
        </w:rPr>
        <w:t xml:space="preserve">Риск потери ликвидности связан с возможностью потерь при продаже ценных бумаг в связи с изменением оценки их инвестиционной привлекательности участниками фондового рынка. Данный риск может проявиться, в частности, при необходимости быстрой продажи ценных бумаг с целью вывода денежных средств.  </w:t>
      </w:r>
    </w:p>
    <w:p w:rsidR="003E3F00" w:rsidRPr="00860DDF" w:rsidRDefault="003E3F00">
      <w:pPr>
        <w:jc w:val="both"/>
        <w:rPr>
          <w:sz w:val="24"/>
        </w:rPr>
      </w:pPr>
    </w:p>
    <w:p w:rsidR="003E3F00" w:rsidRPr="00860DDF" w:rsidRDefault="003E3F00">
      <w:pPr>
        <w:jc w:val="both"/>
        <w:rPr>
          <w:b/>
          <w:sz w:val="24"/>
        </w:rPr>
      </w:pPr>
      <w:r w:rsidRPr="00860DDF">
        <w:rPr>
          <w:b/>
          <w:sz w:val="24"/>
        </w:rPr>
        <w:t>Риск эмитента</w:t>
      </w:r>
    </w:p>
    <w:p w:rsidR="003E3F00" w:rsidRPr="00860DDF" w:rsidRDefault="003E3F00">
      <w:pPr>
        <w:jc w:val="both"/>
        <w:rPr>
          <w:b/>
          <w:sz w:val="24"/>
        </w:rPr>
      </w:pPr>
    </w:p>
    <w:p w:rsidR="003E3F00" w:rsidRPr="00860DDF" w:rsidRDefault="003E3F00">
      <w:pPr>
        <w:jc w:val="both"/>
        <w:rPr>
          <w:sz w:val="24"/>
        </w:rPr>
      </w:pPr>
      <w:r w:rsidRPr="00860DDF">
        <w:rPr>
          <w:sz w:val="24"/>
        </w:rPr>
        <w:t xml:space="preserve">Риск эмитента заключается в возможности возникновения ситуации неплатежеспособности эмитента ценной бумаги, изменение кредитных и иных рейтингов эмитента, предъявление эмитенту имущественных требований или исков, что может привести к резкому падению стоимости ценных бумаг Эмитента (вплоть до полной потери ликвидности в случае с акциями) или невозможности ее погашения (в случае с долговыми ценными бумагами). </w:t>
      </w:r>
    </w:p>
    <w:p w:rsidR="003E3F00" w:rsidRPr="00860DDF" w:rsidRDefault="003E3F00">
      <w:pPr>
        <w:jc w:val="both"/>
        <w:rPr>
          <w:sz w:val="24"/>
        </w:rPr>
      </w:pPr>
    </w:p>
    <w:p w:rsidR="003E3F00" w:rsidRPr="00860DDF" w:rsidRDefault="003E3F00">
      <w:pPr>
        <w:pStyle w:val="a0"/>
        <w:keepLines w:val="0"/>
        <w:tabs>
          <w:tab w:val="clear" w:pos="360"/>
        </w:tabs>
        <w:spacing w:before="0"/>
        <w:ind w:left="0" w:firstLine="0"/>
        <w:rPr>
          <w:b/>
          <w:sz w:val="24"/>
        </w:rPr>
      </w:pPr>
      <w:r w:rsidRPr="00860DDF">
        <w:rPr>
          <w:b/>
          <w:sz w:val="24"/>
        </w:rPr>
        <w:t>Кредитный риск</w:t>
      </w:r>
    </w:p>
    <w:p w:rsidR="003E3F00" w:rsidRPr="00860DDF" w:rsidRDefault="003E3F00">
      <w:pPr>
        <w:pStyle w:val="a0"/>
        <w:keepLines w:val="0"/>
        <w:tabs>
          <w:tab w:val="clear" w:pos="360"/>
        </w:tabs>
        <w:spacing w:before="0"/>
        <w:ind w:left="0" w:firstLine="0"/>
        <w:rPr>
          <w:b/>
          <w:sz w:val="24"/>
        </w:rPr>
      </w:pPr>
    </w:p>
    <w:p w:rsidR="003E3F00" w:rsidRPr="00860DDF" w:rsidRDefault="003E3F00">
      <w:pPr>
        <w:pStyle w:val="a0"/>
        <w:keepLines w:val="0"/>
        <w:tabs>
          <w:tab w:val="clear" w:pos="360"/>
        </w:tabs>
        <w:spacing w:before="0"/>
        <w:ind w:left="0" w:firstLine="0"/>
        <w:rPr>
          <w:sz w:val="24"/>
        </w:rPr>
      </w:pPr>
      <w:r w:rsidRPr="00860DDF">
        <w:rPr>
          <w:sz w:val="24"/>
        </w:rPr>
        <w:t>Кредитный риск состоит в возможности причинения Клиенту убытков в результате неисполнения и/или ненадлежащего исполнения контрагентами своих обязательств перед Клиентом.</w:t>
      </w:r>
    </w:p>
    <w:p w:rsidR="003E3F00" w:rsidRPr="00860DDF" w:rsidRDefault="003E3F00">
      <w:pPr>
        <w:pStyle w:val="a0"/>
        <w:keepLines w:val="0"/>
        <w:tabs>
          <w:tab w:val="clear" w:pos="360"/>
        </w:tabs>
        <w:spacing w:before="0"/>
        <w:ind w:left="0" w:firstLine="0"/>
        <w:rPr>
          <w:sz w:val="24"/>
        </w:rPr>
      </w:pPr>
    </w:p>
    <w:p w:rsidR="003E3F00" w:rsidRPr="00860DDF" w:rsidRDefault="003E3F00">
      <w:pPr>
        <w:pStyle w:val="a0"/>
        <w:keepLines w:val="0"/>
        <w:tabs>
          <w:tab w:val="clear" w:pos="360"/>
        </w:tabs>
        <w:spacing w:before="0"/>
        <w:ind w:left="0" w:firstLine="0"/>
        <w:rPr>
          <w:b/>
          <w:sz w:val="24"/>
        </w:rPr>
      </w:pPr>
      <w:r w:rsidRPr="00860DDF">
        <w:rPr>
          <w:b/>
          <w:sz w:val="24"/>
        </w:rPr>
        <w:t>Валютный риск</w:t>
      </w:r>
    </w:p>
    <w:p w:rsidR="003E3F00" w:rsidRPr="00860DDF" w:rsidRDefault="003E3F00">
      <w:pPr>
        <w:pStyle w:val="a0"/>
        <w:keepLines w:val="0"/>
        <w:tabs>
          <w:tab w:val="clear" w:pos="360"/>
        </w:tabs>
        <w:spacing w:before="0"/>
        <w:ind w:left="0" w:firstLine="0"/>
        <w:rPr>
          <w:b/>
          <w:sz w:val="24"/>
        </w:rPr>
      </w:pPr>
    </w:p>
    <w:p w:rsidR="003E3F00" w:rsidRPr="00860DDF" w:rsidRDefault="003E3F00">
      <w:pPr>
        <w:pStyle w:val="a0"/>
        <w:keepLines w:val="0"/>
        <w:tabs>
          <w:tab w:val="clear" w:pos="360"/>
        </w:tabs>
        <w:spacing w:before="0"/>
        <w:ind w:left="0" w:firstLine="0"/>
        <w:rPr>
          <w:sz w:val="24"/>
        </w:rPr>
      </w:pPr>
      <w:r w:rsidRPr="00860DDF">
        <w:rPr>
          <w:sz w:val="24"/>
        </w:rPr>
        <w:t xml:space="preserve">Валютный риск характеризуется возможным неблагоприятным изменением стоимости ценных бумаг Клиента в связи с изменением курса рубля по отношению к иностранным валютам (доллару США, евро). </w:t>
      </w:r>
    </w:p>
    <w:p w:rsidR="003E3F00" w:rsidRPr="00860DDF" w:rsidRDefault="003E3F00">
      <w:pPr>
        <w:pStyle w:val="a0"/>
        <w:keepLines w:val="0"/>
        <w:tabs>
          <w:tab w:val="clear" w:pos="360"/>
        </w:tabs>
        <w:spacing w:before="0"/>
        <w:ind w:left="0" w:firstLine="0"/>
        <w:rPr>
          <w:sz w:val="24"/>
        </w:rPr>
      </w:pPr>
    </w:p>
    <w:p w:rsidR="003E3F00" w:rsidRPr="00860DDF" w:rsidRDefault="003E3F00">
      <w:pPr>
        <w:jc w:val="both"/>
        <w:rPr>
          <w:b/>
          <w:sz w:val="24"/>
        </w:rPr>
      </w:pPr>
      <w:r w:rsidRPr="00860DDF">
        <w:rPr>
          <w:b/>
          <w:sz w:val="24"/>
        </w:rPr>
        <w:t>Операционный риск</w:t>
      </w:r>
    </w:p>
    <w:p w:rsidR="003E3F00" w:rsidRPr="00860DDF" w:rsidRDefault="003E3F00">
      <w:pPr>
        <w:jc w:val="both"/>
        <w:rPr>
          <w:b/>
          <w:sz w:val="24"/>
        </w:rPr>
      </w:pPr>
    </w:p>
    <w:p w:rsidR="003E3F00" w:rsidRPr="00860DDF" w:rsidRDefault="003E3F00">
      <w:pPr>
        <w:jc w:val="both"/>
        <w:rPr>
          <w:sz w:val="24"/>
        </w:rPr>
      </w:pPr>
      <w:r w:rsidRPr="00860DDF">
        <w:rPr>
          <w:sz w:val="24"/>
        </w:rPr>
        <w:t>Операционный риск связан с возможностью причинения Клиенту убытков в результате ошибочных или неправомерных действий сотрудников организаторов торговли на рынке ценных бумаг, депозитариев, регистраторов, клиринговых или кредитных организаций при проведении расчетов по сделке с ценными бумагами или совершении Клиентом какой-либо операции с ценными бумагами и/или денежными средствами.</w:t>
      </w:r>
    </w:p>
    <w:p w:rsidR="003E3F00" w:rsidRPr="00860DDF" w:rsidRDefault="003E3F00">
      <w:pPr>
        <w:jc w:val="both"/>
        <w:rPr>
          <w:sz w:val="24"/>
        </w:rPr>
      </w:pPr>
    </w:p>
    <w:p w:rsidR="003E3F00" w:rsidRPr="00860DDF" w:rsidRDefault="003E3F00">
      <w:pPr>
        <w:jc w:val="both"/>
        <w:rPr>
          <w:b/>
          <w:sz w:val="24"/>
        </w:rPr>
      </w:pPr>
      <w:r w:rsidRPr="00860DDF">
        <w:rPr>
          <w:b/>
          <w:sz w:val="24"/>
        </w:rPr>
        <w:t>Технический риск</w:t>
      </w:r>
    </w:p>
    <w:p w:rsidR="003E3F00" w:rsidRPr="00860DDF" w:rsidRDefault="003E3F00">
      <w:pPr>
        <w:jc w:val="both"/>
        <w:rPr>
          <w:b/>
          <w:sz w:val="24"/>
        </w:rPr>
      </w:pPr>
    </w:p>
    <w:p w:rsidR="003E3F00" w:rsidRPr="00860DDF" w:rsidRDefault="003E3F00">
      <w:pPr>
        <w:pStyle w:val="Web"/>
        <w:spacing w:before="0" w:after="0"/>
        <w:jc w:val="both"/>
        <w:rPr>
          <w:sz w:val="24"/>
        </w:rPr>
      </w:pPr>
      <w:r w:rsidRPr="00860DDF">
        <w:rPr>
          <w:sz w:val="24"/>
        </w:rPr>
        <w:lastRenderedPageBreak/>
        <w:t xml:space="preserve">Технический риск характеризуются возможностью возникновения нарушений в нормальном функционировании систем обеспечения торгов и каналов связи (неисправности и сбои в работе оборудования, программного обеспечения, энергоснабжения и т.п.), что может затруднить или сделать невозможным направление поручений на совершение сделок с ценными бумагами, а также получения информации об их стоимости. </w:t>
      </w:r>
    </w:p>
    <w:p w:rsidR="003E3F00" w:rsidRPr="00860DDF" w:rsidRDefault="003E3F00">
      <w:pPr>
        <w:pStyle w:val="Web"/>
        <w:spacing w:before="0" w:after="0"/>
        <w:jc w:val="both"/>
        <w:rPr>
          <w:sz w:val="24"/>
        </w:rPr>
      </w:pPr>
    </w:p>
    <w:p w:rsidR="003E3F00" w:rsidRPr="00860DDF" w:rsidRDefault="003E3F00">
      <w:pPr>
        <w:pStyle w:val="Web"/>
        <w:spacing w:before="0" w:after="0"/>
        <w:jc w:val="both"/>
        <w:rPr>
          <w:b/>
          <w:sz w:val="24"/>
        </w:rPr>
      </w:pPr>
      <w:r w:rsidRPr="00860DDF">
        <w:rPr>
          <w:b/>
          <w:sz w:val="24"/>
        </w:rPr>
        <w:t>Правовой риск</w:t>
      </w:r>
    </w:p>
    <w:p w:rsidR="003E3F00" w:rsidRPr="00860DDF" w:rsidRDefault="003E3F00">
      <w:pPr>
        <w:pStyle w:val="Web"/>
        <w:spacing w:before="0" w:after="0"/>
        <w:jc w:val="both"/>
        <w:rPr>
          <w:b/>
          <w:sz w:val="24"/>
        </w:rPr>
      </w:pPr>
    </w:p>
    <w:p w:rsidR="003E3F00" w:rsidRPr="00860DDF" w:rsidRDefault="003E3F00">
      <w:pPr>
        <w:jc w:val="both"/>
        <w:rPr>
          <w:sz w:val="24"/>
        </w:rPr>
      </w:pPr>
      <w:r w:rsidRPr="00860DDF">
        <w:rPr>
          <w:sz w:val="24"/>
        </w:rPr>
        <w:t>Правовой риск связан с возможностью причинения Клиенту убытков в результате наступления юридического факта, неблагоприятно влияющего на условия осуществления профессиональной деятельности на рынке ценных бумаг.</w:t>
      </w:r>
    </w:p>
    <w:p w:rsidR="003E3F00" w:rsidRPr="00860DDF" w:rsidRDefault="003E3F00">
      <w:pPr>
        <w:jc w:val="both"/>
        <w:rPr>
          <w:sz w:val="24"/>
        </w:rPr>
      </w:pPr>
    </w:p>
    <w:p w:rsidR="003E3F00" w:rsidRPr="00860DDF" w:rsidRDefault="003E3F00">
      <w:pPr>
        <w:jc w:val="both"/>
        <w:rPr>
          <w:b/>
          <w:sz w:val="24"/>
        </w:rPr>
      </w:pPr>
      <w:r w:rsidRPr="00860DDF">
        <w:rPr>
          <w:b/>
          <w:sz w:val="24"/>
        </w:rPr>
        <w:t>Системный риск</w:t>
      </w:r>
    </w:p>
    <w:p w:rsidR="003E3F00" w:rsidRPr="00860DDF" w:rsidRDefault="003E3F00">
      <w:pPr>
        <w:jc w:val="both"/>
        <w:rPr>
          <w:b/>
          <w:sz w:val="24"/>
        </w:rPr>
      </w:pPr>
    </w:p>
    <w:p w:rsidR="003E3F00" w:rsidRPr="00860DDF" w:rsidRDefault="003E3F00">
      <w:pPr>
        <w:jc w:val="both"/>
        <w:rPr>
          <w:sz w:val="24"/>
        </w:rPr>
      </w:pPr>
      <w:r w:rsidRPr="00860DDF">
        <w:rPr>
          <w:sz w:val="24"/>
        </w:rPr>
        <w:t xml:space="preserve">Системный риск заключается в возможном причинения убытков Клиенту в результате неблагоприятного изменения в системе организации и функционирования рынка ценных бумаг. </w:t>
      </w:r>
    </w:p>
    <w:p w:rsidR="003E3F00" w:rsidRPr="00860DDF" w:rsidRDefault="003E3F00">
      <w:pPr>
        <w:jc w:val="both"/>
        <w:rPr>
          <w:sz w:val="24"/>
        </w:rPr>
      </w:pPr>
    </w:p>
    <w:p w:rsidR="003E3F00" w:rsidRPr="00860DDF" w:rsidRDefault="003E3F00">
      <w:pPr>
        <w:jc w:val="both"/>
        <w:rPr>
          <w:b/>
          <w:sz w:val="24"/>
        </w:rPr>
      </w:pPr>
    </w:p>
    <w:p w:rsidR="003E3F00" w:rsidRPr="00860DDF" w:rsidRDefault="003E3F00">
      <w:pPr>
        <w:jc w:val="both"/>
        <w:rPr>
          <w:b/>
          <w:sz w:val="24"/>
        </w:rPr>
      </w:pPr>
      <w:r w:rsidRPr="00860DDF">
        <w:rPr>
          <w:b/>
          <w:sz w:val="24"/>
        </w:rPr>
        <w:t xml:space="preserve"> </w:t>
      </w:r>
    </w:p>
    <w:p w:rsidR="003E3F00" w:rsidRPr="00860DDF" w:rsidRDefault="003E3F00">
      <w:pPr>
        <w:pStyle w:val="Web"/>
        <w:spacing w:before="0" w:after="0"/>
        <w:jc w:val="both"/>
        <w:rPr>
          <w:sz w:val="24"/>
        </w:rPr>
      </w:pPr>
      <w:r w:rsidRPr="00860DDF">
        <w:rPr>
          <w:sz w:val="24"/>
        </w:rPr>
        <w:t xml:space="preserve">Перечень указанных выше рисков не является исчерпывающим. </w:t>
      </w:r>
    </w:p>
    <w:p w:rsidR="009117CF" w:rsidRPr="00860DDF" w:rsidRDefault="009117CF">
      <w:pPr>
        <w:pStyle w:val="Web"/>
        <w:spacing w:before="0" w:after="0"/>
        <w:jc w:val="both"/>
        <w:rPr>
          <w:sz w:val="24"/>
        </w:rPr>
      </w:pPr>
    </w:p>
    <w:p w:rsidR="003E3F00" w:rsidRPr="00860DDF" w:rsidRDefault="003E3F00">
      <w:pPr>
        <w:pStyle w:val="23"/>
        <w:ind w:left="0"/>
        <w:rPr>
          <w:rFonts w:ascii="Arial" w:hAnsi="Arial"/>
          <w:b/>
        </w:rPr>
      </w:pPr>
    </w:p>
    <w:p w:rsidR="009117CF" w:rsidRPr="00860DDF" w:rsidRDefault="009117CF" w:rsidP="009117CF">
      <w:pPr>
        <w:pStyle w:val="23"/>
        <w:ind w:left="0"/>
        <w:rPr>
          <w:rFonts w:ascii="Arial" w:hAnsi="Arial"/>
          <w:b/>
        </w:rPr>
      </w:pPr>
      <w:r w:rsidRPr="00860DDF">
        <w:rPr>
          <w:b/>
          <w:sz w:val="24"/>
          <w:szCs w:val="24"/>
        </w:rPr>
        <w:t>С декларацией о рисках ознакомлен</w:t>
      </w:r>
      <w:r w:rsidR="00F21BC2" w:rsidRPr="00860DDF">
        <w:rPr>
          <w:b/>
          <w:sz w:val="24"/>
          <w:szCs w:val="24"/>
        </w:rPr>
        <w:t>:</w:t>
      </w:r>
    </w:p>
    <w:p w:rsidR="003E3F00" w:rsidRPr="00860DDF" w:rsidRDefault="003E3F00">
      <w:pPr>
        <w:pStyle w:val="23"/>
        <w:ind w:left="0"/>
        <w:rPr>
          <w:rFonts w:ascii="Arial" w:hAnsi="Arial"/>
          <w:b/>
        </w:rPr>
      </w:pPr>
    </w:p>
    <w:p w:rsidR="003E3F00" w:rsidRPr="00860DDF" w:rsidRDefault="003E3F00">
      <w:pPr>
        <w:pStyle w:val="23"/>
        <w:ind w:left="0"/>
        <w:rPr>
          <w:rFonts w:ascii="Arial" w:hAnsi="Arial"/>
          <w:b/>
        </w:rPr>
      </w:pPr>
    </w:p>
    <w:p w:rsidR="003E3F00" w:rsidRPr="00860DDF" w:rsidRDefault="003E3F00">
      <w:pPr>
        <w:pStyle w:val="23"/>
        <w:ind w:left="0"/>
        <w:rPr>
          <w:rFonts w:ascii="Arial" w:hAnsi="Arial"/>
          <w:b/>
        </w:rPr>
      </w:pPr>
    </w:p>
    <w:p w:rsidR="003E3F00" w:rsidRPr="00860DDF" w:rsidRDefault="003E3F00">
      <w:pPr>
        <w:pStyle w:val="23"/>
        <w:ind w:left="0"/>
        <w:rPr>
          <w:rFonts w:ascii="Arial" w:hAnsi="Arial"/>
          <w:b/>
        </w:rPr>
      </w:pPr>
    </w:p>
    <w:p w:rsidR="00803848" w:rsidRPr="00860DDF" w:rsidRDefault="00803848" w:rsidP="00803848">
      <w:pPr>
        <w:jc w:val="both"/>
        <w:rPr>
          <w:sz w:val="24"/>
          <w:szCs w:val="24"/>
        </w:rPr>
      </w:pPr>
      <w:r w:rsidRPr="00860DDF">
        <w:rPr>
          <w:b/>
          <w:i/>
          <w:sz w:val="24"/>
          <w:szCs w:val="24"/>
        </w:rPr>
        <w:t xml:space="preserve">От имени Клиента: </w:t>
      </w:r>
      <w:r w:rsidRPr="00860DDF">
        <w:rPr>
          <w:b/>
          <w:i/>
          <w:sz w:val="24"/>
          <w:szCs w:val="24"/>
        </w:rPr>
        <w:tab/>
      </w:r>
      <w:r w:rsidRPr="00860DDF">
        <w:rPr>
          <w:b/>
          <w:i/>
          <w:sz w:val="24"/>
          <w:szCs w:val="24"/>
        </w:rPr>
        <w:tab/>
      </w:r>
      <w:r w:rsidRPr="00860DDF">
        <w:rPr>
          <w:sz w:val="24"/>
          <w:szCs w:val="24"/>
        </w:rPr>
        <w:t>___________________________/______________________</w:t>
      </w:r>
    </w:p>
    <w:p w:rsidR="00803848" w:rsidRPr="00860DDF" w:rsidRDefault="00803848" w:rsidP="00803848">
      <w:pPr>
        <w:ind w:left="284" w:right="141"/>
        <w:jc w:val="both"/>
        <w:rPr>
          <w:sz w:val="24"/>
          <w:szCs w:val="24"/>
        </w:rPr>
      </w:pPr>
    </w:p>
    <w:p w:rsidR="00803848" w:rsidRPr="00860DDF" w:rsidRDefault="00803848" w:rsidP="00803848">
      <w:pPr>
        <w:ind w:left="284" w:right="141"/>
        <w:jc w:val="both"/>
        <w:rPr>
          <w:sz w:val="24"/>
          <w:szCs w:val="24"/>
        </w:rPr>
      </w:pP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t>М.П.</w:t>
      </w:r>
    </w:p>
    <w:p w:rsidR="00E7290F" w:rsidRPr="00860DDF" w:rsidRDefault="00E7290F" w:rsidP="00803848">
      <w:pPr>
        <w:ind w:left="284" w:right="141"/>
        <w:jc w:val="both"/>
        <w:rPr>
          <w:sz w:val="24"/>
          <w:szCs w:val="24"/>
        </w:rPr>
      </w:pPr>
    </w:p>
    <w:p w:rsidR="008172F4" w:rsidRPr="00860DDF" w:rsidRDefault="008172F4" w:rsidP="008172F4">
      <w:pPr>
        <w:jc w:val="both"/>
        <w:rPr>
          <w:b/>
          <w:i/>
          <w:sz w:val="24"/>
          <w:szCs w:val="24"/>
        </w:rPr>
      </w:pPr>
      <w:r w:rsidRPr="00860DDF">
        <w:rPr>
          <w:b/>
          <w:i/>
          <w:sz w:val="24"/>
          <w:szCs w:val="24"/>
        </w:rPr>
        <w:t>Дата: «____» _________________ года</w:t>
      </w: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3C6700" w:rsidRPr="00860DDF" w:rsidRDefault="003C6700" w:rsidP="00803848">
      <w:pPr>
        <w:ind w:left="284" w:right="141"/>
        <w:jc w:val="both"/>
        <w:rPr>
          <w:sz w:val="24"/>
          <w:szCs w:val="24"/>
        </w:rPr>
      </w:pPr>
    </w:p>
    <w:p w:rsidR="003C6700" w:rsidRPr="00860DDF" w:rsidRDefault="003C6700" w:rsidP="00803848">
      <w:pPr>
        <w:ind w:left="284" w:right="141"/>
        <w:jc w:val="both"/>
        <w:rPr>
          <w:sz w:val="24"/>
          <w:szCs w:val="24"/>
        </w:rPr>
      </w:pPr>
    </w:p>
    <w:p w:rsidR="003C6700" w:rsidRPr="00860DDF" w:rsidRDefault="003C6700" w:rsidP="00803848">
      <w:pPr>
        <w:ind w:left="284" w:right="141"/>
        <w:jc w:val="both"/>
        <w:rPr>
          <w:sz w:val="24"/>
          <w:szCs w:val="24"/>
        </w:rPr>
      </w:pPr>
    </w:p>
    <w:p w:rsidR="003C6700" w:rsidRPr="00860DDF" w:rsidRDefault="003C6700" w:rsidP="00803848">
      <w:pPr>
        <w:ind w:left="284" w:right="141"/>
        <w:jc w:val="both"/>
        <w:rPr>
          <w:sz w:val="24"/>
          <w:szCs w:val="24"/>
        </w:rPr>
      </w:pPr>
    </w:p>
    <w:p w:rsidR="003C6700" w:rsidRPr="00860DDF" w:rsidRDefault="003C6700" w:rsidP="00803848">
      <w:pPr>
        <w:ind w:left="284" w:right="141"/>
        <w:jc w:val="both"/>
        <w:rPr>
          <w:sz w:val="24"/>
          <w:szCs w:val="24"/>
        </w:rPr>
      </w:pPr>
    </w:p>
    <w:p w:rsidR="003C6700" w:rsidRPr="00860DDF" w:rsidRDefault="003C6700"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E7290F" w:rsidRPr="00860DDF" w:rsidRDefault="00E7290F" w:rsidP="00803848">
      <w:pPr>
        <w:ind w:left="284" w:right="141"/>
        <w:jc w:val="both"/>
        <w:rPr>
          <w:sz w:val="24"/>
          <w:szCs w:val="24"/>
        </w:rPr>
      </w:pPr>
    </w:p>
    <w:p w:rsidR="003E3F00" w:rsidRPr="00860DDF" w:rsidRDefault="00E07BF2" w:rsidP="001D240D">
      <w:pPr>
        <w:pStyle w:val="23"/>
        <w:ind w:left="0"/>
        <w:jc w:val="right"/>
        <w:rPr>
          <w:b/>
          <w:sz w:val="24"/>
        </w:rPr>
      </w:pPr>
      <w:r w:rsidRPr="00860DDF">
        <w:rPr>
          <w:strike/>
          <w:noProof/>
        </w:rPr>
        <w:drawing>
          <wp:anchor distT="0" distB="0" distL="114300" distR="114300" simplePos="0" relativeHeight="251651072" behindDoc="0" locked="0" layoutInCell="1" allowOverlap="1" wp14:anchorId="6E3F165D" wp14:editId="0549E4ED">
            <wp:simplePos x="0" y="0"/>
            <wp:positionH relativeFrom="column">
              <wp:posOffset>-98425</wp:posOffset>
            </wp:positionH>
            <wp:positionV relativeFrom="paragraph">
              <wp:posOffset>99695</wp:posOffset>
            </wp:positionV>
            <wp:extent cx="2628900" cy="439420"/>
            <wp:effectExtent l="0" t="0" r="0" b="0"/>
            <wp:wrapNone/>
            <wp:docPr id="1099" name="Рисунок 1099"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860DDF">
        <w:rPr>
          <w:b/>
          <w:sz w:val="24"/>
        </w:rPr>
        <w:t xml:space="preserve">Приложение № </w:t>
      </w:r>
      <w:r w:rsidR="009D5CE5" w:rsidRPr="00860DDF">
        <w:rPr>
          <w:b/>
          <w:sz w:val="24"/>
        </w:rPr>
        <w:t>1</w:t>
      </w:r>
      <w:r w:rsidR="00AF563D" w:rsidRPr="00860DDF">
        <w:rPr>
          <w:b/>
          <w:sz w:val="24"/>
        </w:rPr>
        <w:t>0</w:t>
      </w:r>
    </w:p>
    <w:p w:rsidR="003E3F00" w:rsidRPr="00860DDF" w:rsidRDefault="003E3F00" w:rsidP="007544E8">
      <w:pPr>
        <w:pStyle w:val="a0"/>
        <w:jc w:val="right"/>
        <w:rPr>
          <w:b/>
          <w:sz w:val="24"/>
          <w:szCs w:val="24"/>
        </w:rPr>
      </w:pPr>
      <w:r w:rsidRPr="00860DDF">
        <w:rPr>
          <w:b/>
          <w:sz w:val="24"/>
          <w:szCs w:val="24"/>
        </w:rPr>
        <w:t>к Регламенту оказания услуг на рынке ценных бумаг</w:t>
      </w:r>
    </w:p>
    <w:p w:rsidR="00AF48D6" w:rsidRPr="00860DDF" w:rsidRDefault="00AF48D6" w:rsidP="007544E8">
      <w:pPr>
        <w:pStyle w:val="a0"/>
        <w:jc w:val="right"/>
        <w:rPr>
          <w:b/>
          <w:sz w:val="24"/>
          <w:szCs w:val="24"/>
        </w:rPr>
      </w:pPr>
    </w:p>
    <w:p w:rsidR="008A4687" w:rsidRPr="00860DDF" w:rsidRDefault="008A4687" w:rsidP="007544E8">
      <w:pPr>
        <w:pStyle w:val="a0"/>
        <w:jc w:val="right"/>
        <w:rPr>
          <w:b/>
          <w:sz w:val="24"/>
          <w:szCs w:val="24"/>
        </w:rPr>
      </w:pPr>
    </w:p>
    <w:p w:rsidR="008A4687" w:rsidRPr="00860DDF" w:rsidRDefault="008A4687" w:rsidP="008A4687">
      <w:pPr>
        <w:pStyle w:val="23"/>
        <w:ind w:left="0"/>
        <w:jc w:val="center"/>
        <w:rPr>
          <w:b/>
          <w:sz w:val="24"/>
        </w:rPr>
      </w:pPr>
      <w:r w:rsidRPr="00860DDF">
        <w:rPr>
          <w:b/>
          <w:sz w:val="24"/>
        </w:rPr>
        <w:t>Уведомление о расторжении Договора о брокерском обслуживании</w:t>
      </w:r>
    </w:p>
    <w:tbl>
      <w:tblPr>
        <w:tblW w:w="10564" w:type="dxa"/>
        <w:tblBorders>
          <w:insideH w:val="single" w:sz="4" w:space="0" w:color="auto"/>
          <w:insideV w:val="single" w:sz="4" w:space="0" w:color="auto"/>
        </w:tblBorders>
        <w:tblLook w:val="04A0" w:firstRow="1" w:lastRow="0" w:firstColumn="1" w:lastColumn="0" w:noHBand="0" w:noVBand="1"/>
      </w:tblPr>
      <w:tblGrid>
        <w:gridCol w:w="5920"/>
        <w:gridCol w:w="709"/>
        <w:gridCol w:w="1684"/>
        <w:gridCol w:w="2251"/>
      </w:tblGrid>
      <w:tr w:rsidR="00860DDF" w:rsidRPr="00860DDF" w:rsidTr="00F21BC2">
        <w:tc>
          <w:tcPr>
            <w:tcW w:w="5920" w:type="dxa"/>
            <w:tcBorders>
              <w:bottom w:val="nil"/>
              <w:right w:val="nil"/>
            </w:tcBorders>
          </w:tcPr>
          <w:p w:rsidR="00CF5ED2" w:rsidRPr="00860DDF" w:rsidRDefault="00CF5ED2" w:rsidP="00AF48D6">
            <w:pPr>
              <w:jc w:val="center"/>
              <w:rPr>
                <w:sz w:val="22"/>
                <w:szCs w:val="22"/>
              </w:rPr>
            </w:pPr>
          </w:p>
        </w:tc>
        <w:tc>
          <w:tcPr>
            <w:tcW w:w="4644" w:type="dxa"/>
            <w:gridSpan w:val="3"/>
            <w:tcBorders>
              <w:top w:val="nil"/>
              <w:left w:val="nil"/>
              <w:bottom w:val="nil"/>
            </w:tcBorders>
          </w:tcPr>
          <w:p w:rsidR="00AF48D6" w:rsidRPr="00860DDF" w:rsidRDefault="00AF48D6" w:rsidP="00CF5ED2">
            <w:pPr>
              <w:rPr>
                <w:b/>
                <w:sz w:val="22"/>
                <w:szCs w:val="22"/>
              </w:rPr>
            </w:pPr>
          </w:p>
          <w:p w:rsidR="00AF48D6" w:rsidRPr="00860DDF" w:rsidRDefault="00AF48D6" w:rsidP="00CF5ED2">
            <w:pPr>
              <w:rPr>
                <w:b/>
                <w:sz w:val="22"/>
                <w:szCs w:val="22"/>
              </w:rPr>
            </w:pPr>
          </w:p>
          <w:p w:rsidR="00CF5ED2" w:rsidRPr="00860DDF" w:rsidRDefault="00CF5ED2" w:rsidP="00CF5ED2">
            <w:pPr>
              <w:rPr>
                <w:b/>
                <w:sz w:val="22"/>
                <w:szCs w:val="22"/>
              </w:rPr>
            </w:pPr>
            <w:r w:rsidRPr="00860DDF">
              <w:rPr>
                <w:b/>
                <w:sz w:val="22"/>
                <w:szCs w:val="22"/>
              </w:rPr>
              <w:t>Руководителю ОАО «ГУТА-БАНК»</w:t>
            </w:r>
          </w:p>
        </w:tc>
      </w:tr>
      <w:tr w:rsidR="00860DDF" w:rsidRPr="00860DDF" w:rsidTr="00F21BC2">
        <w:tc>
          <w:tcPr>
            <w:tcW w:w="5920" w:type="dxa"/>
            <w:tcBorders>
              <w:top w:val="nil"/>
              <w:bottom w:val="nil"/>
              <w:right w:val="nil"/>
            </w:tcBorders>
          </w:tcPr>
          <w:p w:rsidR="00A97391" w:rsidRPr="00860DDF" w:rsidRDefault="00A97391" w:rsidP="0086038E">
            <w:pPr>
              <w:jc w:val="right"/>
              <w:rPr>
                <w:sz w:val="22"/>
                <w:szCs w:val="22"/>
              </w:rPr>
            </w:pPr>
          </w:p>
        </w:tc>
        <w:tc>
          <w:tcPr>
            <w:tcW w:w="4644" w:type="dxa"/>
            <w:gridSpan w:val="3"/>
            <w:tcBorders>
              <w:top w:val="nil"/>
              <w:left w:val="nil"/>
              <w:bottom w:val="single" w:sz="4" w:space="0" w:color="auto"/>
            </w:tcBorders>
          </w:tcPr>
          <w:p w:rsidR="00A97391" w:rsidRPr="00860DDF" w:rsidRDefault="00A97391" w:rsidP="0086038E">
            <w:pPr>
              <w:jc w:val="center"/>
              <w:rPr>
                <w:sz w:val="22"/>
                <w:szCs w:val="22"/>
              </w:rPr>
            </w:pPr>
          </w:p>
        </w:tc>
      </w:tr>
      <w:tr w:rsidR="00860DDF" w:rsidRPr="00860DDF"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A97391" w:rsidRPr="00860DDF" w:rsidRDefault="00A97391" w:rsidP="0086038E">
            <w:pPr>
              <w:jc w:val="right"/>
            </w:pPr>
          </w:p>
        </w:tc>
        <w:tc>
          <w:tcPr>
            <w:tcW w:w="4644" w:type="dxa"/>
            <w:gridSpan w:val="3"/>
            <w:tcBorders>
              <w:top w:val="single" w:sz="4" w:space="0" w:color="auto"/>
              <w:left w:val="nil"/>
              <w:bottom w:val="nil"/>
              <w:right w:val="nil"/>
            </w:tcBorders>
          </w:tcPr>
          <w:p w:rsidR="00A97391" w:rsidRPr="00860DDF" w:rsidRDefault="00A97391" w:rsidP="0086038E">
            <w:pPr>
              <w:jc w:val="center"/>
              <w:rPr>
                <w:sz w:val="16"/>
                <w:szCs w:val="16"/>
              </w:rPr>
            </w:pPr>
            <w:r w:rsidRPr="00860DDF">
              <w:rPr>
                <w:sz w:val="16"/>
                <w:szCs w:val="16"/>
              </w:rPr>
              <w:t>Ф.И.О.</w:t>
            </w:r>
          </w:p>
        </w:tc>
      </w:tr>
      <w:tr w:rsidR="00860DDF" w:rsidRPr="00860DDF" w:rsidTr="0086038E">
        <w:tblPrEx>
          <w:tblBorders>
            <w:top w:val="single" w:sz="4" w:space="0" w:color="auto"/>
            <w:left w:val="single" w:sz="4" w:space="0" w:color="auto"/>
            <w:bottom w:val="single" w:sz="4" w:space="0" w:color="auto"/>
            <w:right w:val="single" w:sz="4" w:space="0" w:color="auto"/>
          </w:tblBorders>
        </w:tblPrEx>
        <w:tc>
          <w:tcPr>
            <w:tcW w:w="6629" w:type="dxa"/>
            <w:gridSpan w:val="2"/>
            <w:tcBorders>
              <w:top w:val="nil"/>
              <w:left w:val="nil"/>
              <w:bottom w:val="nil"/>
              <w:right w:val="nil"/>
            </w:tcBorders>
          </w:tcPr>
          <w:p w:rsidR="00CF5ED2" w:rsidRPr="00860DDF" w:rsidRDefault="00CF5ED2" w:rsidP="0086038E">
            <w:pPr>
              <w:ind w:right="175"/>
              <w:jc w:val="right"/>
              <w:rPr>
                <w:b/>
                <w:sz w:val="22"/>
                <w:szCs w:val="22"/>
              </w:rPr>
            </w:pPr>
            <w:r w:rsidRPr="00860DDF">
              <w:rPr>
                <w:b/>
                <w:sz w:val="22"/>
                <w:szCs w:val="22"/>
              </w:rPr>
              <w:t>От</w:t>
            </w:r>
            <w:r w:rsidR="00B17D15" w:rsidRPr="00860DDF">
              <w:rPr>
                <w:b/>
                <w:sz w:val="22"/>
                <w:szCs w:val="22"/>
              </w:rPr>
              <w:t>:</w:t>
            </w:r>
          </w:p>
        </w:tc>
        <w:tc>
          <w:tcPr>
            <w:tcW w:w="3935" w:type="dxa"/>
            <w:gridSpan w:val="2"/>
            <w:tcBorders>
              <w:top w:val="nil"/>
              <w:left w:val="nil"/>
              <w:bottom w:val="single" w:sz="4" w:space="0" w:color="auto"/>
              <w:right w:val="nil"/>
            </w:tcBorders>
          </w:tcPr>
          <w:p w:rsidR="00CF5ED2" w:rsidRPr="00860DDF" w:rsidRDefault="00CF5ED2" w:rsidP="0086038E">
            <w:pPr>
              <w:jc w:val="center"/>
              <w:rPr>
                <w:b/>
                <w:sz w:val="22"/>
                <w:szCs w:val="22"/>
              </w:rPr>
            </w:pPr>
          </w:p>
        </w:tc>
      </w:tr>
      <w:tr w:rsidR="00860DDF" w:rsidRPr="00860DDF"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F5ED2" w:rsidRPr="00860DDF" w:rsidRDefault="00CF5ED2" w:rsidP="0086038E">
            <w:pPr>
              <w:jc w:val="right"/>
            </w:pPr>
          </w:p>
        </w:tc>
        <w:tc>
          <w:tcPr>
            <w:tcW w:w="4644" w:type="dxa"/>
            <w:gridSpan w:val="3"/>
            <w:tcBorders>
              <w:top w:val="single" w:sz="4" w:space="0" w:color="auto"/>
              <w:left w:val="nil"/>
              <w:bottom w:val="nil"/>
              <w:right w:val="nil"/>
            </w:tcBorders>
          </w:tcPr>
          <w:p w:rsidR="00CF5ED2" w:rsidRPr="00860DDF" w:rsidRDefault="00CF5ED2" w:rsidP="0086038E">
            <w:pPr>
              <w:jc w:val="center"/>
              <w:rPr>
                <w:sz w:val="16"/>
                <w:szCs w:val="16"/>
              </w:rPr>
            </w:pPr>
            <w:r w:rsidRPr="00860DDF">
              <w:rPr>
                <w:sz w:val="16"/>
                <w:szCs w:val="16"/>
              </w:rPr>
              <w:t>Ф.И.О.</w:t>
            </w:r>
          </w:p>
        </w:tc>
      </w:tr>
      <w:tr w:rsidR="009F02F2" w:rsidRPr="00860DDF" w:rsidTr="0086038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BA707D" w:rsidRPr="00860DDF" w:rsidRDefault="00BA707D" w:rsidP="0086038E">
            <w:pPr>
              <w:jc w:val="right"/>
              <w:rPr>
                <w:b/>
                <w:sz w:val="22"/>
                <w:szCs w:val="22"/>
              </w:rPr>
            </w:pPr>
          </w:p>
        </w:tc>
        <w:tc>
          <w:tcPr>
            <w:tcW w:w="2393" w:type="dxa"/>
            <w:gridSpan w:val="2"/>
            <w:tcBorders>
              <w:top w:val="nil"/>
              <w:left w:val="nil"/>
              <w:bottom w:val="single" w:sz="4" w:space="0" w:color="auto"/>
              <w:right w:val="nil"/>
            </w:tcBorders>
          </w:tcPr>
          <w:p w:rsidR="00BA707D" w:rsidRPr="00860DDF" w:rsidRDefault="00BA707D" w:rsidP="00BA707D">
            <w:pPr>
              <w:rPr>
                <w:b/>
                <w:sz w:val="22"/>
                <w:szCs w:val="22"/>
              </w:rPr>
            </w:pPr>
            <w:r w:rsidRPr="00860DDF">
              <w:rPr>
                <w:b/>
                <w:sz w:val="22"/>
                <w:szCs w:val="22"/>
              </w:rPr>
              <w:t>Код Клиента</w:t>
            </w:r>
            <w:r w:rsidR="00183D9E" w:rsidRPr="00860DDF">
              <w:rPr>
                <w:b/>
                <w:sz w:val="22"/>
                <w:szCs w:val="22"/>
              </w:rPr>
              <w:t>:</w:t>
            </w:r>
          </w:p>
        </w:tc>
        <w:tc>
          <w:tcPr>
            <w:tcW w:w="2251" w:type="dxa"/>
            <w:tcBorders>
              <w:top w:val="nil"/>
              <w:left w:val="nil"/>
              <w:bottom w:val="single" w:sz="4" w:space="0" w:color="auto"/>
              <w:right w:val="nil"/>
            </w:tcBorders>
          </w:tcPr>
          <w:p w:rsidR="00BA707D" w:rsidRPr="00860DDF" w:rsidRDefault="00BA707D" w:rsidP="0086038E">
            <w:pPr>
              <w:jc w:val="center"/>
              <w:rPr>
                <w:b/>
                <w:sz w:val="22"/>
                <w:szCs w:val="22"/>
              </w:rPr>
            </w:pPr>
          </w:p>
        </w:tc>
      </w:tr>
    </w:tbl>
    <w:p w:rsidR="003E3F00" w:rsidRPr="00860DDF" w:rsidRDefault="003E3F00" w:rsidP="00183D9E">
      <w:pPr>
        <w:ind w:firstLine="567"/>
        <w:jc w:val="both"/>
      </w:pPr>
    </w:p>
    <w:p w:rsidR="00B17D15" w:rsidRPr="00860DDF" w:rsidRDefault="00B17D15" w:rsidP="00183D9E">
      <w:pPr>
        <w:ind w:firstLine="567"/>
        <w:jc w:val="both"/>
      </w:pPr>
    </w:p>
    <w:p w:rsidR="008A4687" w:rsidRPr="00860DDF" w:rsidRDefault="008A4687" w:rsidP="00183D9E">
      <w:pPr>
        <w:ind w:firstLine="567"/>
        <w:jc w:val="both"/>
        <w:rPr>
          <w:sz w:val="24"/>
          <w:szCs w:val="24"/>
        </w:rPr>
      </w:pPr>
    </w:p>
    <w:p w:rsidR="00BA707D" w:rsidRPr="00860DDF" w:rsidRDefault="00BA707D" w:rsidP="00183D9E">
      <w:pPr>
        <w:ind w:firstLine="567"/>
        <w:jc w:val="both"/>
        <w:rPr>
          <w:sz w:val="24"/>
          <w:szCs w:val="24"/>
        </w:rPr>
      </w:pPr>
      <w:r w:rsidRPr="00860DDF">
        <w:rPr>
          <w:sz w:val="24"/>
          <w:szCs w:val="24"/>
        </w:rPr>
        <w:t xml:space="preserve">Настоящим </w:t>
      </w:r>
      <w:r w:rsidR="00183D9E" w:rsidRPr="00860DDF">
        <w:rPr>
          <w:sz w:val="24"/>
          <w:szCs w:val="24"/>
        </w:rPr>
        <w:t xml:space="preserve">  </w:t>
      </w:r>
      <w:r w:rsidRPr="00860DDF">
        <w:rPr>
          <w:sz w:val="24"/>
          <w:szCs w:val="24"/>
        </w:rPr>
        <w:t>уведомляю</w:t>
      </w:r>
      <w:r w:rsidR="00183D9E" w:rsidRPr="00860DDF">
        <w:rPr>
          <w:sz w:val="24"/>
          <w:szCs w:val="24"/>
        </w:rPr>
        <w:t xml:space="preserve">  </w:t>
      </w:r>
      <w:r w:rsidRPr="00860DDF">
        <w:rPr>
          <w:sz w:val="24"/>
          <w:szCs w:val="24"/>
        </w:rPr>
        <w:t xml:space="preserve"> Вас</w:t>
      </w:r>
      <w:r w:rsidR="00183D9E" w:rsidRPr="00860DDF">
        <w:rPr>
          <w:sz w:val="24"/>
          <w:szCs w:val="24"/>
        </w:rPr>
        <w:t xml:space="preserve">  </w:t>
      </w:r>
      <w:r w:rsidRPr="00860DDF">
        <w:rPr>
          <w:sz w:val="24"/>
          <w:szCs w:val="24"/>
        </w:rPr>
        <w:t xml:space="preserve"> о</w:t>
      </w:r>
      <w:r w:rsidR="00183D9E" w:rsidRPr="00860DDF">
        <w:rPr>
          <w:sz w:val="24"/>
          <w:szCs w:val="24"/>
        </w:rPr>
        <w:t xml:space="preserve">  </w:t>
      </w:r>
      <w:r w:rsidRPr="00860DDF">
        <w:rPr>
          <w:sz w:val="24"/>
          <w:szCs w:val="24"/>
        </w:rPr>
        <w:t xml:space="preserve"> своем </w:t>
      </w:r>
      <w:r w:rsidR="00183D9E" w:rsidRPr="00860DDF">
        <w:rPr>
          <w:sz w:val="24"/>
          <w:szCs w:val="24"/>
        </w:rPr>
        <w:t xml:space="preserve">  </w:t>
      </w:r>
      <w:r w:rsidRPr="00860DDF">
        <w:rPr>
          <w:sz w:val="24"/>
          <w:szCs w:val="24"/>
        </w:rPr>
        <w:t xml:space="preserve">намерении </w:t>
      </w:r>
      <w:r w:rsidR="00183D9E" w:rsidRPr="00860DDF">
        <w:rPr>
          <w:sz w:val="24"/>
          <w:szCs w:val="24"/>
        </w:rPr>
        <w:t xml:space="preserve">  </w:t>
      </w:r>
      <w:r w:rsidRPr="00860DDF">
        <w:rPr>
          <w:sz w:val="24"/>
          <w:szCs w:val="24"/>
        </w:rPr>
        <w:t>расторгнуть</w:t>
      </w:r>
      <w:r w:rsidR="00183D9E" w:rsidRPr="00860DDF">
        <w:rPr>
          <w:sz w:val="24"/>
          <w:szCs w:val="24"/>
        </w:rPr>
        <w:t xml:space="preserve">  </w:t>
      </w:r>
      <w:r w:rsidRPr="00860DDF">
        <w:rPr>
          <w:sz w:val="24"/>
          <w:szCs w:val="24"/>
        </w:rPr>
        <w:t xml:space="preserve"> договор</w:t>
      </w:r>
      <w:r w:rsidR="00183D9E" w:rsidRPr="00860DDF">
        <w:rPr>
          <w:sz w:val="24"/>
          <w:szCs w:val="24"/>
        </w:rPr>
        <w:t xml:space="preserve">  </w:t>
      </w:r>
      <w:r w:rsidRPr="00860DDF">
        <w:rPr>
          <w:sz w:val="24"/>
          <w:szCs w:val="24"/>
        </w:rPr>
        <w:t xml:space="preserve"> на </w:t>
      </w:r>
      <w:r w:rsidR="00183D9E" w:rsidRPr="00860DDF">
        <w:rPr>
          <w:sz w:val="24"/>
          <w:szCs w:val="24"/>
        </w:rPr>
        <w:t xml:space="preserve">  </w:t>
      </w:r>
      <w:r w:rsidRPr="00860DDF">
        <w:rPr>
          <w:sz w:val="24"/>
          <w:szCs w:val="24"/>
        </w:rPr>
        <w:t>брокерское</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1809"/>
        <w:gridCol w:w="1686"/>
        <w:gridCol w:w="441"/>
        <w:gridCol w:w="2268"/>
        <w:gridCol w:w="425"/>
        <w:gridCol w:w="2551"/>
      </w:tblGrid>
      <w:tr w:rsidR="00860DDF" w:rsidRPr="00860DDF" w:rsidTr="0086038E">
        <w:tc>
          <w:tcPr>
            <w:tcW w:w="1809" w:type="dxa"/>
            <w:tcBorders>
              <w:left w:val="nil"/>
              <w:bottom w:val="nil"/>
            </w:tcBorders>
          </w:tcPr>
          <w:p w:rsidR="00BA707D" w:rsidRPr="00860DDF" w:rsidRDefault="00BA707D" w:rsidP="0086038E">
            <w:pPr>
              <w:jc w:val="both"/>
              <w:rPr>
                <w:sz w:val="24"/>
                <w:szCs w:val="24"/>
              </w:rPr>
            </w:pPr>
            <w:r w:rsidRPr="00860DDF">
              <w:rPr>
                <w:sz w:val="24"/>
                <w:szCs w:val="24"/>
              </w:rPr>
              <w:t>обслуживание</w:t>
            </w:r>
          </w:p>
        </w:tc>
        <w:tc>
          <w:tcPr>
            <w:tcW w:w="1686" w:type="dxa"/>
            <w:tcBorders>
              <w:bottom w:val="single" w:sz="4" w:space="0" w:color="auto"/>
            </w:tcBorders>
          </w:tcPr>
          <w:p w:rsidR="00BA707D" w:rsidRPr="00860DDF" w:rsidRDefault="00BA707D" w:rsidP="0086038E">
            <w:pPr>
              <w:jc w:val="both"/>
              <w:rPr>
                <w:sz w:val="24"/>
                <w:szCs w:val="24"/>
              </w:rPr>
            </w:pPr>
          </w:p>
        </w:tc>
        <w:tc>
          <w:tcPr>
            <w:tcW w:w="441" w:type="dxa"/>
            <w:tcBorders>
              <w:bottom w:val="nil"/>
            </w:tcBorders>
          </w:tcPr>
          <w:p w:rsidR="00BA707D" w:rsidRPr="00860DDF" w:rsidRDefault="00BA707D" w:rsidP="0086038E">
            <w:pPr>
              <w:jc w:val="both"/>
              <w:rPr>
                <w:sz w:val="24"/>
                <w:szCs w:val="24"/>
              </w:rPr>
            </w:pPr>
            <w:r w:rsidRPr="00860DDF">
              <w:rPr>
                <w:sz w:val="24"/>
                <w:szCs w:val="24"/>
              </w:rPr>
              <w:t>от</w:t>
            </w:r>
          </w:p>
        </w:tc>
        <w:tc>
          <w:tcPr>
            <w:tcW w:w="2268" w:type="dxa"/>
            <w:tcBorders>
              <w:bottom w:val="single" w:sz="4" w:space="0" w:color="auto"/>
            </w:tcBorders>
          </w:tcPr>
          <w:p w:rsidR="00BA707D" w:rsidRPr="00860DDF" w:rsidRDefault="00BA707D" w:rsidP="0086038E">
            <w:pPr>
              <w:jc w:val="both"/>
              <w:rPr>
                <w:sz w:val="24"/>
                <w:szCs w:val="24"/>
              </w:rPr>
            </w:pPr>
          </w:p>
        </w:tc>
        <w:tc>
          <w:tcPr>
            <w:tcW w:w="425" w:type="dxa"/>
            <w:tcBorders>
              <w:bottom w:val="nil"/>
            </w:tcBorders>
          </w:tcPr>
          <w:p w:rsidR="00BA707D" w:rsidRPr="00860DDF" w:rsidRDefault="00BA707D" w:rsidP="0086038E">
            <w:pPr>
              <w:jc w:val="both"/>
              <w:rPr>
                <w:sz w:val="24"/>
                <w:szCs w:val="24"/>
              </w:rPr>
            </w:pPr>
            <w:r w:rsidRPr="00860DDF">
              <w:rPr>
                <w:sz w:val="24"/>
                <w:szCs w:val="24"/>
              </w:rPr>
              <w:t>с</w:t>
            </w:r>
          </w:p>
        </w:tc>
        <w:tc>
          <w:tcPr>
            <w:tcW w:w="2551" w:type="dxa"/>
            <w:tcBorders>
              <w:bottom w:val="single" w:sz="4" w:space="0" w:color="auto"/>
              <w:right w:val="nil"/>
            </w:tcBorders>
          </w:tcPr>
          <w:p w:rsidR="00BA707D" w:rsidRPr="00860DDF" w:rsidRDefault="00BA707D" w:rsidP="0086038E">
            <w:pPr>
              <w:jc w:val="both"/>
              <w:rPr>
                <w:sz w:val="24"/>
                <w:szCs w:val="24"/>
              </w:rPr>
            </w:pPr>
          </w:p>
        </w:tc>
      </w:tr>
      <w:tr w:rsidR="009F02F2" w:rsidRPr="00860DDF" w:rsidTr="0086038E">
        <w:tblPrEx>
          <w:tblBorders>
            <w:top w:val="single" w:sz="4" w:space="0" w:color="auto"/>
            <w:insideH w:val="single" w:sz="4" w:space="0" w:color="auto"/>
            <w:insideV w:val="single" w:sz="4" w:space="0" w:color="auto"/>
          </w:tblBorders>
        </w:tblPrEx>
        <w:tc>
          <w:tcPr>
            <w:tcW w:w="1809" w:type="dxa"/>
            <w:tcBorders>
              <w:top w:val="nil"/>
              <w:left w:val="nil"/>
              <w:bottom w:val="nil"/>
              <w:right w:val="nil"/>
            </w:tcBorders>
          </w:tcPr>
          <w:p w:rsidR="00BA707D" w:rsidRPr="00860DDF" w:rsidRDefault="00BA707D" w:rsidP="0086038E">
            <w:pPr>
              <w:jc w:val="both"/>
              <w:rPr>
                <w:sz w:val="24"/>
                <w:szCs w:val="24"/>
              </w:rPr>
            </w:pPr>
          </w:p>
        </w:tc>
        <w:tc>
          <w:tcPr>
            <w:tcW w:w="1686" w:type="dxa"/>
            <w:tcBorders>
              <w:left w:val="nil"/>
              <w:bottom w:val="nil"/>
              <w:right w:val="nil"/>
            </w:tcBorders>
          </w:tcPr>
          <w:p w:rsidR="00BA707D" w:rsidRPr="00860DDF" w:rsidRDefault="00BA707D" w:rsidP="0086038E">
            <w:pPr>
              <w:jc w:val="center"/>
              <w:rPr>
                <w:sz w:val="16"/>
                <w:szCs w:val="16"/>
              </w:rPr>
            </w:pPr>
            <w:r w:rsidRPr="00860DDF">
              <w:rPr>
                <w:sz w:val="16"/>
                <w:szCs w:val="16"/>
              </w:rPr>
              <w:t>№ Договора</w:t>
            </w:r>
          </w:p>
        </w:tc>
        <w:tc>
          <w:tcPr>
            <w:tcW w:w="441" w:type="dxa"/>
            <w:tcBorders>
              <w:top w:val="nil"/>
              <w:left w:val="nil"/>
              <w:bottom w:val="nil"/>
              <w:right w:val="nil"/>
            </w:tcBorders>
          </w:tcPr>
          <w:p w:rsidR="00BA707D" w:rsidRPr="00860DDF" w:rsidRDefault="00BA707D" w:rsidP="0086038E">
            <w:pPr>
              <w:jc w:val="both"/>
              <w:rPr>
                <w:sz w:val="24"/>
                <w:szCs w:val="24"/>
              </w:rPr>
            </w:pPr>
          </w:p>
        </w:tc>
        <w:tc>
          <w:tcPr>
            <w:tcW w:w="2268" w:type="dxa"/>
            <w:tcBorders>
              <w:left w:val="nil"/>
              <w:bottom w:val="nil"/>
              <w:right w:val="nil"/>
            </w:tcBorders>
          </w:tcPr>
          <w:p w:rsidR="00BA707D" w:rsidRPr="00860DDF" w:rsidRDefault="00BA707D" w:rsidP="0086038E">
            <w:pPr>
              <w:jc w:val="center"/>
              <w:rPr>
                <w:sz w:val="16"/>
                <w:szCs w:val="16"/>
              </w:rPr>
            </w:pPr>
            <w:r w:rsidRPr="00860DDF">
              <w:rPr>
                <w:sz w:val="16"/>
                <w:szCs w:val="16"/>
              </w:rPr>
              <w:t>дата заключения Договора</w:t>
            </w:r>
          </w:p>
        </w:tc>
        <w:tc>
          <w:tcPr>
            <w:tcW w:w="425" w:type="dxa"/>
            <w:tcBorders>
              <w:top w:val="nil"/>
              <w:left w:val="nil"/>
              <w:bottom w:val="nil"/>
              <w:right w:val="nil"/>
            </w:tcBorders>
          </w:tcPr>
          <w:p w:rsidR="00BA707D" w:rsidRPr="00860DDF" w:rsidRDefault="00BA707D" w:rsidP="0086038E">
            <w:pPr>
              <w:jc w:val="both"/>
              <w:rPr>
                <w:sz w:val="24"/>
                <w:szCs w:val="24"/>
              </w:rPr>
            </w:pPr>
          </w:p>
        </w:tc>
        <w:tc>
          <w:tcPr>
            <w:tcW w:w="2551" w:type="dxa"/>
            <w:tcBorders>
              <w:left w:val="nil"/>
              <w:bottom w:val="nil"/>
              <w:right w:val="nil"/>
            </w:tcBorders>
          </w:tcPr>
          <w:p w:rsidR="00BA707D" w:rsidRPr="00860DDF" w:rsidRDefault="00BA707D" w:rsidP="0086038E">
            <w:pPr>
              <w:jc w:val="center"/>
              <w:rPr>
                <w:sz w:val="16"/>
                <w:szCs w:val="16"/>
              </w:rPr>
            </w:pPr>
            <w:r w:rsidRPr="00860DDF">
              <w:rPr>
                <w:sz w:val="16"/>
                <w:szCs w:val="16"/>
              </w:rPr>
              <w:t>Дата расторжения Договора</w:t>
            </w:r>
          </w:p>
        </w:tc>
      </w:tr>
    </w:tbl>
    <w:p w:rsidR="00BA707D" w:rsidRPr="00860DDF" w:rsidRDefault="00BA707D">
      <w:pPr>
        <w:tabs>
          <w:tab w:val="num" w:pos="1080"/>
        </w:tabs>
        <w:jc w:val="both"/>
      </w:pPr>
    </w:p>
    <w:p w:rsidR="008A4687" w:rsidRPr="00860DDF" w:rsidRDefault="008A4687">
      <w:pPr>
        <w:tabs>
          <w:tab w:val="num" w:pos="1080"/>
        </w:tabs>
        <w:jc w:val="both"/>
        <w:rPr>
          <w:sz w:val="24"/>
          <w:szCs w:val="24"/>
        </w:rPr>
      </w:pPr>
    </w:p>
    <w:p w:rsidR="00BA707D" w:rsidRPr="00860DDF" w:rsidRDefault="00183D9E">
      <w:pPr>
        <w:tabs>
          <w:tab w:val="num" w:pos="1080"/>
        </w:tabs>
        <w:jc w:val="both"/>
        <w:rPr>
          <w:sz w:val="24"/>
          <w:szCs w:val="24"/>
        </w:rPr>
      </w:pPr>
      <w:r w:rsidRPr="00860DDF">
        <w:rPr>
          <w:sz w:val="24"/>
          <w:szCs w:val="24"/>
        </w:rPr>
        <w:t>Дата подписания Уведомления: _____________________________</w:t>
      </w:r>
    </w:p>
    <w:p w:rsidR="00183D9E" w:rsidRPr="00860DDF" w:rsidRDefault="00183D9E">
      <w:pPr>
        <w:tabs>
          <w:tab w:val="num" w:pos="1080"/>
        </w:tabs>
        <w:jc w:val="both"/>
      </w:pPr>
    </w:p>
    <w:p w:rsidR="008A4687" w:rsidRPr="00860DDF" w:rsidRDefault="008A4687" w:rsidP="00183D9E">
      <w:pPr>
        <w:spacing w:before="120"/>
        <w:rPr>
          <w:b/>
          <w:sz w:val="22"/>
          <w:szCs w:val="22"/>
        </w:rPr>
      </w:pPr>
    </w:p>
    <w:p w:rsidR="00183D9E" w:rsidRPr="00860DDF" w:rsidRDefault="00183D9E" w:rsidP="00183D9E">
      <w:pPr>
        <w:spacing w:before="120"/>
        <w:rPr>
          <w:b/>
          <w:sz w:val="22"/>
          <w:szCs w:val="22"/>
        </w:rPr>
      </w:pPr>
      <w:r w:rsidRPr="00860DDF">
        <w:rPr>
          <w:b/>
          <w:sz w:val="22"/>
          <w:szCs w:val="22"/>
        </w:rPr>
        <w:t xml:space="preserve">Для </w:t>
      </w:r>
      <w:proofErr w:type="spellStart"/>
      <w:r w:rsidRPr="00860DDF">
        <w:rPr>
          <w:b/>
          <w:sz w:val="22"/>
          <w:szCs w:val="22"/>
        </w:rPr>
        <w:t>Клиетов</w:t>
      </w:r>
      <w:proofErr w:type="spellEnd"/>
      <w:r w:rsidRPr="00860DDF">
        <w:rPr>
          <w:b/>
          <w:sz w:val="22"/>
          <w:szCs w:val="22"/>
        </w:rPr>
        <w:t xml:space="preserve"> – физических лиц:</w:t>
      </w:r>
    </w:p>
    <w:p w:rsidR="00183D9E" w:rsidRPr="00860DDF" w:rsidRDefault="00183D9E" w:rsidP="00183D9E">
      <w:pPr>
        <w:spacing w:before="120"/>
        <w:rPr>
          <w:sz w:val="22"/>
          <w:szCs w:val="22"/>
        </w:rPr>
      </w:pPr>
      <w:r w:rsidRPr="00860DDF">
        <w:rPr>
          <w:sz w:val="22"/>
          <w:szCs w:val="22"/>
        </w:rPr>
        <w:t>Ф.И.О. Клиента ________________________________________подпись ________________________</w:t>
      </w:r>
    </w:p>
    <w:p w:rsidR="00183D9E" w:rsidRPr="00860DDF" w:rsidRDefault="00183D9E" w:rsidP="00183D9E">
      <w:pPr>
        <w:spacing w:before="120"/>
        <w:rPr>
          <w:b/>
          <w:sz w:val="22"/>
          <w:szCs w:val="22"/>
        </w:rPr>
      </w:pPr>
      <w:r w:rsidRPr="00860DDF">
        <w:rPr>
          <w:b/>
          <w:sz w:val="22"/>
          <w:szCs w:val="22"/>
        </w:rPr>
        <w:t>Для Клиентов – юридических лиц:</w:t>
      </w:r>
      <w:r w:rsidRPr="00860DDF">
        <w:rPr>
          <w:b/>
          <w:sz w:val="22"/>
          <w:szCs w:val="22"/>
        </w:rPr>
        <w:tab/>
      </w:r>
    </w:p>
    <w:p w:rsidR="00183D9E" w:rsidRPr="00860DDF" w:rsidRDefault="00183D9E" w:rsidP="00183D9E">
      <w:pPr>
        <w:pStyle w:val="ab"/>
        <w:rPr>
          <w:sz w:val="22"/>
          <w:szCs w:val="22"/>
        </w:rPr>
      </w:pPr>
      <w:r w:rsidRPr="00860DDF">
        <w:rPr>
          <w:sz w:val="22"/>
          <w:szCs w:val="22"/>
        </w:rPr>
        <w:t>Руководитель</w:t>
      </w:r>
      <w:r w:rsidRPr="00860DDF">
        <w:rPr>
          <w:sz w:val="22"/>
          <w:szCs w:val="22"/>
        </w:rPr>
        <w:tab/>
      </w:r>
      <w:r w:rsidRPr="00860DDF">
        <w:rPr>
          <w:sz w:val="22"/>
          <w:szCs w:val="22"/>
        </w:rPr>
        <w:tab/>
        <w:t>____________________________________________/______________________/</w:t>
      </w:r>
    </w:p>
    <w:p w:rsidR="00183D9E" w:rsidRPr="00860DDF" w:rsidRDefault="00183D9E" w:rsidP="00183D9E">
      <w:pPr>
        <w:pStyle w:val="ab"/>
        <w:rPr>
          <w:sz w:val="22"/>
        </w:rPr>
      </w:pPr>
      <w:r w:rsidRPr="00860DDF">
        <w:rPr>
          <w:sz w:val="22"/>
        </w:rPr>
        <w:t xml:space="preserve">                                                                                                                  </w:t>
      </w:r>
      <w:proofErr w:type="spellStart"/>
      <w:r w:rsidRPr="00860DDF">
        <w:rPr>
          <w:sz w:val="22"/>
        </w:rPr>
        <w:t>м.п</w:t>
      </w:r>
      <w:proofErr w:type="spellEnd"/>
      <w:r w:rsidRPr="00860DDF">
        <w:rPr>
          <w:sz w:val="22"/>
        </w:rPr>
        <w:t>.</w:t>
      </w:r>
    </w:p>
    <w:p w:rsidR="00183D9E" w:rsidRPr="00860DDF" w:rsidRDefault="00183D9E">
      <w:pPr>
        <w:tabs>
          <w:tab w:val="num" w:pos="1080"/>
        </w:tabs>
        <w:jc w:val="both"/>
      </w:pPr>
    </w:p>
    <w:p w:rsidR="00BA707D" w:rsidRPr="00860DDF" w:rsidRDefault="00BA707D">
      <w:pPr>
        <w:tabs>
          <w:tab w:val="num" w:pos="1080"/>
        </w:tabs>
        <w:jc w:val="both"/>
      </w:pPr>
    </w:p>
    <w:p w:rsidR="00AF48D6" w:rsidRPr="00860DDF" w:rsidRDefault="00AF48D6">
      <w:pPr>
        <w:tabs>
          <w:tab w:val="num" w:pos="1080"/>
        </w:tabs>
        <w:jc w:val="both"/>
      </w:pPr>
    </w:p>
    <w:p w:rsidR="00AF563D" w:rsidRPr="00860DDF" w:rsidRDefault="00AF563D" w:rsidP="00AF563D">
      <w:pPr>
        <w:pStyle w:val="5"/>
        <w:ind w:left="0" w:firstLine="0"/>
        <w:rPr>
          <w:szCs w:val="22"/>
        </w:rPr>
      </w:pPr>
      <w:r w:rsidRPr="00860DDF">
        <w:rPr>
          <w:szCs w:val="22"/>
        </w:rPr>
        <w:t>Принято Банком</w:t>
      </w:r>
      <w:r w:rsidRPr="00860DDF">
        <w:rPr>
          <w:szCs w:val="22"/>
        </w:rPr>
        <w:tab/>
      </w:r>
      <w:r w:rsidRPr="00860DDF">
        <w:rPr>
          <w:szCs w:val="22"/>
        </w:rPr>
        <w:tab/>
        <w:t>___/___ ___/___/</w:t>
      </w:r>
      <w:r w:rsidRPr="00860DDF">
        <w:rPr>
          <w:b/>
          <w:szCs w:val="22"/>
        </w:rPr>
        <w:t>20_</w:t>
      </w:r>
      <w:r w:rsidRPr="00860DDF">
        <w:rPr>
          <w:szCs w:val="22"/>
        </w:rPr>
        <w:t>__    /____________________________</w:t>
      </w:r>
    </w:p>
    <w:p w:rsidR="00AF563D" w:rsidRPr="00860DDF" w:rsidRDefault="00AF563D" w:rsidP="00AF563D">
      <w:pPr>
        <w:ind w:right="141"/>
        <w:jc w:val="both"/>
        <w:rPr>
          <w:b/>
          <w:i/>
          <w:sz w:val="22"/>
          <w:szCs w:val="22"/>
        </w:rPr>
      </w:pPr>
      <w:r w:rsidRPr="00860DDF">
        <w:rPr>
          <w:b/>
          <w:i/>
          <w:sz w:val="22"/>
          <w:szCs w:val="22"/>
        </w:rPr>
        <w:tab/>
      </w:r>
      <w:r w:rsidRPr="00860DDF">
        <w:rPr>
          <w:b/>
          <w:i/>
          <w:sz w:val="22"/>
          <w:szCs w:val="22"/>
        </w:rPr>
        <w:tab/>
      </w:r>
      <w:r w:rsidRPr="00860DDF">
        <w:rPr>
          <w:b/>
          <w:i/>
          <w:sz w:val="22"/>
          <w:szCs w:val="22"/>
        </w:rPr>
        <w:tab/>
      </w:r>
      <w:r w:rsidRPr="00860DDF">
        <w:rPr>
          <w:b/>
          <w:i/>
          <w:sz w:val="22"/>
          <w:szCs w:val="22"/>
        </w:rPr>
        <w:tab/>
        <w:t>время</w:t>
      </w:r>
      <w:r w:rsidRPr="00860DDF">
        <w:rPr>
          <w:b/>
          <w:i/>
          <w:sz w:val="22"/>
          <w:szCs w:val="22"/>
        </w:rPr>
        <w:tab/>
        <w:t xml:space="preserve">      дата</w:t>
      </w:r>
      <w:r w:rsidRPr="00860DDF">
        <w:rPr>
          <w:b/>
          <w:i/>
          <w:sz w:val="22"/>
          <w:szCs w:val="22"/>
        </w:rPr>
        <w:tab/>
      </w:r>
      <w:r w:rsidRPr="00860DDF">
        <w:rPr>
          <w:b/>
          <w:i/>
          <w:sz w:val="22"/>
          <w:szCs w:val="22"/>
        </w:rPr>
        <w:tab/>
        <w:t>подпись сотрудника Банка</w:t>
      </w: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AF48D6" w:rsidRPr="00860DDF" w:rsidRDefault="00AF48D6">
      <w:pPr>
        <w:tabs>
          <w:tab w:val="num" w:pos="1080"/>
        </w:tabs>
        <w:jc w:val="both"/>
      </w:pPr>
    </w:p>
    <w:p w:rsidR="003E3F00" w:rsidRPr="00860DDF" w:rsidRDefault="00E07BF2" w:rsidP="00343BDC">
      <w:pPr>
        <w:tabs>
          <w:tab w:val="left" w:pos="6045"/>
        </w:tabs>
        <w:jc w:val="right"/>
        <w:rPr>
          <w:b/>
          <w:sz w:val="24"/>
        </w:rPr>
      </w:pPr>
      <w:r w:rsidRPr="00860DDF">
        <w:rPr>
          <w:b/>
          <w:noProof/>
          <w:sz w:val="24"/>
        </w:rPr>
        <w:drawing>
          <wp:anchor distT="0" distB="0" distL="114300" distR="114300" simplePos="0" relativeHeight="251652096" behindDoc="0" locked="0" layoutInCell="1" allowOverlap="1" wp14:anchorId="7EE00460" wp14:editId="7314E47D">
            <wp:simplePos x="0" y="0"/>
            <wp:positionH relativeFrom="column">
              <wp:posOffset>82550</wp:posOffset>
            </wp:positionH>
            <wp:positionV relativeFrom="paragraph">
              <wp:posOffset>67945</wp:posOffset>
            </wp:positionV>
            <wp:extent cx="2628900" cy="439420"/>
            <wp:effectExtent l="0" t="0" r="0" b="0"/>
            <wp:wrapNone/>
            <wp:docPr id="1100" name="Рисунок 1100"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860DDF">
        <w:rPr>
          <w:b/>
          <w:sz w:val="24"/>
        </w:rPr>
        <w:t>Приложение № 1</w:t>
      </w:r>
      <w:r w:rsidR="00E7290F" w:rsidRPr="00860DDF">
        <w:rPr>
          <w:b/>
          <w:sz w:val="24"/>
        </w:rPr>
        <w:t>1</w:t>
      </w:r>
      <w:r w:rsidR="003E3F00" w:rsidRPr="00860DDF">
        <w:rPr>
          <w:b/>
          <w:sz w:val="24"/>
        </w:rPr>
        <w:t xml:space="preserve"> </w:t>
      </w:r>
    </w:p>
    <w:p w:rsidR="003E3F00" w:rsidRPr="00860DDF" w:rsidRDefault="003E3F00" w:rsidP="007544E8">
      <w:pPr>
        <w:pStyle w:val="a0"/>
        <w:rPr>
          <w:b/>
          <w:sz w:val="24"/>
          <w:szCs w:val="24"/>
        </w:rPr>
      </w:pPr>
      <w:r w:rsidRPr="00860DDF">
        <w:rPr>
          <w:b/>
          <w:sz w:val="24"/>
          <w:szCs w:val="24"/>
        </w:rPr>
        <w:t xml:space="preserve">                                           </w:t>
      </w:r>
      <w:r w:rsidR="00B03B53" w:rsidRPr="00860DDF">
        <w:rPr>
          <w:b/>
          <w:sz w:val="24"/>
          <w:szCs w:val="24"/>
        </w:rPr>
        <w:t xml:space="preserve">                             </w:t>
      </w:r>
      <w:r w:rsidRPr="00860DDF">
        <w:rPr>
          <w:b/>
          <w:sz w:val="24"/>
          <w:szCs w:val="24"/>
        </w:rPr>
        <w:t>к Регламенту оказания услуг на рынке ценных бумаг</w:t>
      </w:r>
    </w:p>
    <w:p w:rsidR="003E3F00" w:rsidRPr="00860DDF" w:rsidRDefault="003E3F00">
      <w:pPr>
        <w:tabs>
          <w:tab w:val="left" w:pos="6045"/>
        </w:tabs>
        <w:rPr>
          <w:b/>
          <w:sz w:val="24"/>
        </w:rPr>
      </w:pPr>
    </w:p>
    <w:p w:rsidR="003E3F00" w:rsidRPr="00860DDF" w:rsidRDefault="003E3F00">
      <w:pPr>
        <w:tabs>
          <w:tab w:val="left" w:pos="6045"/>
        </w:tabs>
        <w:rPr>
          <w:b/>
          <w:sz w:val="24"/>
        </w:rPr>
      </w:pPr>
    </w:p>
    <w:p w:rsidR="003E3F00" w:rsidRPr="00860DDF" w:rsidRDefault="003E3F00">
      <w:pPr>
        <w:pStyle w:val="23"/>
        <w:tabs>
          <w:tab w:val="left" w:pos="3299"/>
        </w:tabs>
        <w:rPr>
          <w:b/>
          <w:sz w:val="24"/>
        </w:rPr>
      </w:pPr>
      <w:r w:rsidRPr="00860DDF">
        <w:rPr>
          <w:b/>
          <w:sz w:val="24"/>
        </w:rPr>
        <w:tab/>
        <w:t>Доверенность № ________</w:t>
      </w:r>
    </w:p>
    <w:p w:rsidR="003E3F00" w:rsidRPr="00860DDF" w:rsidRDefault="003E3F00">
      <w:pPr>
        <w:pStyle w:val="23"/>
        <w:ind w:left="0"/>
        <w:rPr>
          <w:b/>
          <w:sz w:val="24"/>
        </w:rPr>
      </w:pPr>
    </w:p>
    <w:p w:rsidR="003E3F00" w:rsidRPr="00860DDF" w:rsidRDefault="003E3F00">
      <w:pPr>
        <w:pStyle w:val="23"/>
        <w:tabs>
          <w:tab w:val="right" w:pos="9923"/>
        </w:tabs>
        <w:ind w:left="0"/>
        <w:rPr>
          <w:sz w:val="24"/>
        </w:rPr>
      </w:pPr>
      <w:r w:rsidRPr="00860DDF">
        <w:rPr>
          <w:sz w:val="24"/>
        </w:rPr>
        <w:t xml:space="preserve">г.__________________                                                                    </w:t>
      </w:r>
      <w:r w:rsidR="004C552E" w:rsidRPr="00860DDF">
        <w:rPr>
          <w:sz w:val="24"/>
        </w:rPr>
        <w:t xml:space="preserve">          «____»_____________20_</w:t>
      </w:r>
      <w:r w:rsidRPr="00860DDF">
        <w:rPr>
          <w:sz w:val="24"/>
        </w:rPr>
        <w:t>__ г.</w:t>
      </w:r>
      <w:r w:rsidRPr="00860DDF">
        <w:rPr>
          <w:sz w:val="24"/>
        </w:rPr>
        <w:tab/>
      </w:r>
      <w:r w:rsidRPr="00860DDF">
        <w:rPr>
          <w:sz w:val="24"/>
        </w:rPr>
        <w:tab/>
      </w:r>
    </w:p>
    <w:p w:rsidR="003E3F00" w:rsidRPr="00860DDF" w:rsidRDefault="003E3F00">
      <w:pPr>
        <w:ind w:firstLine="720"/>
        <w:jc w:val="both"/>
        <w:rPr>
          <w:sz w:val="18"/>
        </w:rPr>
      </w:pPr>
      <w:r w:rsidRPr="00860DDF">
        <w:t>Настоящей доверенностью</w:t>
      </w:r>
      <w:r w:rsidRPr="00860DDF">
        <w:rPr>
          <w:sz w:val="18"/>
        </w:rPr>
        <w:t xml:space="preserve"> ________________</w:t>
      </w:r>
      <w:r w:rsidR="00F21BC2" w:rsidRPr="00860DDF">
        <w:rPr>
          <w:sz w:val="18"/>
        </w:rPr>
        <w:t>_________</w:t>
      </w:r>
      <w:r w:rsidRPr="00860DDF">
        <w:rPr>
          <w:sz w:val="18"/>
        </w:rPr>
        <w:t>__</w:t>
      </w:r>
      <w:r w:rsidRPr="00860DDF">
        <w:rPr>
          <w:b/>
          <w:sz w:val="16"/>
        </w:rPr>
        <w:t xml:space="preserve"> </w:t>
      </w:r>
      <w:r w:rsidRPr="00860DDF">
        <w:rPr>
          <w:i/>
          <w:sz w:val="16"/>
          <w:u w:val="single"/>
        </w:rPr>
        <w:t>Ф.И.О.</w:t>
      </w:r>
      <w:r w:rsidRPr="00860DDF">
        <w:rPr>
          <w:sz w:val="18"/>
        </w:rPr>
        <w:t>_____</w:t>
      </w:r>
      <w:r w:rsidR="00F21BC2" w:rsidRPr="00860DDF">
        <w:rPr>
          <w:sz w:val="18"/>
        </w:rPr>
        <w:t>_________</w:t>
      </w:r>
      <w:r w:rsidRPr="00860DDF">
        <w:rPr>
          <w:sz w:val="18"/>
        </w:rPr>
        <w:t>___</w:t>
      </w:r>
      <w:r w:rsidR="00F21BC2" w:rsidRPr="00860DDF">
        <w:rPr>
          <w:sz w:val="18"/>
        </w:rPr>
        <w:t>___________________________</w:t>
      </w:r>
      <w:r w:rsidRPr="00860DDF">
        <w:rPr>
          <w:sz w:val="18"/>
        </w:rPr>
        <w:t xml:space="preserve">__, </w:t>
      </w:r>
    </w:p>
    <w:p w:rsidR="003E3F00" w:rsidRPr="00860DDF" w:rsidRDefault="00F21BC2" w:rsidP="00F21BC2">
      <w:pPr>
        <w:jc w:val="both"/>
        <w:rPr>
          <w:sz w:val="18"/>
        </w:rPr>
      </w:pPr>
      <w:r w:rsidRPr="00860DDF">
        <w:rPr>
          <w:sz w:val="18"/>
        </w:rPr>
        <w:t>_______________________________</w:t>
      </w:r>
      <w:r w:rsidR="003E3F00" w:rsidRPr="00860DDF">
        <w:rPr>
          <w:sz w:val="18"/>
        </w:rPr>
        <w:t>_________________</w:t>
      </w:r>
      <w:r w:rsidR="003E3F00" w:rsidRPr="00860DDF">
        <w:rPr>
          <w:b/>
          <w:sz w:val="16"/>
        </w:rPr>
        <w:t xml:space="preserve"> </w:t>
      </w:r>
      <w:r w:rsidR="003E3F00" w:rsidRPr="00860DDF">
        <w:rPr>
          <w:i/>
          <w:sz w:val="16"/>
          <w:u w:val="single"/>
        </w:rPr>
        <w:t>документ, удостоверяющий личность</w:t>
      </w:r>
      <w:r w:rsidRPr="00860DDF">
        <w:rPr>
          <w:i/>
          <w:sz w:val="16"/>
          <w:u w:val="single"/>
        </w:rPr>
        <w:t xml:space="preserve"> </w:t>
      </w:r>
      <w:r w:rsidR="003E3F00" w:rsidRPr="00860DDF">
        <w:rPr>
          <w:sz w:val="18"/>
        </w:rPr>
        <w:t xml:space="preserve"> __________________________________,</w:t>
      </w:r>
    </w:p>
    <w:p w:rsidR="003E3F00" w:rsidRPr="00860DDF" w:rsidRDefault="003E3F00">
      <w:pPr>
        <w:jc w:val="both"/>
      </w:pPr>
      <w:r w:rsidRPr="00860DDF">
        <w:t xml:space="preserve">(далее по тексту “Клиент”) </w:t>
      </w:r>
    </w:p>
    <w:p w:rsidR="003E3F00" w:rsidRPr="00860DDF" w:rsidRDefault="003E3F00">
      <w:pPr>
        <w:jc w:val="both"/>
        <w:rPr>
          <w:sz w:val="18"/>
        </w:rPr>
      </w:pPr>
      <w:r w:rsidRPr="00860DDF">
        <w:t>уполномочивает</w:t>
      </w:r>
      <w:r w:rsidRPr="00860DDF">
        <w:rPr>
          <w:sz w:val="18"/>
        </w:rPr>
        <w:t xml:space="preserve"> _________________</w:t>
      </w:r>
      <w:r w:rsidR="00F21BC2" w:rsidRPr="00860DDF">
        <w:rPr>
          <w:sz w:val="18"/>
        </w:rPr>
        <w:t>____________</w:t>
      </w:r>
      <w:r w:rsidRPr="00860DDF">
        <w:rPr>
          <w:sz w:val="18"/>
        </w:rPr>
        <w:t>__</w:t>
      </w:r>
      <w:r w:rsidRPr="00860DDF">
        <w:rPr>
          <w:b/>
          <w:sz w:val="16"/>
        </w:rPr>
        <w:t xml:space="preserve"> </w:t>
      </w:r>
      <w:r w:rsidRPr="00860DDF">
        <w:rPr>
          <w:i/>
          <w:sz w:val="16"/>
          <w:u w:val="single"/>
        </w:rPr>
        <w:t>полное наименование, юридический адрес</w:t>
      </w:r>
      <w:r w:rsidR="00F21BC2" w:rsidRPr="00860DDF">
        <w:rPr>
          <w:i/>
          <w:sz w:val="16"/>
          <w:u w:val="single"/>
        </w:rPr>
        <w:t xml:space="preserve"> </w:t>
      </w:r>
      <w:r w:rsidRPr="00860DDF">
        <w:rPr>
          <w:sz w:val="18"/>
        </w:rPr>
        <w:t xml:space="preserve"> _________________________________</w:t>
      </w:r>
    </w:p>
    <w:p w:rsidR="003E3F00" w:rsidRPr="00860DDF" w:rsidRDefault="003E3F00">
      <w:pPr>
        <w:jc w:val="both"/>
        <w:rPr>
          <w:sz w:val="18"/>
        </w:rPr>
      </w:pPr>
      <w:r w:rsidRPr="00860DDF">
        <w:t>(далее по тексту “Брокер”) в лице</w:t>
      </w:r>
      <w:r w:rsidRPr="00860DDF">
        <w:rPr>
          <w:sz w:val="22"/>
        </w:rPr>
        <w:t>:</w:t>
      </w:r>
      <w:r w:rsidRPr="00860DDF">
        <w:rPr>
          <w:sz w:val="18"/>
        </w:rPr>
        <w:t>_________</w:t>
      </w:r>
      <w:r w:rsidR="00F21BC2" w:rsidRPr="00860DDF">
        <w:rPr>
          <w:sz w:val="18"/>
        </w:rPr>
        <w:t>__</w:t>
      </w:r>
      <w:r w:rsidRPr="00860DDF">
        <w:rPr>
          <w:sz w:val="18"/>
        </w:rPr>
        <w:t>_</w:t>
      </w:r>
      <w:r w:rsidRPr="00860DDF">
        <w:rPr>
          <w:b/>
          <w:sz w:val="16"/>
        </w:rPr>
        <w:t xml:space="preserve"> </w:t>
      </w:r>
      <w:r w:rsidRPr="00860DDF">
        <w:rPr>
          <w:i/>
          <w:sz w:val="16"/>
          <w:u w:val="single"/>
        </w:rPr>
        <w:t>занимаемая должность, фамилия, имя, отчество</w:t>
      </w:r>
      <w:r w:rsidRPr="00860DDF">
        <w:rPr>
          <w:sz w:val="18"/>
        </w:rPr>
        <w:t>________</w:t>
      </w:r>
      <w:r w:rsidR="00F21BC2" w:rsidRPr="00860DDF">
        <w:rPr>
          <w:sz w:val="18"/>
        </w:rPr>
        <w:t>______</w:t>
      </w:r>
      <w:r w:rsidRPr="00860DDF">
        <w:rPr>
          <w:sz w:val="18"/>
        </w:rPr>
        <w:t>________________</w:t>
      </w:r>
    </w:p>
    <w:p w:rsidR="003E3F00" w:rsidRPr="00860DDF" w:rsidRDefault="003E3F00">
      <w:pPr>
        <w:jc w:val="both"/>
        <w:rPr>
          <w:sz w:val="18"/>
        </w:rPr>
      </w:pPr>
      <w:r w:rsidRPr="00860DDF">
        <w:t>действующего (ей) на основании</w:t>
      </w:r>
      <w:r w:rsidRPr="00860DDF">
        <w:rPr>
          <w:sz w:val="22"/>
        </w:rPr>
        <w:t xml:space="preserve"> </w:t>
      </w:r>
      <w:r w:rsidRPr="00860DDF">
        <w:rPr>
          <w:sz w:val="18"/>
        </w:rPr>
        <w:t>________</w:t>
      </w:r>
      <w:r w:rsidR="00F21BC2" w:rsidRPr="00860DDF">
        <w:rPr>
          <w:sz w:val="18"/>
        </w:rPr>
        <w:t>____</w:t>
      </w:r>
      <w:r w:rsidRPr="00860DDF">
        <w:rPr>
          <w:sz w:val="18"/>
        </w:rPr>
        <w:t>______</w:t>
      </w:r>
      <w:r w:rsidRPr="00860DDF">
        <w:rPr>
          <w:b/>
          <w:sz w:val="16"/>
        </w:rPr>
        <w:t xml:space="preserve"> </w:t>
      </w:r>
      <w:r w:rsidRPr="00860DDF">
        <w:rPr>
          <w:i/>
          <w:sz w:val="16"/>
          <w:u w:val="single"/>
        </w:rPr>
        <w:t>устава, доверенности, положения</w:t>
      </w:r>
      <w:r w:rsidRPr="00860DDF">
        <w:rPr>
          <w:b/>
          <w:sz w:val="16"/>
        </w:rPr>
        <w:t xml:space="preserve"> </w:t>
      </w:r>
      <w:r w:rsidRPr="00860DDF">
        <w:rPr>
          <w:sz w:val="18"/>
        </w:rPr>
        <w:t>________</w:t>
      </w:r>
      <w:r w:rsidR="00F21BC2" w:rsidRPr="00860DDF">
        <w:rPr>
          <w:sz w:val="18"/>
        </w:rPr>
        <w:t>______</w:t>
      </w:r>
      <w:r w:rsidRPr="00860DDF">
        <w:rPr>
          <w:sz w:val="18"/>
        </w:rPr>
        <w:t>______________________</w:t>
      </w:r>
    </w:p>
    <w:p w:rsidR="003E3F00" w:rsidRPr="00860DDF" w:rsidRDefault="003E3F00">
      <w:pPr>
        <w:pStyle w:val="210"/>
      </w:pPr>
      <w:r w:rsidRPr="00860DDF">
        <w:t xml:space="preserve">совершать следующие действия от имени Клиента, предусмотренные «Регламентом </w:t>
      </w:r>
      <w:r w:rsidR="001F1F6D" w:rsidRPr="00860DDF">
        <w:t xml:space="preserve">оказания </w:t>
      </w:r>
      <w:r w:rsidRPr="00860DDF">
        <w:t xml:space="preserve">услуг на </w:t>
      </w:r>
      <w:r w:rsidR="001F1F6D" w:rsidRPr="00860DDF">
        <w:t>рынке ценных бумаг</w:t>
      </w:r>
      <w:r w:rsidRPr="00860DDF">
        <w:t xml:space="preserve">» </w:t>
      </w:r>
      <w:r w:rsidR="00D248DC" w:rsidRPr="00860DDF">
        <w:t>ОАО «ГУТА-БАНК»</w:t>
      </w:r>
      <w:r w:rsidRPr="00860DDF">
        <w:t xml:space="preserve"> (далее по тексту - Регламент) и действующими </w:t>
      </w:r>
      <w:r w:rsidR="009F1EF4" w:rsidRPr="00860DDF">
        <w:t>«</w:t>
      </w:r>
      <w:r w:rsidRPr="00860DDF">
        <w:t xml:space="preserve">Общими условиями осуществления депозитарной деятельности Депозитария </w:t>
      </w:r>
      <w:r w:rsidR="00D248DC" w:rsidRPr="00860DDF">
        <w:t>ОАО «ГУТА-БАНК»</w:t>
      </w:r>
      <w:r w:rsidRPr="00860DDF">
        <w:t>:</w:t>
      </w:r>
    </w:p>
    <w:p w:rsidR="003E3F00" w:rsidRPr="00860DDF" w:rsidRDefault="003E3F00">
      <w:pPr>
        <w:pStyle w:val="210"/>
        <w:rPr>
          <w:b/>
          <w:sz w:val="12"/>
        </w:rPr>
      </w:pPr>
    </w:p>
    <w:p w:rsidR="003E3F00" w:rsidRPr="00860DDF" w:rsidRDefault="003E3F00" w:rsidP="0088306A">
      <w:pPr>
        <w:pStyle w:val="210"/>
        <w:widowControl/>
        <w:numPr>
          <w:ilvl w:val="0"/>
          <w:numId w:val="3"/>
        </w:numPr>
        <w:tabs>
          <w:tab w:val="clear" w:pos="564"/>
        </w:tabs>
        <w:spacing w:before="0" w:after="0"/>
        <w:ind w:right="-1"/>
        <w:rPr>
          <w:sz w:val="18"/>
        </w:rPr>
      </w:pPr>
      <w:r w:rsidRPr="00860DDF">
        <w:rPr>
          <w:sz w:val="18"/>
        </w:rPr>
        <w:t>Заключить</w:t>
      </w:r>
      <w:r w:rsidR="00D0631B" w:rsidRPr="00860DDF">
        <w:rPr>
          <w:sz w:val="18"/>
        </w:rPr>
        <w:t xml:space="preserve"> </w:t>
      </w:r>
      <w:r w:rsidR="00E22228" w:rsidRPr="00860DDF">
        <w:rPr>
          <w:sz w:val="18"/>
        </w:rPr>
        <w:t>Д</w:t>
      </w:r>
      <w:r w:rsidR="00D0631B" w:rsidRPr="00860DDF">
        <w:rPr>
          <w:sz w:val="18"/>
        </w:rPr>
        <w:t xml:space="preserve">оговор о брокерском обслуживании </w:t>
      </w:r>
      <w:r w:rsidRPr="00860DDF">
        <w:rPr>
          <w:sz w:val="18"/>
        </w:rPr>
        <w:t>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E3F00" w:rsidRPr="00860DDF" w:rsidRDefault="003E3F00" w:rsidP="0088306A">
      <w:pPr>
        <w:pStyle w:val="210"/>
        <w:widowControl/>
        <w:numPr>
          <w:ilvl w:val="0"/>
          <w:numId w:val="3"/>
        </w:numPr>
        <w:tabs>
          <w:tab w:val="clear" w:pos="564"/>
        </w:tabs>
        <w:spacing w:before="0" w:after="0"/>
        <w:ind w:right="-1"/>
        <w:rPr>
          <w:sz w:val="18"/>
        </w:rPr>
      </w:pPr>
      <w:r w:rsidRPr="00860DDF">
        <w:rPr>
          <w:sz w:val="18"/>
        </w:rPr>
        <w:t xml:space="preserve">Открыть в </w:t>
      </w:r>
      <w:r w:rsidR="00D248DC" w:rsidRPr="00860DDF">
        <w:t>ОАО «ГУТА-БАНК»</w:t>
      </w:r>
      <w:r w:rsidRPr="00860DDF">
        <w:t xml:space="preserve"> необходимые счета в</w:t>
      </w:r>
      <w:r w:rsidRPr="00860DDF">
        <w:rPr>
          <w:sz w:val="18"/>
        </w:rPr>
        <w:t xml:space="preserve"> соответствии с Регламентом, для чего подписывать и подавать все необходимые документы, получать справки по операциям и выписки по счету.</w:t>
      </w:r>
    </w:p>
    <w:p w:rsidR="003E3F00" w:rsidRPr="00860DDF" w:rsidRDefault="003E3F00" w:rsidP="0088306A">
      <w:pPr>
        <w:pStyle w:val="210"/>
        <w:widowControl/>
        <w:numPr>
          <w:ilvl w:val="0"/>
          <w:numId w:val="3"/>
        </w:numPr>
        <w:tabs>
          <w:tab w:val="clear" w:pos="564"/>
        </w:tabs>
        <w:spacing w:before="0" w:after="0"/>
        <w:ind w:right="-1"/>
        <w:rPr>
          <w:sz w:val="18"/>
        </w:rPr>
      </w:pPr>
      <w:r w:rsidRPr="00860DDF">
        <w:rPr>
          <w:sz w:val="18"/>
        </w:rPr>
        <w:t xml:space="preserve">Получать в </w:t>
      </w:r>
      <w:r w:rsidR="00D248DC" w:rsidRPr="00860DDF">
        <w:t>ОАО «ГУТА-БАНК»</w:t>
      </w:r>
      <w:r w:rsidRPr="00860DDF">
        <w:rPr>
          <w:sz w:val="18"/>
        </w:rPr>
        <w:t xml:space="preserve"> от имени Клиента специальное Имя Пользователя (</w:t>
      </w:r>
      <w:proofErr w:type="spellStart"/>
      <w:r w:rsidRPr="00860DDF">
        <w:rPr>
          <w:sz w:val="18"/>
        </w:rPr>
        <w:t>login</w:t>
      </w:r>
      <w:proofErr w:type="spellEnd"/>
      <w:r w:rsidRPr="00860DDF">
        <w:rPr>
          <w:sz w:val="18"/>
        </w:rPr>
        <w:t xml:space="preserve">) и пароль, присвоенные Клиенту для обмена сообщениями с </w:t>
      </w:r>
      <w:r w:rsidR="00D248DC" w:rsidRPr="00860DDF">
        <w:t>ОАО «ГУТА-БАНК»</w:t>
      </w:r>
      <w:r w:rsidRPr="00860DDF">
        <w:rPr>
          <w:sz w:val="18"/>
        </w:rPr>
        <w:t xml:space="preserve"> посредством систем удаленного доступа.</w:t>
      </w:r>
    </w:p>
    <w:p w:rsidR="003E3F00" w:rsidRPr="00860DDF" w:rsidRDefault="003E3F00" w:rsidP="0088306A">
      <w:pPr>
        <w:pStyle w:val="210"/>
        <w:widowControl/>
        <w:numPr>
          <w:ilvl w:val="0"/>
          <w:numId w:val="3"/>
        </w:numPr>
        <w:tabs>
          <w:tab w:val="clear" w:pos="564"/>
        </w:tabs>
        <w:spacing w:before="0" w:after="0"/>
        <w:ind w:right="-1"/>
        <w:rPr>
          <w:sz w:val="18"/>
        </w:rPr>
      </w:pPr>
      <w:r w:rsidRPr="00860DDF">
        <w:rPr>
          <w:sz w:val="18"/>
        </w:rPr>
        <w:t xml:space="preserve">Подписывать и подавать в </w:t>
      </w:r>
      <w:r w:rsidR="00D248DC" w:rsidRPr="00860DDF">
        <w:rPr>
          <w:sz w:val="18"/>
        </w:rPr>
        <w:t>ОАО «ГУТА-БАНК»</w:t>
      </w:r>
      <w:r w:rsidRPr="00860DDF">
        <w:rPr>
          <w:sz w:val="18"/>
        </w:rPr>
        <w:t>, в том числе с использованием систем удаленного доступа, распорядительные Сообщения на:</w:t>
      </w:r>
    </w:p>
    <w:p w:rsidR="003E3F00" w:rsidRPr="00860DDF" w:rsidRDefault="003E3F00" w:rsidP="0088306A">
      <w:pPr>
        <w:pStyle w:val="210"/>
        <w:widowControl/>
        <w:numPr>
          <w:ilvl w:val="1"/>
          <w:numId w:val="3"/>
        </w:numPr>
        <w:tabs>
          <w:tab w:val="clear" w:pos="564"/>
        </w:tabs>
        <w:spacing w:before="0" w:after="0"/>
        <w:ind w:right="-1"/>
        <w:rPr>
          <w:sz w:val="18"/>
        </w:rPr>
      </w:pPr>
      <w:r w:rsidRPr="00860DDF">
        <w:rPr>
          <w:sz w:val="18"/>
        </w:rPr>
        <w:t>.</w:t>
      </w:r>
    </w:p>
    <w:p w:rsidR="003E3F00" w:rsidRPr="00860DDF" w:rsidRDefault="003E3F00" w:rsidP="0088306A">
      <w:pPr>
        <w:pStyle w:val="210"/>
        <w:widowControl/>
        <w:numPr>
          <w:ilvl w:val="1"/>
          <w:numId w:val="3"/>
        </w:numPr>
        <w:tabs>
          <w:tab w:val="clear" w:pos="564"/>
        </w:tabs>
        <w:spacing w:before="0" w:after="0"/>
        <w:ind w:right="-1"/>
        <w:rPr>
          <w:sz w:val="18"/>
        </w:rPr>
      </w:pPr>
      <w:r w:rsidRPr="00860DDF">
        <w:rPr>
          <w:sz w:val="18"/>
        </w:rPr>
        <w:t>присвоение Банком Клиенту специального Имени Пользователя (</w:t>
      </w:r>
      <w:proofErr w:type="spellStart"/>
      <w:r w:rsidRPr="00860DDF">
        <w:rPr>
          <w:sz w:val="18"/>
        </w:rPr>
        <w:t>login</w:t>
      </w:r>
      <w:proofErr w:type="spellEnd"/>
      <w:r w:rsidRPr="00860DDF">
        <w:rPr>
          <w:sz w:val="18"/>
        </w:rPr>
        <w:t>) и генерацию пароля, необходимых для подключения к системам удаленного доступа;</w:t>
      </w:r>
    </w:p>
    <w:p w:rsidR="003E3F00" w:rsidRPr="00860DDF" w:rsidRDefault="003E3F00" w:rsidP="0088306A">
      <w:pPr>
        <w:pStyle w:val="210"/>
        <w:widowControl/>
        <w:numPr>
          <w:ilvl w:val="1"/>
          <w:numId w:val="3"/>
        </w:numPr>
        <w:tabs>
          <w:tab w:val="clear" w:pos="564"/>
        </w:tabs>
        <w:spacing w:before="0" w:after="0"/>
        <w:ind w:right="-1"/>
        <w:rPr>
          <w:sz w:val="18"/>
        </w:rPr>
      </w:pPr>
      <w:r w:rsidRPr="00860DDF">
        <w:rPr>
          <w:sz w:val="18"/>
        </w:rPr>
        <w:t>;</w:t>
      </w:r>
    </w:p>
    <w:p w:rsidR="003E3F00" w:rsidRPr="00860DDF" w:rsidRDefault="003E3F00" w:rsidP="0088306A">
      <w:pPr>
        <w:pStyle w:val="210"/>
        <w:widowControl/>
        <w:numPr>
          <w:ilvl w:val="1"/>
          <w:numId w:val="3"/>
        </w:numPr>
        <w:tabs>
          <w:tab w:val="clear" w:pos="564"/>
        </w:tabs>
        <w:spacing w:before="0" w:after="0"/>
        <w:ind w:right="-1"/>
        <w:rPr>
          <w:sz w:val="18"/>
        </w:rPr>
      </w:pPr>
      <w:r w:rsidRPr="00860DDF">
        <w:rPr>
          <w:sz w:val="18"/>
        </w:rPr>
        <w:t>проведение Неторговых операций в рамках раздела «Неторговые операции» Регламента;</w:t>
      </w:r>
    </w:p>
    <w:p w:rsidR="003E3F00" w:rsidRPr="00860DDF" w:rsidRDefault="003E3F00" w:rsidP="0088306A">
      <w:pPr>
        <w:pStyle w:val="210"/>
        <w:widowControl/>
        <w:numPr>
          <w:ilvl w:val="1"/>
          <w:numId w:val="3"/>
        </w:numPr>
        <w:tabs>
          <w:tab w:val="clear" w:pos="564"/>
        </w:tabs>
        <w:spacing w:before="0" w:after="0"/>
        <w:ind w:right="-1"/>
        <w:rPr>
          <w:sz w:val="18"/>
        </w:rPr>
      </w:pPr>
      <w:r w:rsidRPr="00860DDF">
        <w:rPr>
          <w:sz w:val="18"/>
        </w:rPr>
        <w:t>проведение Торговых операций в рамках раздела «Торговые операции» Регламента;</w:t>
      </w:r>
    </w:p>
    <w:p w:rsidR="003E3F00" w:rsidRPr="00860DDF" w:rsidRDefault="003E3F00" w:rsidP="0088306A">
      <w:pPr>
        <w:pStyle w:val="210"/>
        <w:widowControl/>
        <w:numPr>
          <w:ilvl w:val="1"/>
          <w:numId w:val="3"/>
        </w:numPr>
        <w:tabs>
          <w:tab w:val="clear" w:pos="564"/>
        </w:tabs>
        <w:spacing w:before="0" w:after="0"/>
        <w:ind w:right="-1"/>
        <w:rPr>
          <w:sz w:val="18"/>
        </w:rPr>
      </w:pPr>
      <w:r w:rsidRPr="00860DDF">
        <w:rPr>
          <w:sz w:val="18"/>
        </w:rPr>
        <w:t xml:space="preserve">подачу от имени Клиента </w:t>
      </w:r>
      <w:r w:rsidR="00193C77" w:rsidRPr="00860DDF">
        <w:rPr>
          <w:sz w:val="18"/>
        </w:rPr>
        <w:t>п</w:t>
      </w:r>
      <w:r w:rsidRPr="00860DDF">
        <w:rPr>
          <w:sz w:val="18"/>
        </w:rPr>
        <w:t xml:space="preserve">оручений на совершение </w:t>
      </w:r>
      <w:r w:rsidR="00D248DC" w:rsidRPr="00860DDF">
        <w:rPr>
          <w:sz w:val="18"/>
        </w:rPr>
        <w:t>ОАО «ГУТА-БАНК»</w:t>
      </w:r>
      <w:r w:rsidRPr="00860DDF">
        <w:rPr>
          <w:sz w:val="18"/>
        </w:rPr>
        <w:t xml:space="preserve"> операций по депо счетам, открытым на имя Клиента в Уполномоченных Депозитариях ТС, в отношении которых </w:t>
      </w:r>
      <w:r w:rsidR="00D248DC" w:rsidRPr="00860DDF">
        <w:rPr>
          <w:sz w:val="18"/>
        </w:rPr>
        <w:t>ОАО «ГУТА-БАНК»</w:t>
      </w:r>
      <w:r w:rsidRPr="00860DDF">
        <w:rPr>
          <w:sz w:val="18"/>
        </w:rPr>
        <w:t xml:space="preserve"> выполняет функции Оператора счета, в том числе:</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на открытие счета депо;</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на изменение реквизитов счета депо;</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на изменение статуса счета депо;</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инвентарные депозитарные поручения, связанные с изменением остатка на счете депо;</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информационные депозитарные поручения (запросы на получение информации по счету депо);</w:t>
      </w:r>
    </w:p>
    <w:p w:rsidR="003E3F00" w:rsidRPr="00860DDF" w:rsidRDefault="003E3F00">
      <w:pPr>
        <w:pStyle w:val="Favourite"/>
        <w:spacing w:before="0" w:after="0"/>
        <w:ind w:left="284"/>
        <w:rPr>
          <w:sz w:val="18"/>
        </w:rPr>
      </w:pPr>
      <w:r w:rsidRPr="00860DDF">
        <w:rPr>
          <w:sz w:val="18"/>
        </w:rPr>
        <w:t>а так же отзывать все перечисленные виды поручений до момента их исполнения.</w:t>
      </w:r>
    </w:p>
    <w:p w:rsidR="003E3F00" w:rsidRPr="00860DDF" w:rsidRDefault="003E3F00" w:rsidP="0088306A">
      <w:pPr>
        <w:pStyle w:val="210"/>
        <w:widowControl/>
        <w:numPr>
          <w:ilvl w:val="0"/>
          <w:numId w:val="3"/>
        </w:numPr>
        <w:tabs>
          <w:tab w:val="clear" w:pos="564"/>
          <w:tab w:val="left" w:pos="360"/>
        </w:tabs>
        <w:spacing w:before="0" w:after="0"/>
        <w:ind w:right="-1"/>
        <w:rPr>
          <w:sz w:val="18"/>
        </w:rPr>
      </w:pPr>
      <w:r w:rsidRPr="00860DDF">
        <w:rPr>
          <w:sz w:val="18"/>
        </w:rPr>
        <w:t>Получать отчеты о сделках с ценными бумагами, совершенных за счет Клиента, выписки по счетам депо, в отношении которых Клиент предоставил Банку полномочия Оператора.</w:t>
      </w:r>
    </w:p>
    <w:p w:rsidR="003E3F00" w:rsidRPr="00860DDF" w:rsidRDefault="003E3F00" w:rsidP="0088306A">
      <w:pPr>
        <w:pStyle w:val="210"/>
        <w:widowControl/>
        <w:numPr>
          <w:ilvl w:val="0"/>
          <w:numId w:val="3"/>
        </w:numPr>
        <w:tabs>
          <w:tab w:val="clear" w:pos="564"/>
          <w:tab w:val="left" w:pos="360"/>
        </w:tabs>
        <w:spacing w:before="0" w:after="0"/>
        <w:ind w:right="-1"/>
        <w:rPr>
          <w:sz w:val="18"/>
        </w:rPr>
      </w:pPr>
      <w:r w:rsidRPr="00860DDF">
        <w:rPr>
          <w:rFonts w:ascii="Times New Roman CYR" w:hAnsi="Times New Roman CYR"/>
          <w:snapToGrid w:val="0"/>
          <w:sz w:val="18"/>
        </w:rPr>
        <w:t>Подписывать, п</w:t>
      </w:r>
      <w:r w:rsidRPr="00860DDF">
        <w:rPr>
          <w:sz w:val="18"/>
        </w:rPr>
        <w:t xml:space="preserve">ередавать в </w:t>
      </w:r>
      <w:r w:rsidR="00D248DC" w:rsidRPr="00860DDF">
        <w:rPr>
          <w:sz w:val="18"/>
        </w:rPr>
        <w:t>ОАО «ГУТА-БАНК»</w:t>
      </w:r>
      <w:r w:rsidRPr="00860DDF">
        <w:rPr>
          <w:sz w:val="18"/>
        </w:rPr>
        <w:t xml:space="preserve"> и получать от </w:t>
      </w:r>
      <w:r w:rsidR="00D248DC" w:rsidRPr="00860DDF">
        <w:rPr>
          <w:sz w:val="18"/>
        </w:rPr>
        <w:t>ОАО «ГУТА-БАНК»</w:t>
      </w:r>
      <w:r w:rsidRPr="00860DDF">
        <w:rPr>
          <w:sz w:val="18"/>
        </w:rPr>
        <w:t xml:space="preserve"> любые сообщения и документы, связанные с обслуживанием на финансовых рынках</w:t>
      </w:r>
      <w:r w:rsidRPr="00860DDF">
        <w:rPr>
          <w:rFonts w:ascii="Times New Roman CYR" w:hAnsi="Times New Roman CYR"/>
          <w:snapToGrid w:val="0"/>
          <w:sz w:val="18"/>
        </w:rPr>
        <w:t>, предусмотренные Регламентом.</w:t>
      </w:r>
    </w:p>
    <w:p w:rsidR="003E3F00" w:rsidRPr="00860DDF" w:rsidRDefault="003E3F00">
      <w:pPr>
        <w:pStyle w:val="210"/>
        <w:rPr>
          <w:b/>
          <w:sz w:val="18"/>
        </w:rPr>
      </w:pPr>
      <w:r w:rsidRPr="00860DDF">
        <w:rPr>
          <w:b/>
          <w:sz w:val="18"/>
        </w:rPr>
        <w:t xml:space="preserve">7.     </w:t>
      </w:r>
      <w:r w:rsidRPr="00860DDF">
        <w:rPr>
          <w:sz w:val="18"/>
        </w:rPr>
        <w:t xml:space="preserve">Производить следующие действия в отношении счета депо ____________, открытого в Депозитарии </w:t>
      </w:r>
      <w:r w:rsidR="00D248DC" w:rsidRPr="00860DDF">
        <w:rPr>
          <w:sz w:val="18"/>
        </w:rPr>
        <w:t>ОАО «ГУТА-БАНК»</w:t>
      </w:r>
    </w:p>
    <w:p w:rsidR="003E3F00" w:rsidRPr="00860DDF" w:rsidRDefault="003E3F00" w:rsidP="00DD00CC">
      <w:pPr>
        <w:pStyle w:val="210"/>
        <w:widowControl/>
        <w:numPr>
          <w:ilvl w:val="1"/>
          <w:numId w:val="6"/>
        </w:numPr>
        <w:tabs>
          <w:tab w:val="clear" w:pos="564"/>
        </w:tabs>
        <w:spacing w:before="0" w:after="0"/>
        <w:rPr>
          <w:sz w:val="18"/>
        </w:rPr>
      </w:pPr>
      <w:r w:rsidRPr="00860DDF">
        <w:rPr>
          <w:sz w:val="18"/>
        </w:rPr>
        <w:t>Производить все действия, связанные с внесением изменений в реквизиты счета депо</w:t>
      </w:r>
    </w:p>
    <w:p w:rsidR="003E3F00" w:rsidRPr="00860DDF" w:rsidRDefault="003E3F00" w:rsidP="00DD00CC">
      <w:pPr>
        <w:pStyle w:val="210"/>
        <w:widowControl/>
        <w:numPr>
          <w:ilvl w:val="1"/>
          <w:numId w:val="6"/>
        </w:numPr>
        <w:tabs>
          <w:tab w:val="clear" w:pos="564"/>
        </w:tabs>
        <w:spacing w:before="0" w:after="0"/>
        <w:rPr>
          <w:sz w:val="18"/>
        </w:rPr>
      </w:pPr>
      <w:r w:rsidRPr="00860DDF">
        <w:rPr>
          <w:sz w:val="18"/>
        </w:rPr>
        <w:t xml:space="preserve">Подписывать и подавать в </w:t>
      </w:r>
      <w:r w:rsidR="00D248DC" w:rsidRPr="00860DDF">
        <w:rPr>
          <w:sz w:val="18"/>
        </w:rPr>
        <w:t>ОАО «ГУТА-БАНК»</w:t>
      </w:r>
      <w:r w:rsidRPr="00860DDF">
        <w:rPr>
          <w:sz w:val="18"/>
        </w:rPr>
        <w:t xml:space="preserve">, </w:t>
      </w:r>
      <w:r w:rsidR="00193C77" w:rsidRPr="00860DDF">
        <w:rPr>
          <w:sz w:val="18"/>
        </w:rPr>
        <w:t>п</w:t>
      </w:r>
      <w:r w:rsidRPr="00860DDF">
        <w:rPr>
          <w:sz w:val="18"/>
        </w:rPr>
        <w:t>оручения на зачисление и списание ценных бумаг на счет депо (раздел счета депо).</w:t>
      </w:r>
    </w:p>
    <w:p w:rsidR="003E3F00" w:rsidRPr="00860DDF" w:rsidRDefault="004E0A6F" w:rsidP="00DD00CC">
      <w:pPr>
        <w:pStyle w:val="210"/>
        <w:widowControl/>
        <w:numPr>
          <w:ilvl w:val="1"/>
          <w:numId w:val="7"/>
        </w:numPr>
        <w:tabs>
          <w:tab w:val="clear" w:pos="564"/>
        </w:tabs>
        <w:spacing w:before="0" w:after="0"/>
        <w:rPr>
          <w:sz w:val="18"/>
        </w:rPr>
      </w:pPr>
      <w:r w:rsidRPr="00860DDF">
        <w:rPr>
          <w:sz w:val="18"/>
        </w:rPr>
        <w:t xml:space="preserve">Подписывать и подавать оператору </w:t>
      </w:r>
      <w:r w:rsidR="00292DEE" w:rsidRPr="00860DDF">
        <w:rPr>
          <w:sz w:val="18"/>
        </w:rPr>
        <w:t>Т</w:t>
      </w:r>
      <w:r w:rsidRPr="00860DDF">
        <w:rPr>
          <w:sz w:val="18"/>
        </w:rPr>
        <w:t xml:space="preserve">орговых разделов счета депо, Распорядительные сообщения на списание, </w:t>
      </w:r>
      <w:proofErr w:type="spellStart"/>
      <w:r w:rsidRPr="00860DDF">
        <w:rPr>
          <w:sz w:val="18"/>
        </w:rPr>
        <w:t>внутридепозитарный</w:t>
      </w:r>
      <w:proofErr w:type="spellEnd"/>
      <w:r w:rsidRPr="00860DDF">
        <w:rPr>
          <w:sz w:val="18"/>
        </w:rPr>
        <w:t xml:space="preserve"> перевод в отношении ценных бумаг на Торговых разделах счета депо</w:t>
      </w:r>
      <w:r w:rsidR="003E3F00" w:rsidRPr="00860DDF">
        <w:rPr>
          <w:sz w:val="18"/>
        </w:rPr>
        <w:t>.</w:t>
      </w:r>
    </w:p>
    <w:p w:rsidR="004E0A6F" w:rsidRPr="00860DDF" w:rsidRDefault="004E0A6F" w:rsidP="00DD00CC">
      <w:pPr>
        <w:pStyle w:val="210"/>
        <w:widowControl/>
        <w:numPr>
          <w:ilvl w:val="1"/>
          <w:numId w:val="7"/>
        </w:numPr>
        <w:tabs>
          <w:tab w:val="clear" w:pos="564"/>
        </w:tabs>
        <w:spacing w:before="0" w:after="0"/>
        <w:rPr>
          <w:sz w:val="18"/>
        </w:rPr>
      </w:pPr>
      <w:r w:rsidRPr="00860DDF">
        <w:rPr>
          <w:sz w:val="18"/>
        </w:rPr>
        <w:t>Подписывать и подавать поручения на информационные операции в соответствии с действующими Общими условиями депозитарной деятельности Депозитария ОАО «ГУТА-БАНК» по счету депо и получать все виды выписок и отчетов по указанному счету, а также счета и счета-фактуры.</w:t>
      </w:r>
    </w:p>
    <w:p w:rsidR="004E0A6F" w:rsidRPr="00860DDF" w:rsidRDefault="004E0A6F" w:rsidP="00DD00CC">
      <w:pPr>
        <w:pStyle w:val="210"/>
        <w:widowControl/>
        <w:numPr>
          <w:ilvl w:val="1"/>
          <w:numId w:val="7"/>
        </w:numPr>
        <w:tabs>
          <w:tab w:val="clear" w:pos="564"/>
        </w:tabs>
        <w:spacing w:before="0" w:after="0"/>
        <w:rPr>
          <w:sz w:val="18"/>
        </w:rPr>
      </w:pPr>
      <w:r w:rsidRPr="00860DDF">
        <w:rPr>
          <w:sz w:val="18"/>
        </w:rPr>
        <w:t>Подавать поручение на отмену всех вышеуказанных поручений;</w:t>
      </w:r>
    </w:p>
    <w:p w:rsidR="003E3F00" w:rsidRPr="00860DDF" w:rsidRDefault="003E3F00">
      <w:pPr>
        <w:pStyle w:val="210"/>
        <w:rPr>
          <w:sz w:val="18"/>
        </w:rPr>
      </w:pPr>
      <w:r w:rsidRPr="00860DDF">
        <w:rPr>
          <w:b/>
          <w:sz w:val="18"/>
        </w:rPr>
        <w:t xml:space="preserve">8.     </w:t>
      </w:r>
      <w:r w:rsidRPr="00860DDF">
        <w:rPr>
          <w:sz w:val="18"/>
        </w:rPr>
        <w:t xml:space="preserve">Получать счета и счета фактуры по оплате услуг </w:t>
      </w:r>
      <w:r w:rsidR="00D248DC" w:rsidRPr="00860DDF">
        <w:rPr>
          <w:sz w:val="18"/>
        </w:rPr>
        <w:t>ОАО «ГУТА-БАНК»</w:t>
      </w:r>
      <w:r w:rsidRPr="00860DDF">
        <w:rPr>
          <w:sz w:val="18"/>
        </w:rPr>
        <w:t xml:space="preserve"> и Депозитария </w:t>
      </w:r>
      <w:r w:rsidR="00D248DC" w:rsidRPr="00860DDF">
        <w:rPr>
          <w:sz w:val="18"/>
        </w:rPr>
        <w:t>ОАО «ГУТА-БАНК»</w:t>
      </w:r>
      <w:r w:rsidRPr="00860DDF">
        <w:rPr>
          <w:sz w:val="18"/>
        </w:rPr>
        <w:t>.</w:t>
      </w:r>
    </w:p>
    <w:p w:rsidR="003E3F00" w:rsidRPr="00860DDF" w:rsidRDefault="003E3F00">
      <w:pPr>
        <w:pStyle w:val="210"/>
        <w:rPr>
          <w:sz w:val="18"/>
        </w:rPr>
      </w:pPr>
    </w:p>
    <w:p w:rsidR="003E3F00" w:rsidRPr="00860DDF" w:rsidRDefault="003E3F00">
      <w:pPr>
        <w:pStyle w:val="210"/>
        <w:rPr>
          <w:sz w:val="18"/>
        </w:rPr>
      </w:pPr>
      <w:r w:rsidRPr="00860DDF">
        <w:rPr>
          <w:sz w:val="18"/>
        </w:rPr>
        <w:t>Настоящая доверенность выдана</w:t>
      </w:r>
      <w:r w:rsidR="004C552E" w:rsidRPr="00860DDF">
        <w:rPr>
          <w:sz w:val="18"/>
        </w:rPr>
        <w:t xml:space="preserve"> на срок до “____”</w:t>
      </w:r>
      <w:r w:rsidR="008A4687" w:rsidRPr="00860DDF">
        <w:rPr>
          <w:sz w:val="18"/>
        </w:rPr>
        <w:t xml:space="preserve"> </w:t>
      </w:r>
      <w:r w:rsidR="004C552E" w:rsidRPr="00860DDF">
        <w:rPr>
          <w:sz w:val="18"/>
        </w:rPr>
        <w:t>___________</w:t>
      </w:r>
      <w:r w:rsidR="008A4687" w:rsidRPr="00860DDF">
        <w:rPr>
          <w:sz w:val="18"/>
        </w:rPr>
        <w:t xml:space="preserve"> </w:t>
      </w:r>
      <w:r w:rsidR="004C552E" w:rsidRPr="00860DDF">
        <w:rPr>
          <w:sz w:val="18"/>
        </w:rPr>
        <w:t>20_</w:t>
      </w:r>
      <w:r w:rsidRPr="00860DDF">
        <w:rPr>
          <w:sz w:val="18"/>
        </w:rPr>
        <w:t>__г. с правом передоверия третьим лицам.</w:t>
      </w:r>
    </w:p>
    <w:p w:rsidR="003E3F00" w:rsidRPr="00860DDF" w:rsidRDefault="003E3F00">
      <w:pPr>
        <w:ind w:right="-1"/>
        <w:jc w:val="both"/>
        <w:rPr>
          <w:sz w:val="18"/>
        </w:rPr>
      </w:pPr>
    </w:p>
    <w:p w:rsidR="003E3F00" w:rsidRPr="00860DDF" w:rsidRDefault="003E3F00">
      <w:pPr>
        <w:ind w:right="-1"/>
        <w:jc w:val="both"/>
        <w:rPr>
          <w:sz w:val="18"/>
        </w:rPr>
      </w:pPr>
    </w:p>
    <w:p w:rsidR="003E3F00" w:rsidRPr="00860DDF" w:rsidRDefault="003E3F00">
      <w:pPr>
        <w:rPr>
          <w:sz w:val="22"/>
          <w:szCs w:val="22"/>
        </w:rPr>
      </w:pPr>
      <w:r w:rsidRPr="00860DDF">
        <w:rPr>
          <w:sz w:val="22"/>
          <w:szCs w:val="22"/>
        </w:rPr>
        <w:t>Ф.И.О. Клиента _______________________ подпись ____________________________</w:t>
      </w:r>
    </w:p>
    <w:p w:rsidR="003E3F00" w:rsidRPr="00860DDF" w:rsidRDefault="004C6F1A" w:rsidP="007F5FE2">
      <w:pPr>
        <w:tabs>
          <w:tab w:val="left" w:pos="6045"/>
        </w:tabs>
        <w:jc w:val="right"/>
        <w:rPr>
          <w:b/>
          <w:sz w:val="24"/>
        </w:rPr>
      </w:pPr>
      <w:r w:rsidRPr="00860DDF">
        <w:br w:type="page"/>
      </w:r>
      <w:r w:rsidR="00E07BF2" w:rsidRPr="00860DDF">
        <w:rPr>
          <w:b/>
          <w:noProof/>
          <w:sz w:val="24"/>
        </w:rPr>
        <w:lastRenderedPageBreak/>
        <w:drawing>
          <wp:anchor distT="0" distB="0" distL="114300" distR="114300" simplePos="0" relativeHeight="251653120" behindDoc="0" locked="0" layoutInCell="1" allowOverlap="1" wp14:anchorId="038E74F1" wp14:editId="0B28F9D3">
            <wp:simplePos x="0" y="0"/>
            <wp:positionH relativeFrom="column">
              <wp:posOffset>82550</wp:posOffset>
            </wp:positionH>
            <wp:positionV relativeFrom="paragraph">
              <wp:posOffset>99695</wp:posOffset>
            </wp:positionV>
            <wp:extent cx="2628900" cy="439420"/>
            <wp:effectExtent l="0" t="0" r="0" b="0"/>
            <wp:wrapNone/>
            <wp:docPr id="1101" name="Рисунок 1101"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860DDF">
        <w:rPr>
          <w:b/>
          <w:sz w:val="24"/>
        </w:rPr>
        <w:t>Приложение № 1</w:t>
      </w:r>
      <w:r w:rsidR="00427A41" w:rsidRPr="00860DDF">
        <w:rPr>
          <w:b/>
          <w:sz w:val="24"/>
        </w:rPr>
        <w:t>2</w:t>
      </w:r>
      <w:r w:rsidR="003E3F00" w:rsidRPr="00860DDF">
        <w:rPr>
          <w:b/>
          <w:sz w:val="24"/>
        </w:rPr>
        <w:t xml:space="preserve"> </w:t>
      </w:r>
    </w:p>
    <w:p w:rsidR="003E3F00" w:rsidRPr="00860DDF" w:rsidRDefault="003E3F00" w:rsidP="007544E8">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3E3F00" w:rsidRPr="00860DDF" w:rsidRDefault="003E3F00">
      <w:pPr>
        <w:tabs>
          <w:tab w:val="left" w:pos="6045"/>
        </w:tabs>
        <w:rPr>
          <w:b/>
          <w:sz w:val="24"/>
        </w:rPr>
      </w:pPr>
    </w:p>
    <w:p w:rsidR="003E3F00" w:rsidRPr="00860DDF" w:rsidRDefault="003E3F00">
      <w:pPr>
        <w:pStyle w:val="23"/>
        <w:tabs>
          <w:tab w:val="left" w:pos="3299"/>
        </w:tabs>
        <w:rPr>
          <w:b/>
          <w:sz w:val="24"/>
        </w:rPr>
      </w:pPr>
      <w:r w:rsidRPr="00860DDF">
        <w:rPr>
          <w:b/>
          <w:sz w:val="24"/>
        </w:rPr>
        <w:tab/>
        <w:t>Доверенность № ________</w:t>
      </w:r>
    </w:p>
    <w:p w:rsidR="003E3F00" w:rsidRPr="00860DDF" w:rsidRDefault="003E3F00">
      <w:pPr>
        <w:pStyle w:val="23"/>
        <w:ind w:left="0"/>
        <w:rPr>
          <w:b/>
          <w:sz w:val="24"/>
        </w:rPr>
      </w:pPr>
    </w:p>
    <w:p w:rsidR="003E3F00" w:rsidRPr="00860DDF" w:rsidRDefault="003E3F00">
      <w:pPr>
        <w:pStyle w:val="23"/>
        <w:tabs>
          <w:tab w:val="right" w:pos="9923"/>
        </w:tabs>
        <w:ind w:left="0"/>
        <w:rPr>
          <w:sz w:val="24"/>
        </w:rPr>
      </w:pPr>
      <w:r w:rsidRPr="00860DDF">
        <w:rPr>
          <w:sz w:val="24"/>
        </w:rPr>
        <w:t>г.__________________                                                                              «____»_____________20</w:t>
      </w:r>
      <w:r w:rsidR="004C552E" w:rsidRPr="00860DDF">
        <w:rPr>
          <w:sz w:val="24"/>
        </w:rPr>
        <w:t>_</w:t>
      </w:r>
      <w:r w:rsidRPr="00860DDF">
        <w:rPr>
          <w:sz w:val="24"/>
        </w:rPr>
        <w:t>__ г.</w:t>
      </w:r>
      <w:r w:rsidRPr="00860DDF">
        <w:rPr>
          <w:sz w:val="24"/>
        </w:rPr>
        <w:tab/>
      </w:r>
      <w:r w:rsidRPr="00860DDF">
        <w:rPr>
          <w:sz w:val="24"/>
        </w:rPr>
        <w:tab/>
      </w:r>
    </w:p>
    <w:p w:rsidR="003E3F00" w:rsidRPr="00860DDF" w:rsidRDefault="003E3F00">
      <w:pPr>
        <w:ind w:firstLine="720"/>
        <w:jc w:val="both"/>
        <w:rPr>
          <w:sz w:val="18"/>
        </w:rPr>
      </w:pPr>
      <w:r w:rsidRPr="00860DDF">
        <w:t>Настоящей доверенностью</w:t>
      </w:r>
      <w:r w:rsidRPr="00860DDF">
        <w:rPr>
          <w:sz w:val="18"/>
        </w:rPr>
        <w:t xml:space="preserve"> ______</w:t>
      </w:r>
      <w:r w:rsidR="00E761D6" w:rsidRPr="00860DDF">
        <w:rPr>
          <w:sz w:val="18"/>
        </w:rPr>
        <w:t>_____</w:t>
      </w:r>
      <w:r w:rsidRPr="00860DDF">
        <w:rPr>
          <w:sz w:val="18"/>
        </w:rPr>
        <w:t>_______</w:t>
      </w:r>
      <w:r w:rsidRPr="00860DDF">
        <w:rPr>
          <w:b/>
          <w:sz w:val="16"/>
        </w:rPr>
        <w:t xml:space="preserve"> </w:t>
      </w:r>
      <w:r w:rsidRPr="00860DDF">
        <w:rPr>
          <w:i/>
          <w:sz w:val="16"/>
          <w:u w:val="single"/>
        </w:rPr>
        <w:t>полное наименование Клиента, юридический адрес</w:t>
      </w:r>
      <w:r w:rsidR="00E761D6" w:rsidRPr="00860DDF">
        <w:rPr>
          <w:i/>
          <w:sz w:val="16"/>
          <w:u w:val="single"/>
        </w:rPr>
        <w:t xml:space="preserve"> </w:t>
      </w:r>
      <w:r w:rsidRPr="00860DDF">
        <w:rPr>
          <w:sz w:val="18"/>
        </w:rPr>
        <w:t>______________</w:t>
      </w:r>
      <w:r w:rsidR="00E761D6" w:rsidRPr="00860DDF">
        <w:rPr>
          <w:sz w:val="18"/>
        </w:rPr>
        <w:t>______</w:t>
      </w:r>
      <w:r w:rsidRPr="00860DDF">
        <w:rPr>
          <w:sz w:val="18"/>
        </w:rPr>
        <w:t>_</w:t>
      </w:r>
    </w:p>
    <w:p w:rsidR="003E3F00" w:rsidRPr="00860DDF" w:rsidRDefault="003E3F00">
      <w:pPr>
        <w:jc w:val="both"/>
        <w:rPr>
          <w:sz w:val="18"/>
        </w:rPr>
      </w:pPr>
      <w:r w:rsidRPr="00860DDF">
        <w:t>(далее по тексту “Клиент”) в лице</w:t>
      </w:r>
      <w:r w:rsidRPr="00860DDF">
        <w:rPr>
          <w:sz w:val="22"/>
        </w:rPr>
        <w:t>:</w:t>
      </w:r>
      <w:r w:rsidRPr="00860DDF">
        <w:rPr>
          <w:sz w:val="18"/>
        </w:rPr>
        <w:t>_____</w:t>
      </w:r>
      <w:r w:rsidR="00E761D6" w:rsidRPr="00860DDF">
        <w:rPr>
          <w:sz w:val="18"/>
        </w:rPr>
        <w:t>_________</w:t>
      </w:r>
      <w:r w:rsidRPr="00860DDF">
        <w:rPr>
          <w:sz w:val="18"/>
        </w:rPr>
        <w:t>_____</w:t>
      </w:r>
      <w:r w:rsidRPr="00860DDF">
        <w:rPr>
          <w:b/>
          <w:sz w:val="16"/>
        </w:rPr>
        <w:t xml:space="preserve"> </w:t>
      </w:r>
      <w:r w:rsidRPr="00860DDF">
        <w:rPr>
          <w:i/>
          <w:sz w:val="16"/>
          <w:u w:val="single"/>
        </w:rPr>
        <w:t>занимаемая должность, фамилия, имя, отчество</w:t>
      </w:r>
      <w:r w:rsidR="00E761D6" w:rsidRPr="00860DDF">
        <w:rPr>
          <w:i/>
          <w:sz w:val="16"/>
          <w:u w:val="single"/>
        </w:rPr>
        <w:t xml:space="preserve"> </w:t>
      </w:r>
      <w:r w:rsidRPr="00860DDF">
        <w:rPr>
          <w:sz w:val="18"/>
        </w:rPr>
        <w:t>______________________</w:t>
      </w:r>
    </w:p>
    <w:p w:rsidR="003E3F00" w:rsidRPr="00860DDF" w:rsidRDefault="003E3F00">
      <w:pPr>
        <w:jc w:val="both"/>
        <w:rPr>
          <w:sz w:val="18"/>
        </w:rPr>
      </w:pPr>
      <w:r w:rsidRPr="00860DDF">
        <w:t>действующего (ей) на основании</w:t>
      </w:r>
      <w:r w:rsidRPr="00860DDF">
        <w:rPr>
          <w:sz w:val="22"/>
        </w:rPr>
        <w:t xml:space="preserve"> </w:t>
      </w:r>
      <w:r w:rsidRPr="00860DDF">
        <w:rPr>
          <w:sz w:val="18"/>
        </w:rPr>
        <w:t>__</w:t>
      </w:r>
      <w:r w:rsidR="00E761D6" w:rsidRPr="00860DDF">
        <w:rPr>
          <w:sz w:val="18"/>
        </w:rPr>
        <w:t>________</w:t>
      </w:r>
      <w:r w:rsidRPr="00860DDF">
        <w:rPr>
          <w:sz w:val="18"/>
        </w:rPr>
        <w:t>_______</w:t>
      </w:r>
      <w:r w:rsidR="00E761D6" w:rsidRPr="00860DDF">
        <w:rPr>
          <w:sz w:val="18"/>
        </w:rPr>
        <w:t>___</w:t>
      </w:r>
      <w:r w:rsidRPr="00860DDF">
        <w:rPr>
          <w:sz w:val="18"/>
        </w:rPr>
        <w:t>_____</w:t>
      </w:r>
      <w:r w:rsidRPr="00860DDF">
        <w:rPr>
          <w:b/>
          <w:sz w:val="16"/>
        </w:rPr>
        <w:t xml:space="preserve"> </w:t>
      </w:r>
      <w:r w:rsidRPr="00860DDF">
        <w:rPr>
          <w:i/>
          <w:sz w:val="16"/>
          <w:u w:val="single"/>
        </w:rPr>
        <w:t>устава, доверенности, положения</w:t>
      </w:r>
      <w:r w:rsidRPr="00860DDF">
        <w:rPr>
          <w:b/>
          <w:sz w:val="16"/>
        </w:rPr>
        <w:t xml:space="preserve"> </w:t>
      </w:r>
      <w:r w:rsidRPr="00860DDF">
        <w:rPr>
          <w:sz w:val="18"/>
        </w:rPr>
        <w:t>______________________</w:t>
      </w:r>
      <w:r w:rsidR="00E761D6" w:rsidRPr="00860DDF">
        <w:rPr>
          <w:sz w:val="18"/>
        </w:rPr>
        <w:t>_____</w:t>
      </w:r>
      <w:r w:rsidRPr="00860DDF">
        <w:rPr>
          <w:sz w:val="18"/>
        </w:rPr>
        <w:t>__</w:t>
      </w:r>
    </w:p>
    <w:p w:rsidR="003E3F00" w:rsidRPr="00860DDF" w:rsidRDefault="003E3F00">
      <w:pPr>
        <w:jc w:val="both"/>
        <w:rPr>
          <w:sz w:val="18"/>
        </w:rPr>
      </w:pPr>
      <w:r w:rsidRPr="00860DDF">
        <w:t>уполномочивает</w:t>
      </w:r>
      <w:r w:rsidRPr="00860DDF">
        <w:rPr>
          <w:sz w:val="18"/>
        </w:rPr>
        <w:t xml:space="preserve"> _______</w:t>
      </w:r>
      <w:r w:rsidR="00E761D6" w:rsidRPr="00860DDF">
        <w:rPr>
          <w:sz w:val="18"/>
        </w:rPr>
        <w:t>___________________</w:t>
      </w:r>
      <w:r w:rsidRPr="00860DDF">
        <w:rPr>
          <w:sz w:val="18"/>
        </w:rPr>
        <w:t>____________</w:t>
      </w:r>
      <w:r w:rsidRPr="00860DDF">
        <w:rPr>
          <w:b/>
          <w:sz w:val="16"/>
        </w:rPr>
        <w:t xml:space="preserve"> </w:t>
      </w:r>
      <w:r w:rsidRPr="00860DDF">
        <w:rPr>
          <w:i/>
          <w:sz w:val="16"/>
          <w:u w:val="single"/>
        </w:rPr>
        <w:t>полное наименование, юридический адрес</w:t>
      </w:r>
      <w:r w:rsidRPr="00860DDF">
        <w:rPr>
          <w:sz w:val="18"/>
        </w:rPr>
        <w:t xml:space="preserve"> __________________________</w:t>
      </w:r>
    </w:p>
    <w:p w:rsidR="003E3F00" w:rsidRPr="00860DDF" w:rsidRDefault="003E3F00">
      <w:pPr>
        <w:jc w:val="both"/>
        <w:rPr>
          <w:sz w:val="18"/>
        </w:rPr>
      </w:pPr>
      <w:r w:rsidRPr="00860DDF">
        <w:t>(далее по тексту “Брокер”) в лице</w:t>
      </w:r>
      <w:r w:rsidRPr="00860DDF">
        <w:rPr>
          <w:sz w:val="22"/>
        </w:rPr>
        <w:t>:</w:t>
      </w:r>
      <w:r w:rsidRPr="00860DDF">
        <w:rPr>
          <w:sz w:val="18"/>
        </w:rPr>
        <w:t>_________</w:t>
      </w:r>
      <w:r w:rsidR="00E761D6" w:rsidRPr="00860DDF">
        <w:rPr>
          <w:sz w:val="18"/>
        </w:rPr>
        <w:t>________</w:t>
      </w:r>
      <w:r w:rsidRPr="00860DDF">
        <w:rPr>
          <w:sz w:val="18"/>
        </w:rPr>
        <w:t>_</w:t>
      </w:r>
      <w:r w:rsidRPr="00860DDF">
        <w:rPr>
          <w:b/>
          <w:sz w:val="16"/>
        </w:rPr>
        <w:t xml:space="preserve"> </w:t>
      </w:r>
      <w:r w:rsidRPr="00860DDF">
        <w:rPr>
          <w:i/>
          <w:sz w:val="16"/>
          <w:u w:val="single"/>
        </w:rPr>
        <w:t>занимаемая должность, фамилия, имя, отчество</w:t>
      </w:r>
      <w:r w:rsidRPr="00860DDF">
        <w:rPr>
          <w:sz w:val="18"/>
        </w:rPr>
        <w:t>________________________</w:t>
      </w:r>
    </w:p>
    <w:p w:rsidR="003E3F00" w:rsidRPr="00860DDF" w:rsidRDefault="003E3F00">
      <w:pPr>
        <w:jc w:val="both"/>
        <w:rPr>
          <w:sz w:val="18"/>
        </w:rPr>
      </w:pPr>
      <w:r w:rsidRPr="00860DDF">
        <w:t>действующего (ей) на основании</w:t>
      </w:r>
      <w:r w:rsidRPr="00860DDF">
        <w:rPr>
          <w:sz w:val="22"/>
        </w:rPr>
        <w:t xml:space="preserve"> </w:t>
      </w:r>
      <w:r w:rsidRPr="00860DDF">
        <w:rPr>
          <w:sz w:val="18"/>
        </w:rPr>
        <w:t>_________</w:t>
      </w:r>
      <w:r w:rsidR="00E761D6" w:rsidRPr="00860DDF">
        <w:rPr>
          <w:sz w:val="18"/>
        </w:rPr>
        <w:t>__________</w:t>
      </w:r>
      <w:r w:rsidRPr="00860DDF">
        <w:rPr>
          <w:sz w:val="18"/>
        </w:rPr>
        <w:t>_____</w:t>
      </w:r>
      <w:r w:rsidRPr="00860DDF">
        <w:rPr>
          <w:b/>
          <w:sz w:val="16"/>
        </w:rPr>
        <w:t xml:space="preserve"> </w:t>
      </w:r>
      <w:r w:rsidRPr="00860DDF">
        <w:rPr>
          <w:i/>
          <w:sz w:val="16"/>
          <w:u w:val="single"/>
        </w:rPr>
        <w:t>устава, доверенности, положения</w:t>
      </w:r>
      <w:r w:rsidRPr="00860DDF">
        <w:rPr>
          <w:b/>
          <w:sz w:val="16"/>
        </w:rPr>
        <w:t xml:space="preserve"> </w:t>
      </w:r>
      <w:r w:rsidRPr="00860DDF">
        <w:rPr>
          <w:sz w:val="18"/>
        </w:rPr>
        <w:t>______________________________</w:t>
      </w:r>
    </w:p>
    <w:p w:rsidR="003E3F00" w:rsidRPr="00860DDF" w:rsidRDefault="003E3F00">
      <w:pPr>
        <w:pStyle w:val="210"/>
      </w:pPr>
      <w:r w:rsidRPr="00860DDF">
        <w:t xml:space="preserve">совершать следующие действия от имени Клиента, предусмотренные «Регламентом </w:t>
      </w:r>
      <w:r w:rsidR="00C11096" w:rsidRPr="00860DDF">
        <w:t xml:space="preserve">оказания </w:t>
      </w:r>
      <w:r w:rsidRPr="00860DDF">
        <w:t xml:space="preserve">услуг на </w:t>
      </w:r>
      <w:r w:rsidR="00C11096" w:rsidRPr="00860DDF">
        <w:t>рынке ценных бумаг</w:t>
      </w:r>
      <w:r w:rsidRPr="00860DDF">
        <w:t xml:space="preserve">» </w:t>
      </w:r>
      <w:r w:rsidR="00D248DC" w:rsidRPr="00860DDF">
        <w:t>ОАО «ГУТА-БАНК»</w:t>
      </w:r>
      <w:r w:rsidRPr="00860DDF">
        <w:t xml:space="preserve"> (далее по тексту - Регламент) и действующими Общими условиями осуществления депозитарной деятельности Депозитария </w:t>
      </w:r>
      <w:r w:rsidR="00D248DC" w:rsidRPr="00860DDF">
        <w:t>ОАО «ГУТА-БАНК»</w:t>
      </w:r>
      <w:r w:rsidRPr="00860DDF">
        <w:t>:</w:t>
      </w:r>
    </w:p>
    <w:p w:rsidR="00C11096" w:rsidRPr="00860DDF" w:rsidRDefault="00C11096" w:rsidP="00C11096">
      <w:pPr>
        <w:pStyle w:val="210"/>
        <w:widowControl/>
        <w:tabs>
          <w:tab w:val="clear" w:pos="564"/>
        </w:tabs>
        <w:spacing w:before="0" w:after="0"/>
        <w:ind w:right="-1"/>
        <w:rPr>
          <w:sz w:val="18"/>
        </w:rPr>
      </w:pPr>
    </w:p>
    <w:p w:rsidR="003E3F00" w:rsidRPr="00860DDF" w:rsidRDefault="00942FFE" w:rsidP="00DD00CC">
      <w:pPr>
        <w:pStyle w:val="210"/>
        <w:widowControl/>
        <w:numPr>
          <w:ilvl w:val="0"/>
          <w:numId w:val="10"/>
        </w:numPr>
        <w:tabs>
          <w:tab w:val="clear" w:pos="564"/>
        </w:tabs>
        <w:spacing w:before="0" w:after="0"/>
        <w:ind w:right="-1"/>
        <w:rPr>
          <w:sz w:val="18"/>
        </w:rPr>
      </w:pPr>
      <w:r w:rsidRPr="00860DDF">
        <w:rPr>
          <w:sz w:val="18"/>
        </w:rPr>
        <w:t xml:space="preserve">Заключить </w:t>
      </w:r>
      <w:r w:rsidR="00C11096" w:rsidRPr="00860DDF">
        <w:rPr>
          <w:sz w:val="18"/>
        </w:rPr>
        <w:t xml:space="preserve">Договор о брокерском обслуживании </w:t>
      </w:r>
      <w:r w:rsidR="003E3F00" w:rsidRPr="00860DDF">
        <w:rPr>
          <w:sz w:val="18"/>
        </w:rPr>
        <w:t>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E3F00" w:rsidRPr="00860DDF" w:rsidRDefault="003E3F00" w:rsidP="00DD00CC">
      <w:pPr>
        <w:pStyle w:val="210"/>
        <w:widowControl/>
        <w:numPr>
          <w:ilvl w:val="0"/>
          <w:numId w:val="10"/>
        </w:numPr>
        <w:tabs>
          <w:tab w:val="clear" w:pos="564"/>
        </w:tabs>
        <w:spacing w:before="0" w:after="0"/>
        <w:ind w:right="-1"/>
        <w:rPr>
          <w:sz w:val="18"/>
        </w:rPr>
      </w:pPr>
      <w:r w:rsidRPr="00860DDF">
        <w:rPr>
          <w:sz w:val="18"/>
        </w:rPr>
        <w:t xml:space="preserve">Открыть в </w:t>
      </w:r>
      <w:r w:rsidR="00D248DC" w:rsidRPr="00860DDF">
        <w:rPr>
          <w:sz w:val="18"/>
        </w:rPr>
        <w:t>ОАО «ГУТА-БАНК»</w:t>
      </w:r>
      <w:r w:rsidRPr="00860DDF">
        <w:rPr>
          <w:sz w:val="18"/>
        </w:rPr>
        <w:t xml:space="preserve">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3E3F00" w:rsidRPr="00860DDF" w:rsidRDefault="003E3F00" w:rsidP="00DD00CC">
      <w:pPr>
        <w:pStyle w:val="210"/>
        <w:widowControl/>
        <w:numPr>
          <w:ilvl w:val="0"/>
          <w:numId w:val="10"/>
        </w:numPr>
        <w:tabs>
          <w:tab w:val="clear" w:pos="564"/>
        </w:tabs>
        <w:spacing w:before="0" w:after="0"/>
        <w:ind w:right="-1"/>
        <w:rPr>
          <w:sz w:val="18"/>
        </w:rPr>
      </w:pPr>
      <w:r w:rsidRPr="00860DDF">
        <w:rPr>
          <w:sz w:val="18"/>
        </w:rPr>
        <w:t xml:space="preserve">Получать в </w:t>
      </w:r>
      <w:r w:rsidR="00D248DC" w:rsidRPr="00860DDF">
        <w:t>ОАО «ГУТА-БАНК»</w:t>
      </w:r>
      <w:r w:rsidRPr="00860DDF">
        <w:rPr>
          <w:sz w:val="18"/>
        </w:rPr>
        <w:t xml:space="preserve"> от имени Клиента специальное Имя Пользователя (</w:t>
      </w:r>
      <w:proofErr w:type="spellStart"/>
      <w:r w:rsidRPr="00860DDF">
        <w:rPr>
          <w:sz w:val="18"/>
        </w:rPr>
        <w:t>login</w:t>
      </w:r>
      <w:proofErr w:type="spellEnd"/>
      <w:r w:rsidRPr="00860DDF">
        <w:rPr>
          <w:sz w:val="18"/>
        </w:rPr>
        <w:t xml:space="preserve">) и пароль, присвоенные Клиенту для обмена сообщениями с </w:t>
      </w:r>
      <w:r w:rsidR="00D248DC" w:rsidRPr="00860DDF">
        <w:t>ОАО «ГУТА-БАНК»</w:t>
      </w:r>
      <w:r w:rsidRPr="00860DDF">
        <w:rPr>
          <w:sz w:val="18"/>
        </w:rPr>
        <w:t xml:space="preserve"> посредством систем удаленного доступа.</w:t>
      </w:r>
    </w:p>
    <w:p w:rsidR="003E3F00" w:rsidRPr="00860DDF" w:rsidRDefault="003E3F00" w:rsidP="00DD00CC">
      <w:pPr>
        <w:pStyle w:val="210"/>
        <w:widowControl/>
        <w:numPr>
          <w:ilvl w:val="0"/>
          <w:numId w:val="10"/>
        </w:numPr>
        <w:tabs>
          <w:tab w:val="clear" w:pos="564"/>
        </w:tabs>
        <w:spacing w:before="0" w:after="0"/>
        <w:ind w:right="-1"/>
        <w:rPr>
          <w:sz w:val="18"/>
        </w:rPr>
      </w:pPr>
      <w:r w:rsidRPr="00860DDF">
        <w:rPr>
          <w:sz w:val="18"/>
        </w:rPr>
        <w:t xml:space="preserve">Подписывать и подавать в </w:t>
      </w:r>
      <w:r w:rsidR="00D248DC" w:rsidRPr="00860DDF">
        <w:rPr>
          <w:sz w:val="18"/>
        </w:rPr>
        <w:t>ОАО «ГУТА-БАНК»</w:t>
      </w:r>
      <w:r w:rsidRPr="00860DDF">
        <w:rPr>
          <w:sz w:val="18"/>
        </w:rPr>
        <w:t>, в том числе с использованием систем удаленного доступа, распорядительные Сообщения на:</w:t>
      </w:r>
    </w:p>
    <w:p w:rsidR="003E3F00" w:rsidRPr="00860DDF" w:rsidRDefault="003E3F00" w:rsidP="00DD00CC">
      <w:pPr>
        <w:pStyle w:val="210"/>
        <w:widowControl/>
        <w:numPr>
          <w:ilvl w:val="1"/>
          <w:numId w:val="10"/>
        </w:numPr>
        <w:tabs>
          <w:tab w:val="clear" w:pos="564"/>
        </w:tabs>
        <w:spacing w:before="0" w:after="0"/>
        <w:ind w:right="-1"/>
        <w:rPr>
          <w:sz w:val="18"/>
        </w:rPr>
      </w:pPr>
      <w:r w:rsidRPr="00860DDF">
        <w:rPr>
          <w:sz w:val="18"/>
        </w:rPr>
        <w:t>присвоение Банком Клиенту специального Имени Пользователя (</w:t>
      </w:r>
      <w:proofErr w:type="spellStart"/>
      <w:r w:rsidRPr="00860DDF">
        <w:rPr>
          <w:sz w:val="18"/>
        </w:rPr>
        <w:t>login</w:t>
      </w:r>
      <w:proofErr w:type="spellEnd"/>
      <w:r w:rsidRPr="00860DDF">
        <w:rPr>
          <w:sz w:val="18"/>
        </w:rPr>
        <w:t>) и генерацию пароля, необходимых для подключения к системам удаленного доступа;</w:t>
      </w:r>
    </w:p>
    <w:p w:rsidR="003E3F00" w:rsidRPr="00860DDF" w:rsidRDefault="003E3F00" w:rsidP="00DD00CC">
      <w:pPr>
        <w:pStyle w:val="210"/>
        <w:widowControl/>
        <w:numPr>
          <w:ilvl w:val="1"/>
          <w:numId w:val="10"/>
        </w:numPr>
        <w:tabs>
          <w:tab w:val="clear" w:pos="564"/>
        </w:tabs>
        <w:spacing w:before="0" w:after="0"/>
        <w:ind w:right="-1"/>
        <w:rPr>
          <w:sz w:val="18"/>
        </w:rPr>
      </w:pPr>
      <w:r w:rsidRPr="00860DDF">
        <w:rPr>
          <w:sz w:val="18"/>
        </w:rPr>
        <w:t>;</w:t>
      </w:r>
    </w:p>
    <w:p w:rsidR="003E3F00" w:rsidRPr="00860DDF" w:rsidRDefault="003E3F00" w:rsidP="00DD00CC">
      <w:pPr>
        <w:pStyle w:val="210"/>
        <w:widowControl/>
        <w:numPr>
          <w:ilvl w:val="1"/>
          <w:numId w:val="10"/>
        </w:numPr>
        <w:tabs>
          <w:tab w:val="clear" w:pos="564"/>
        </w:tabs>
        <w:spacing w:before="0" w:after="0"/>
        <w:ind w:right="-1"/>
        <w:rPr>
          <w:sz w:val="18"/>
        </w:rPr>
      </w:pPr>
      <w:r w:rsidRPr="00860DDF">
        <w:rPr>
          <w:sz w:val="18"/>
        </w:rPr>
        <w:t>проведение Неторговых операций в рамках раздела «Неторговые операции» Регламента;</w:t>
      </w:r>
    </w:p>
    <w:p w:rsidR="003E3F00" w:rsidRPr="00860DDF" w:rsidRDefault="003E3F00" w:rsidP="00DD00CC">
      <w:pPr>
        <w:pStyle w:val="210"/>
        <w:widowControl/>
        <w:numPr>
          <w:ilvl w:val="1"/>
          <w:numId w:val="10"/>
        </w:numPr>
        <w:tabs>
          <w:tab w:val="clear" w:pos="564"/>
        </w:tabs>
        <w:spacing w:before="0" w:after="0"/>
        <w:ind w:right="-1"/>
        <w:rPr>
          <w:sz w:val="18"/>
        </w:rPr>
      </w:pPr>
      <w:r w:rsidRPr="00860DDF">
        <w:rPr>
          <w:sz w:val="18"/>
        </w:rPr>
        <w:t>проведение Торговых операций в рамках раздела «Торговые операции» Регламента;</w:t>
      </w:r>
    </w:p>
    <w:p w:rsidR="003E3F00" w:rsidRPr="00860DDF" w:rsidRDefault="003E3F00" w:rsidP="00DD00CC">
      <w:pPr>
        <w:pStyle w:val="210"/>
        <w:widowControl/>
        <w:numPr>
          <w:ilvl w:val="1"/>
          <w:numId w:val="10"/>
        </w:numPr>
        <w:tabs>
          <w:tab w:val="clear" w:pos="564"/>
        </w:tabs>
        <w:spacing w:before="0" w:after="0"/>
        <w:ind w:right="-1"/>
        <w:rPr>
          <w:sz w:val="18"/>
        </w:rPr>
      </w:pPr>
      <w:r w:rsidRPr="00860DDF">
        <w:rPr>
          <w:sz w:val="18"/>
        </w:rPr>
        <w:t xml:space="preserve">подачу от имени Клиента </w:t>
      </w:r>
      <w:r w:rsidR="00193C77" w:rsidRPr="00860DDF">
        <w:rPr>
          <w:sz w:val="18"/>
        </w:rPr>
        <w:t>п</w:t>
      </w:r>
      <w:r w:rsidRPr="00860DDF">
        <w:rPr>
          <w:sz w:val="18"/>
        </w:rPr>
        <w:t xml:space="preserve">оручений на совершение </w:t>
      </w:r>
      <w:r w:rsidR="00D248DC" w:rsidRPr="00860DDF">
        <w:rPr>
          <w:sz w:val="18"/>
        </w:rPr>
        <w:t>ОАО «ГУТА-БАНК»</w:t>
      </w:r>
      <w:r w:rsidRPr="00860DDF">
        <w:rPr>
          <w:sz w:val="18"/>
        </w:rPr>
        <w:t xml:space="preserve"> операций по депо счетам, открытым на имя Клиента в Уполномоченных Депозитариях ТС, в отношении которых </w:t>
      </w:r>
      <w:r w:rsidR="00D248DC" w:rsidRPr="00860DDF">
        <w:rPr>
          <w:sz w:val="18"/>
        </w:rPr>
        <w:t>ОАО «ГУТА-БАНК»</w:t>
      </w:r>
      <w:r w:rsidRPr="00860DDF">
        <w:rPr>
          <w:sz w:val="18"/>
        </w:rPr>
        <w:t xml:space="preserve"> выполняет функции Оператора счета, в том числе:</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на открытие счета депо;</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на изменение реквизитов счета депо;</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на изменение статуса счета депо;</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инвентарные депозитарные поручения, связанные с изменением остатка на счете депо;</w:t>
      </w:r>
    </w:p>
    <w:p w:rsidR="003E3F00" w:rsidRPr="00860DDF" w:rsidRDefault="003E3F00" w:rsidP="00DD00CC">
      <w:pPr>
        <w:pStyle w:val="Favourite"/>
        <w:numPr>
          <w:ilvl w:val="0"/>
          <w:numId w:val="5"/>
        </w:numPr>
        <w:tabs>
          <w:tab w:val="clear" w:pos="360"/>
          <w:tab w:val="num" w:pos="567"/>
        </w:tabs>
        <w:spacing w:before="0" w:after="0"/>
        <w:ind w:left="851" w:hanging="567"/>
        <w:rPr>
          <w:sz w:val="18"/>
        </w:rPr>
      </w:pPr>
      <w:r w:rsidRPr="00860DDF">
        <w:rPr>
          <w:sz w:val="18"/>
        </w:rPr>
        <w:t>информационные депозитарные поручения (запросы на получение информации по счету депо);</w:t>
      </w:r>
    </w:p>
    <w:p w:rsidR="003E3F00" w:rsidRPr="00860DDF" w:rsidRDefault="003E3F00">
      <w:pPr>
        <w:pStyle w:val="Favourite"/>
        <w:spacing w:before="0" w:after="0"/>
        <w:ind w:left="284"/>
        <w:rPr>
          <w:sz w:val="18"/>
        </w:rPr>
      </w:pPr>
      <w:r w:rsidRPr="00860DDF">
        <w:rPr>
          <w:sz w:val="18"/>
        </w:rPr>
        <w:t>а так же отзывать все перечисленные виды поручений до момента их исполнения.</w:t>
      </w:r>
    </w:p>
    <w:p w:rsidR="003E3F00" w:rsidRPr="00860DDF" w:rsidRDefault="003E3F00" w:rsidP="00DD00CC">
      <w:pPr>
        <w:pStyle w:val="210"/>
        <w:widowControl/>
        <w:numPr>
          <w:ilvl w:val="0"/>
          <w:numId w:val="10"/>
        </w:numPr>
        <w:tabs>
          <w:tab w:val="clear" w:pos="564"/>
        </w:tabs>
        <w:spacing w:before="0" w:after="0"/>
        <w:ind w:right="-1"/>
        <w:rPr>
          <w:sz w:val="18"/>
        </w:rPr>
      </w:pPr>
      <w:r w:rsidRPr="00860DDF">
        <w:rPr>
          <w:sz w:val="18"/>
        </w:rPr>
        <w:t>Получать отчеты о сделках с ценными бумагами, совершенных за счет Клиента, выписки по счетам депо, в отношении которых Клиент предоставил Банку полномочия Оператора.</w:t>
      </w:r>
    </w:p>
    <w:p w:rsidR="003E3F00" w:rsidRPr="00860DDF" w:rsidRDefault="003E3F00" w:rsidP="00DD00CC">
      <w:pPr>
        <w:pStyle w:val="210"/>
        <w:widowControl/>
        <w:numPr>
          <w:ilvl w:val="0"/>
          <w:numId w:val="10"/>
        </w:numPr>
        <w:tabs>
          <w:tab w:val="clear" w:pos="564"/>
        </w:tabs>
        <w:spacing w:before="0" w:after="0"/>
        <w:ind w:right="-1"/>
        <w:rPr>
          <w:sz w:val="18"/>
        </w:rPr>
      </w:pPr>
      <w:r w:rsidRPr="00860DDF">
        <w:rPr>
          <w:rFonts w:ascii="Times New Roman CYR" w:hAnsi="Times New Roman CYR"/>
          <w:snapToGrid w:val="0"/>
          <w:sz w:val="18"/>
        </w:rPr>
        <w:t>Подписывать, п</w:t>
      </w:r>
      <w:r w:rsidRPr="00860DDF">
        <w:rPr>
          <w:sz w:val="18"/>
        </w:rPr>
        <w:t xml:space="preserve">ередавать в </w:t>
      </w:r>
      <w:r w:rsidR="00D248DC" w:rsidRPr="00860DDF">
        <w:rPr>
          <w:sz w:val="18"/>
        </w:rPr>
        <w:t>ОАО «ГУТА-БАНК»</w:t>
      </w:r>
      <w:r w:rsidRPr="00860DDF">
        <w:rPr>
          <w:sz w:val="18"/>
        </w:rPr>
        <w:t xml:space="preserve"> и получать от </w:t>
      </w:r>
      <w:r w:rsidR="00D248DC" w:rsidRPr="00860DDF">
        <w:rPr>
          <w:sz w:val="18"/>
        </w:rPr>
        <w:t>ОАО «ГУТА-БАНК»</w:t>
      </w:r>
      <w:r w:rsidRPr="00860DDF">
        <w:rPr>
          <w:sz w:val="18"/>
        </w:rPr>
        <w:t xml:space="preserve"> любые сообщения и документы, связанные с обслуживанием на финансовых рынках</w:t>
      </w:r>
      <w:r w:rsidRPr="00860DDF">
        <w:rPr>
          <w:rFonts w:ascii="Times New Roman CYR" w:hAnsi="Times New Roman CYR"/>
          <w:snapToGrid w:val="0"/>
          <w:sz w:val="18"/>
        </w:rPr>
        <w:t>, предусмотренные Регламентом.</w:t>
      </w:r>
    </w:p>
    <w:p w:rsidR="003E3F00" w:rsidRPr="00860DDF" w:rsidRDefault="003E3F00">
      <w:pPr>
        <w:pStyle w:val="210"/>
        <w:rPr>
          <w:b/>
          <w:sz w:val="18"/>
        </w:rPr>
      </w:pPr>
      <w:r w:rsidRPr="00860DDF">
        <w:rPr>
          <w:b/>
          <w:sz w:val="18"/>
        </w:rPr>
        <w:t xml:space="preserve">7.     </w:t>
      </w:r>
      <w:r w:rsidRPr="00860DDF">
        <w:rPr>
          <w:sz w:val="18"/>
        </w:rPr>
        <w:t xml:space="preserve">Производить следующие действия в отношении счета депо ____________, открытого в Депозитарии </w:t>
      </w:r>
      <w:r w:rsidR="00D248DC" w:rsidRPr="00860DDF">
        <w:rPr>
          <w:sz w:val="18"/>
        </w:rPr>
        <w:t>ОАО «ГУТА-БАНК»</w:t>
      </w:r>
      <w:r w:rsidRPr="00860DDF">
        <w:rPr>
          <w:sz w:val="18"/>
        </w:rPr>
        <w:t>:</w:t>
      </w:r>
    </w:p>
    <w:p w:rsidR="003E3F00" w:rsidRPr="00860DDF" w:rsidRDefault="003E3F00" w:rsidP="00DD00CC">
      <w:pPr>
        <w:pStyle w:val="210"/>
        <w:widowControl/>
        <w:numPr>
          <w:ilvl w:val="1"/>
          <w:numId w:val="13"/>
        </w:numPr>
        <w:tabs>
          <w:tab w:val="clear" w:pos="564"/>
        </w:tabs>
        <w:spacing w:before="0" w:after="0"/>
        <w:rPr>
          <w:sz w:val="18"/>
        </w:rPr>
      </w:pPr>
      <w:r w:rsidRPr="00860DDF">
        <w:rPr>
          <w:sz w:val="18"/>
        </w:rPr>
        <w:t>Производить все действия, связанные с внесением изменений в реквизиты счета депо</w:t>
      </w:r>
    </w:p>
    <w:p w:rsidR="003E3F00" w:rsidRPr="00860DDF" w:rsidRDefault="003E3F00" w:rsidP="00DD00CC">
      <w:pPr>
        <w:pStyle w:val="210"/>
        <w:widowControl/>
        <w:numPr>
          <w:ilvl w:val="1"/>
          <w:numId w:val="13"/>
        </w:numPr>
        <w:tabs>
          <w:tab w:val="clear" w:pos="564"/>
        </w:tabs>
        <w:spacing w:before="0" w:after="0"/>
        <w:rPr>
          <w:sz w:val="18"/>
        </w:rPr>
      </w:pPr>
      <w:r w:rsidRPr="00860DDF">
        <w:rPr>
          <w:sz w:val="18"/>
        </w:rPr>
        <w:t xml:space="preserve">Подписывать и подавать в </w:t>
      </w:r>
      <w:r w:rsidR="00D248DC" w:rsidRPr="00860DDF">
        <w:rPr>
          <w:sz w:val="18"/>
        </w:rPr>
        <w:t>ОАО «ГУТА-БАНК»</w:t>
      </w:r>
      <w:r w:rsidRPr="00860DDF">
        <w:rPr>
          <w:sz w:val="18"/>
        </w:rPr>
        <w:t xml:space="preserve">, </w:t>
      </w:r>
      <w:r w:rsidR="00193C77" w:rsidRPr="00860DDF">
        <w:rPr>
          <w:sz w:val="18"/>
        </w:rPr>
        <w:t>п</w:t>
      </w:r>
      <w:r w:rsidRPr="00860DDF">
        <w:rPr>
          <w:sz w:val="18"/>
        </w:rPr>
        <w:t>оручения на зачисление и списание ценных бумаг на счет депо (раздел счета депо).</w:t>
      </w:r>
    </w:p>
    <w:p w:rsidR="00956C2C" w:rsidRPr="00860DDF" w:rsidRDefault="00956C2C" w:rsidP="00DD00CC">
      <w:pPr>
        <w:pStyle w:val="210"/>
        <w:widowControl/>
        <w:numPr>
          <w:ilvl w:val="1"/>
          <w:numId w:val="13"/>
        </w:numPr>
        <w:tabs>
          <w:tab w:val="clear" w:pos="564"/>
        </w:tabs>
        <w:spacing w:before="0" w:after="0"/>
        <w:rPr>
          <w:sz w:val="18"/>
        </w:rPr>
      </w:pPr>
      <w:r w:rsidRPr="00860DDF">
        <w:rPr>
          <w:sz w:val="18"/>
        </w:rPr>
        <w:t xml:space="preserve">Подписывать и подавать оператору </w:t>
      </w:r>
      <w:r w:rsidR="003702F0" w:rsidRPr="00860DDF">
        <w:rPr>
          <w:sz w:val="18"/>
        </w:rPr>
        <w:t>Т</w:t>
      </w:r>
      <w:r w:rsidRPr="00860DDF">
        <w:rPr>
          <w:sz w:val="18"/>
        </w:rPr>
        <w:t xml:space="preserve">орговых разделов счета депо, Распорядительные сообщения на списание, </w:t>
      </w:r>
      <w:proofErr w:type="spellStart"/>
      <w:r w:rsidRPr="00860DDF">
        <w:rPr>
          <w:sz w:val="18"/>
        </w:rPr>
        <w:t>внутридепозитарный</w:t>
      </w:r>
      <w:proofErr w:type="spellEnd"/>
      <w:r w:rsidRPr="00860DDF">
        <w:rPr>
          <w:sz w:val="18"/>
        </w:rPr>
        <w:t xml:space="preserve"> перевод в отношении ценных бумаг на </w:t>
      </w:r>
      <w:r w:rsidR="003702F0" w:rsidRPr="00860DDF">
        <w:rPr>
          <w:sz w:val="18"/>
        </w:rPr>
        <w:t>Т</w:t>
      </w:r>
      <w:r w:rsidRPr="00860DDF">
        <w:rPr>
          <w:sz w:val="18"/>
        </w:rPr>
        <w:t>орговых разделах счета депо.</w:t>
      </w:r>
    </w:p>
    <w:p w:rsidR="00956C2C" w:rsidRPr="00860DDF" w:rsidRDefault="00956C2C" w:rsidP="00DD00CC">
      <w:pPr>
        <w:pStyle w:val="210"/>
        <w:widowControl/>
        <w:numPr>
          <w:ilvl w:val="1"/>
          <w:numId w:val="13"/>
        </w:numPr>
        <w:tabs>
          <w:tab w:val="clear" w:pos="564"/>
        </w:tabs>
        <w:spacing w:before="0" w:after="0"/>
        <w:rPr>
          <w:sz w:val="18"/>
        </w:rPr>
      </w:pPr>
      <w:r w:rsidRPr="00860DDF">
        <w:rPr>
          <w:sz w:val="18"/>
        </w:rPr>
        <w:t>Подписывать и подавать поручения на информационные операции в соответствии с действующими Общими условиями депозитарной деятельности Депозитария ОАО «ГУТА-БАНК» по счету депо и получать все виды выписок и отчетов по указанному счету, а также счета и счета-фактуры.</w:t>
      </w:r>
    </w:p>
    <w:p w:rsidR="00956C2C" w:rsidRPr="00860DDF" w:rsidRDefault="00956C2C" w:rsidP="00DD00CC">
      <w:pPr>
        <w:pStyle w:val="210"/>
        <w:widowControl/>
        <w:numPr>
          <w:ilvl w:val="1"/>
          <w:numId w:val="13"/>
        </w:numPr>
        <w:tabs>
          <w:tab w:val="clear" w:pos="564"/>
        </w:tabs>
        <w:spacing w:before="0" w:after="0"/>
        <w:rPr>
          <w:sz w:val="18"/>
        </w:rPr>
      </w:pPr>
      <w:r w:rsidRPr="00860DDF">
        <w:rPr>
          <w:sz w:val="18"/>
        </w:rPr>
        <w:t>Подавать поручение на отмену всех вышеуказанных поручений;</w:t>
      </w:r>
    </w:p>
    <w:p w:rsidR="00956C2C" w:rsidRPr="00860DDF" w:rsidRDefault="00956C2C" w:rsidP="00956C2C">
      <w:pPr>
        <w:pStyle w:val="210"/>
        <w:widowControl/>
        <w:tabs>
          <w:tab w:val="clear" w:pos="564"/>
        </w:tabs>
        <w:spacing w:before="0" w:after="0"/>
        <w:ind w:left="360"/>
        <w:rPr>
          <w:sz w:val="18"/>
        </w:rPr>
      </w:pPr>
    </w:p>
    <w:p w:rsidR="003E3F00" w:rsidRPr="00860DDF" w:rsidRDefault="003E3F00">
      <w:pPr>
        <w:pStyle w:val="210"/>
        <w:rPr>
          <w:sz w:val="18"/>
        </w:rPr>
      </w:pPr>
      <w:r w:rsidRPr="00860DDF">
        <w:rPr>
          <w:b/>
          <w:sz w:val="18"/>
        </w:rPr>
        <w:t xml:space="preserve">8.     </w:t>
      </w:r>
      <w:r w:rsidRPr="00860DDF">
        <w:rPr>
          <w:sz w:val="18"/>
        </w:rPr>
        <w:t xml:space="preserve">Получать счета и счета фактуры по оплате услуг </w:t>
      </w:r>
      <w:r w:rsidR="00D248DC" w:rsidRPr="00860DDF">
        <w:rPr>
          <w:sz w:val="18"/>
        </w:rPr>
        <w:t>ОАО «ГУТА-БАНК»</w:t>
      </w:r>
      <w:r w:rsidRPr="00860DDF">
        <w:rPr>
          <w:sz w:val="18"/>
        </w:rPr>
        <w:t xml:space="preserve"> и Депозитария </w:t>
      </w:r>
      <w:r w:rsidR="00D248DC" w:rsidRPr="00860DDF">
        <w:rPr>
          <w:sz w:val="18"/>
        </w:rPr>
        <w:t>ОАО «ГУТА-БАНК»</w:t>
      </w:r>
      <w:r w:rsidRPr="00860DDF">
        <w:rPr>
          <w:sz w:val="18"/>
        </w:rPr>
        <w:t>.</w:t>
      </w:r>
    </w:p>
    <w:p w:rsidR="003E3F00" w:rsidRPr="00860DDF" w:rsidRDefault="003E3F00">
      <w:pPr>
        <w:pStyle w:val="210"/>
        <w:rPr>
          <w:sz w:val="18"/>
        </w:rPr>
      </w:pPr>
    </w:p>
    <w:p w:rsidR="003E3F00" w:rsidRPr="00860DDF" w:rsidRDefault="003E3F00">
      <w:pPr>
        <w:pStyle w:val="210"/>
        <w:rPr>
          <w:sz w:val="18"/>
        </w:rPr>
      </w:pPr>
      <w:r w:rsidRPr="00860DDF">
        <w:rPr>
          <w:sz w:val="18"/>
        </w:rPr>
        <w:t>Настоящая доверенность выдана на срок до “____”</w:t>
      </w:r>
      <w:r w:rsidR="008A4687" w:rsidRPr="00860DDF">
        <w:rPr>
          <w:sz w:val="18"/>
        </w:rPr>
        <w:t xml:space="preserve"> </w:t>
      </w:r>
      <w:r w:rsidRPr="00860DDF">
        <w:rPr>
          <w:sz w:val="18"/>
        </w:rPr>
        <w:t>___________</w:t>
      </w:r>
      <w:r w:rsidR="008A4687" w:rsidRPr="00860DDF">
        <w:rPr>
          <w:sz w:val="18"/>
        </w:rPr>
        <w:t xml:space="preserve"> </w:t>
      </w:r>
      <w:r w:rsidRPr="00860DDF">
        <w:rPr>
          <w:sz w:val="18"/>
        </w:rPr>
        <w:t>20</w:t>
      </w:r>
      <w:r w:rsidR="004C552E" w:rsidRPr="00860DDF">
        <w:rPr>
          <w:sz w:val="18"/>
        </w:rPr>
        <w:t>_</w:t>
      </w:r>
      <w:r w:rsidRPr="00860DDF">
        <w:rPr>
          <w:sz w:val="18"/>
        </w:rPr>
        <w:t>__г. с правом передоверия третьим лицам.</w:t>
      </w:r>
    </w:p>
    <w:p w:rsidR="003E3F00" w:rsidRPr="00860DDF" w:rsidRDefault="003E3F00">
      <w:pPr>
        <w:ind w:right="-1"/>
        <w:jc w:val="both"/>
        <w:rPr>
          <w:sz w:val="18"/>
        </w:rPr>
      </w:pPr>
    </w:p>
    <w:p w:rsidR="003E3F00" w:rsidRPr="00860DDF" w:rsidRDefault="003E3F00">
      <w:pPr>
        <w:ind w:right="-1"/>
        <w:jc w:val="both"/>
        <w:rPr>
          <w:sz w:val="18"/>
        </w:rPr>
      </w:pPr>
      <w:r w:rsidRPr="00860DDF">
        <w:rPr>
          <w:sz w:val="18"/>
        </w:rPr>
        <w:t>Руководитель:  __________________ / _____________________</w:t>
      </w:r>
    </w:p>
    <w:p w:rsidR="003E3F00" w:rsidRPr="00860DDF" w:rsidRDefault="003E3F00">
      <w:pPr>
        <w:ind w:left="567" w:right="-1"/>
        <w:jc w:val="both"/>
        <w:rPr>
          <w:sz w:val="18"/>
        </w:rPr>
      </w:pPr>
    </w:p>
    <w:p w:rsidR="00067670" w:rsidRPr="00860DDF" w:rsidRDefault="00067670">
      <w:pPr>
        <w:ind w:right="-1" w:firstLine="720"/>
        <w:rPr>
          <w:sz w:val="18"/>
        </w:rPr>
      </w:pPr>
    </w:p>
    <w:p w:rsidR="003E3F00" w:rsidRPr="00860DDF" w:rsidRDefault="003E3F00">
      <w:pPr>
        <w:ind w:right="-1" w:firstLine="720"/>
        <w:rPr>
          <w:sz w:val="18"/>
        </w:rPr>
      </w:pPr>
      <w:r w:rsidRPr="00860DDF">
        <w:rPr>
          <w:sz w:val="18"/>
        </w:rPr>
        <w:t>М.П.</w:t>
      </w:r>
    </w:p>
    <w:p w:rsidR="003C6700" w:rsidRPr="00860DDF" w:rsidRDefault="003C6700">
      <w:pPr>
        <w:ind w:right="-1" w:firstLine="720"/>
        <w:rPr>
          <w:sz w:val="18"/>
        </w:rPr>
      </w:pPr>
    </w:p>
    <w:p w:rsidR="003E3F00" w:rsidRPr="00860DDF" w:rsidRDefault="004C6F1A">
      <w:pPr>
        <w:ind w:firstLine="720"/>
        <w:jc w:val="both"/>
      </w:pPr>
      <w:r w:rsidRPr="00860DDF">
        <w:br w:type="page"/>
      </w:r>
    </w:p>
    <w:p w:rsidR="003E3F00" w:rsidRPr="00860DDF" w:rsidRDefault="003C6700">
      <w:pPr>
        <w:pStyle w:val="23"/>
        <w:ind w:left="0"/>
        <w:jc w:val="right"/>
        <w:rPr>
          <w:b/>
          <w:sz w:val="24"/>
        </w:rPr>
      </w:pPr>
      <w:r w:rsidRPr="00860DDF">
        <w:rPr>
          <w:b/>
          <w:noProof/>
          <w:sz w:val="24"/>
        </w:rPr>
        <w:lastRenderedPageBreak/>
        <w:drawing>
          <wp:anchor distT="0" distB="0" distL="114300" distR="114300" simplePos="0" relativeHeight="251672576" behindDoc="0" locked="0" layoutInCell="1" allowOverlap="1" wp14:anchorId="3E04D6F0" wp14:editId="5AB6935F">
            <wp:simplePos x="0" y="0"/>
            <wp:positionH relativeFrom="column">
              <wp:posOffset>0</wp:posOffset>
            </wp:positionH>
            <wp:positionV relativeFrom="paragraph">
              <wp:posOffset>0</wp:posOffset>
            </wp:positionV>
            <wp:extent cx="2628900" cy="439420"/>
            <wp:effectExtent l="0" t="0" r="0" b="0"/>
            <wp:wrapNone/>
            <wp:docPr id="1102" name="Рисунок 1102"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860DDF">
        <w:rPr>
          <w:b/>
          <w:sz w:val="24"/>
        </w:rPr>
        <w:t>Приложение № 1</w:t>
      </w:r>
      <w:r w:rsidR="004C716C" w:rsidRPr="00860DDF">
        <w:rPr>
          <w:b/>
          <w:sz w:val="24"/>
        </w:rPr>
        <w:t>3</w:t>
      </w:r>
    </w:p>
    <w:p w:rsidR="003E3F00" w:rsidRPr="00860DDF" w:rsidRDefault="003E3F00" w:rsidP="007544E8">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3E3F00" w:rsidRPr="00860DDF" w:rsidRDefault="003E3F00">
      <w:pPr>
        <w:ind w:firstLine="720"/>
        <w:jc w:val="both"/>
      </w:pPr>
    </w:p>
    <w:p w:rsidR="009E11A0" w:rsidRPr="00860DDF" w:rsidRDefault="009E11A0">
      <w:pPr>
        <w:ind w:right="-6"/>
        <w:jc w:val="center"/>
        <w:rPr>
          <w:b/>
          <w:caps/>
          <w:sz w:val="24"/>
          <w:szCs w:val="24"/>
        </w:rPr>
      </w:pPr>
    </w:p>
    <w:p w:rsidR="003E3F00" w:rsidRPr="00860DDF" w:rsidRDefault="003E3F00">
      <w:pPr>
        <w:ind w:right="-6"/>
        <w:jc w:val="center"/>
        <w:rPr>
          <w:sz w:val="24"/>
          <w:szCs w:val="24"/>
        </w:rPr>
      </w:pPr>
      <w:r w:rsidRPr="00860DDF">
        <w:rPr>
          <w:b/>
          <w:caps/>
          <w:sz w:val="24"/>
          <w:szCs w:val="24"/>
        </w:rPr>
        <w:t>Заявление</w:t>
      </w:r>
      <w:r w:rsidRPr="00860DDF">
        <w:rPr>
          <w:sz w:val="24"/>
          <w:szCs w:val="24"/>
        </w:rPr>
        <w:t xml:space="preserve"> </w:t>
      </w:r>
    </w:p>
    <w:p w:rsidR="003E3F00" w:rsidRPr="00860DDF" w:rsidRDefault="003E3F00">
      <w:pPr>
        <w:ind w:right="-6"/>
        <w:jc w:val="center"/>
        <w:rPr>
          <w:b/>
          <w:caps/>
          <w:sz w:val="24"/>
          <w:szCs w:val="24"/>
        </w:rPr>
      </w:pPr>
      <w:r w:rsidRPr="00860DDF">
        <w:rPr>
          <w:sz w:val="24"/>
          <w:szCs w:val="24"/>
        </w:rPr>
        <w:t>на открытие</w:t>
      </w:r>
      <w:r w:rsidR="009E11A0" w:rsidRPr="00860DDF">
        <w:rPr>
          <w:sz w:val="24"/>
          <w:szCs w:val="24"/>
        </w:rPr>
        <w:t>/закрытие</w:t>
      </w:r>
      <w:r w:rsidR="000F3C22" w:rsidRPr="00860DDF">
        <w:rPr>
          <w:sz w:val="24"/>
          <w:szCs w:val="24"/>
        </w:rPr>
        <w:t xml:space="preserve"> </w:t>
      </w:r>
      <w:r w:rsidR="00141744" w:rsidRPr="00860DDF">
        <w:rPr>
          <w:sz w:val="24"/>
          <w:szCs w:val="24"/>
        </w:rPr>
        <w:t>Брокерского счета</w:t>
      </w:r>
      <w:r w:rsidRPr="00860DDF">
        <w:rPr>
          <w:b/>
          <w:caps/>
          <w:sz w:val="24"/>
          <w:szCs w:val="24"/>
        </w:rPr>
        <w:t xml:space="preserve"> </w:t>
      </w:r>
    </w:p>
    <w:p w:rsidR="003E3F00" w:rsidRPr="00860DDF" w:rsidRDefault="003E3F00">
      <w:pPr>
        <w:ind w:right="-6"/>
        <w:jc w:val="center"/>
        <w:rPr>
          <w:i/>
          <w:sz w:val="24"/>
          <w:szCs w:val="24"/>
        </w:rPr>
      </w:pPr>
    </w:p>
    <w:p w:rsidR="003E3F00" w:rsidRPr="00860DDF" w:rsidRDefault="00C0177D">
      <w:pPr>
        <w:ind w:right="-6"/>
        <w:rPr>
          <w:sz w:val="24"/>
          <w:szCs w:val="24"/>
        </w:rPr>
      </w:pPr>
      <w:r w:rsidRPr="00860DDF">
        <w:rPr>
          <w:sz w:val="24"/>
          <w:szCs w:val="24"/>
        </w:rPr>
        <w:t>«</w:t>
      </w:r>
      <w:r w:rsidR="003E3F00" w:rsidRPr="00860DDF">
        <w:rPr>
          <w:sz w:val="24"/>
          <w:szCs w:val="24"/>
        </w:rPr>
        <w:t>_____</w:t>
      </w:r>
      <w:r w:rsidRPr="00860DDF">
        <w:rPr>
          <w:sz w:val="24"/>
          <w:szCs w:val="24"/>
        </w:rPr>
        <w:t>»</w:t>
      </w:r>
      <w:r w:rsidR="003E3F00" w:rsidRPr="00860DDF">
        <w:rPr>
          <w:sz w:val="24"/>
          <w:szCs w:val="24"/>
        </w:rPr>
        <w:t xml:space="preserve">________________ 20___ г.          </w:t>
      </w:r>
      <w:r w:rsidR="003E3F00" w:rsidRPr="00860DDF">
        <w:rPr>
          <w:sz w:val="24"/>
          <w:szCs w:val="24"/>
        </w:rPr>
        <w:tab/>
      </w:r>
      <w:r w:rsidR="003E3F00" w:rsidRPr="00860DDF">
        <w:rPr>
          <w:sz w:val="24"/>
          <w:szCs w:val="24"/>
        </w:rPr>
        <w:tab/>
      </w:r>
      <w:r w:rsidR="003E3F00" w:rsidRPr="00860DDF">
        <w:rPr>
          <w:sz w:val="24"/>
          <w:szCs w:val="24"/>
        </w:rPr>
        <w:tab/>
      </w:r>
      <w:r w:rsidR="003E3F00" w:rsidRPr="00860DDF">
        <w:rPr>
          <w:sz w:val="24"/>
          <w:szCs w:val="24"/>
        </w:rPr>
        <w:tab/>
      </w:r>
      <w:r w:rsidR="003E3F00" w:rsidRPr="00860DDF">
        <w:rPr>
          <w:sz w:val="24"/>
          <w:szCs w:val="24"/>
        </w:rPr>
        <w:tab/>
      </w:r>
      <w:r w:rsidR="00E761D6" w:rsidRPr="00860DDF">
        <w:rPr>
          <w:sz w:val="24"/>
          <w:szCs w:val="24"/>
        </w:rPr>
        <w:t xml:space="preserve">         </w:t>
      </w:r>
      <w:r w:rsidR="003E3F00" w:rsidRPr="00860DDF">
        <w:rPr>
          <w:b/>
          <w:sz w:val="24"/>
          <w:szCs w:val="24"/>
        </w:rPr>
        <w:t xml:space="preserve">в </w:t>
      </w:r>
      <w:r w:rsidR="00D248DC" w:rsidRPr="00860DDF">
        <w:rPr>
          <w:b/>
          <w:sz w:val="24"/>
          <w:szCs w:val="24"/>
        </w:rPr>
        <w:t>ОАО «ГУТА-БАНК»</w:t>
      </w:r>
    </w:p>
    <w:p w:rsidR="003E3F00" w:rsidRPr="00860DDF" w:rsidRDefault="003E3F00">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9F02F2" w:rsidRPr="00860DDF" w:rsidTr="00E761D6">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r w:rsidRPr="00860DDF">
              <w:rPr>
                <w:i/>
                <w:sz w:val="16"/>
                <w:szCs w:val="16"/>
              </w:rPr>
              <w:t>Клиент</w:t>
            </w:r>
            <w:r w:rsidRPr="00860DDF">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rPr>
                <w:b/>
                <w:sz w:val="16"/>
                <w:szCs w:val="16"/>
              </w:rPr>
            </w:pPr>
            <w:r w:rsidRPr="00860DDF">
              <w:rPr>
                <w:b/>
                <w:sz w:val="16"/>
                <w:szCs w:val="16"/>
              </w:rPr>
              <w:t>Номер Договора</w:t>
            </w: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761D6" w:rsidRPr="00860DDF" w:rsidRDefault="00E761D6" w:rsidP="00E761D6">
            <w:pPr>
              <w:spacing w:line="360" w:lineRule="auto"/>
              <w:ind w:right="-6"/>
              <w:rPr>
                <w:i/>
                <w:sz w:val="16"/>
                <w:szCs w:val="16"/>
              </w:rPr>
            </w:pPr>
          </w:p>
        </w:tc>
      </w:tr>
      <w:tr w:rsidR="009F02F2" w:rsidRPr="00860DDF">
        <w:trPr>
          <w:gridAfter w:val="2"/>
          <w:wAfter w:w="652" w:type="dxa"/>
          <w:cantSplit/>
          <w:trHeight w:hRule="exact" w:val="60"/>
        </w:trPr>
        <w:tc>
          <w:tcPr>
            <w:tcW w:w="982" w:type="dxa"/>
            <w:tcBorders>
              <w:left w:val="nil"/>
              <w:right w:val="nil"/>
            </w:tcBorders>
          </w:tcPr>
          <w:p w:rsidR="00E761D6" w:rsidRPr="00860DDF" w:rsidRDefault="00E761D6" w:rsidP="00E761D6">
            <w:pPr>
              <w:spacing w:line="360" w:lineRule="auto"/>
              <w:ind w:right="-6" w:firstLine="426"/>
              <w:rPr>
                <w:i/>
                <w:sz w:val="24"/>
                <w:szCs w:val="24"/>
              </w:rPr>
            </w:pPr>
          </w:p>
        </w:tc>
        <w:tc>
          <w:tcPr>
            <w:tcW w:w="4436" w:type="dxa"/>
            <w:tcBorders>
              <w:left w:val="nil"/>
              <w:right w:val="nil"/>
            </w:tcBorders>
          </w:tcPr>
          <w:p w:rsidR="00E761D6" w:rsidRPr="00860DDF" w:rsidRDefault="00E761D6" w:rsidP="00E761D6">
            <w:pPr>
              <w:spacing w:line="360" w:lineRule="auto"/>
              <w:ind w:right="-6"/>
              <w:rPr>
                <w:i/>
                <w:sz w:val="24"/>
                <w:szCs w:val="24"/>
              </w:rPr>
            </w:pPr>
          </w:p>
        </w:tc>
        <w:tc>
          <w:tcPr>
            <w:tcW w:w="1744" w:type="dxa"/>
            <w:tcBorders>
              <w:left w:val="nil"/>
              <w:right w:val="nil"/>
            </w:tcBorders>
          </w:tcPr>
          <w:p w:rsidR="00E761D6" w:rsidRPr="00860DDF" w:rsidRDefault="00E761D6" w:rsidP="00E761D6">
            <w:pPr>
              <w:spacing w:line="360" w:lineRule="auto"/>
              <w:ind w:right="-6"/>
              <w:rPr>
                <w:i/>
                <w:sz w:val="24"/>
                <w:szCs w:val="24"/>
              </w:rPr>
            </w:pPr>
          </w:p>
        </w:tc>
        <w:tc>
          <w:tcPr>
            <w:tcW w:w="326" w:type="dxa"/>
          </w:tcPr>
          <w:p w:rsidR="00E761D6" w:rsidRPr="00860DDF" w:rsidRDefault="00E761D6" w:rsidP="00E761D6">
            <w:pPr>
              <w:spacing w:line="360" w:lineRule="auto"/>
              <w:ind w:right="-6"/>
              <w:rPr>
                <w:i/>
                <w:sz w:val="24"/>
                <w:szCs w:val="24"/>
              </w:rPr>
            </w:pPr>
          </w:p>
        </w:tc>
        <w:tc>
          <w:tcPr>
            <w:tcW w:w="326" w:type="dxa"/>
          </w:tcPr>
          <w:p w:rsidR="00E761D6" w:rsidRPr="00860DDF" w:rsidRDefault="00E761D6" w:rsidP="00E761D6">
            <w:pPr>
              <w:spacing w:line="360" w:lineRule="auto"/>
              <w:ind w:right="-6"/>
              <w:rPr>
                <w:i/>
                <w:sz w:val="24"/>
                <w:szCs w:val="24"/>
              </w:rPr>
            </w:pPr>
          </w:p>
        </w:tc>
        <w:tc>
          <w:tcPr>
            <w:tcW w:w="326" w:type="dxa"/>
          </w:tcPr>
          <w:p w:rsidR="00E761D6" w:rsidRPr="00860DDF" w:rsidRDefault="00E761D6" w:rsidP="00E761D6">
            <w:pPr>
              <w:spacing w:line="360" w:lineRule="auto"/>
              <w:ind w:right="-6"/>
              <w:rPr>
                <w:i/>
                <w:sz w:val="24"/>
                <w:szCs w:val="24"/>
              </w:rPr>
            </w:pPr>
          </w:p>
        </w:tc>
        <w:tc>
          <w:tcPr>
            <w:tcW w:w="326" w:type="dxa"/>
          </w:tcPr>
          <w:p w:rsidR="00E761D6" w:rsidRPr="00860DDF" w:rsidRDefault="00E761D6" w:rsidP="00E761D6">
            <w:pPr>
              <w:spacing w:line="360" w:lineRule="auto"/>
              <w:ind w:right="-6"/>
              <w:rPr>
                <w:i/>
                <w:sz w:val="24"/>
                <w:szCs w:val="24"/>
              </w:rPr>
            </w:pPr>
          </w:p>
        </w:tc>
        <w:tc>
          <w:tcPr>
            <w:tcW w:w="326" w:type="dxa"/>
          </w:tcPr>
          <w:p w:rsidR="00E761D6" w:rsidRPr="00860DDF" w:rsidRDefault="00E761D6" w:rsidP="00E761D6">
            <w:pPr>
              <w:spacing w:line="360" w:lineRule="auto"/>
              <w:ind w:right="-6"/>
              <w:rPr>
                <w:i/>
                <w:sz w:val="24"/>
                <w:szCs w:val="24"/>
              </w:rPr>
            </w:pPr>
          </w:p>
        </w:tc>
        <w:tc>
          <w:tcPr>
            <w:tcW w:w="326" w:type="dxa"/>
          </w:tcPr>
          <w:p w:rsidR="00E761D6" w:rsidRPr="00860DDF" w:rsidRDefault="00E761D6" w:rsidP="00E761D6">
            <w:pPr>
              <w:spacing w:line="360" w:lineRule="auto"/>
              <w:ind w:right="-6"/>
              <w:rPr>
                <w:i/>
                <w:sz w:val="24"/>
                <w:szCs w:val="24"/>
              </w:rPr>
            </w:pPr>
          </w:p>
        </w:tc>
        <w:tc>
          <w:tcPr>
            <w:tcW w:w="326" w:type="dxa"/>
          </w:tcPr>
          <w:p w:rsidR="00E761D6" w:rsidRPr="00860DDF" w:rsidRDefault="00E761D6" w:rsidP="00E761D6">
            <w:pPr>
              <w:spacing w:line="360" w:lineRule="auto"/>
              <w:ind w:right="-6"/>
              <w:rPr>
                <w:i/>
                <w:sz w:val="24"/>
                <w:szCs w:val="24"/>
              </w:rPr>
            </w:pPr>
          </w:p>
        </w:tc>
        <w:tc>
          <w:tcPr>
            <w:tcW w:w="326" w:type="dxa"/>
          </w:tcPr>
          <w:p w:rsidR="00E761D6" w:rsidRPr="00860DDF" w:rsidRDefault="00E761D6" w:rsidP="00E761D6">
            <w:pPr>
              <w:spacing w:line="360" w:lineRule="auto"/>
              <w:ind w:right="-6"/>
              <w:rPr>
                <w:i/>
                <w:sz w:val="24"/>
                <w:szCs w:val="24"/>
              </w:rPr>
            </w:pPr>
          </w:p>
        </w:tc>
      </w:tr>
    </w:tbl>
    <w:p w:rsidR="003E3F00" w:rsidRPr="00860DDF" w:rsidRDefault="003E3F00">
      <w:pPr>
        <w:spacing w:before="60"/>
        <w:ind w:left="-284" w:firstLine="284"/>
        <w:jc w:val="both"/>
        <w:rPr>
          <w:sz w:val="24"/>
          <w:szCs w:val="24"/>
        </w:rPr>
      </w:pPr>
    </w:p>
    <w:p w:rsidR="00DB159B" w:rsidRPr="00860DDF" w:rsidRDefault="000F3C22" w:rsidP="00DB159B">
      <w:pPr>
        <w:pStyle w:val="23"/>
        <w:spacing w:before="120"/>
        <w:ind w:left="0"/>
        <w:jc w:val="both"/>
        <w:rPr>
          <w:sz w:val="22"/>
          <w:szCs w:val="22"/>
        </w:rPr>
      </w:pPr>
      <w:r w:rsidRPr="00860DDF">
        <w:rPr>
          <w:sz w:val="22"/>
          <w:szCs w:val="22"/>
        </w:rPr>
        <w:t xml:space="preserve">1. </w:t>
      </w:r>
      <w:r w:rsidR="00DB159B" w:rsidRPr="00860DDF">
        <w:rPr>
          <w:sz w:val="22"/>
          <w:szCs w:val="22"/>
        </w:rPr>
        <w:t xml:space="preserve">Прошу открыть в соответствии с Регламентом </w:t>
      </w:r>
      <w:r w:rsidRPr="00860DDF">
        <w:rPr>
          <w:sz w:val="22"/>
          <w:szCs w:val="22"/>
        </w:rPr>
        <w:t xml:space="preserve">новый </w:t>
      </w:r>
      <w:r w:rsidR="00DB159B" w:rsidRPr="00860DDF">
        <w:rPr>
          <w:sz w:val="22"/>
          <w:szCs w:val="22"/>
        </w:rPr>
        <w:t>Брокерски</w:t>
      </w:r>
      <w:r w:rsidRPr="00860DDF">
        <w:rPr>
          <w:sz w:val="22"/>
          <w:szCs w:val="22"/>
        </w:rPr>
        <w:t>й</w:t>
      </w:r>
      <w:r w:rsidR="00DB159B" w:rsidRPr="00860DDF">
        <w:rPr>
          <w:sz w:val="22"/>
          <w:szCs w:val="22"/>
        </w:rPr>
        <w:t xml:space="preserve"> счет для учета денежных средств: </w:t>
      </w:r>
    </w:p>
    <w:p w:rsidR="00DB159B" w:rsidRPr="00860DDF" w:rsidRDefault="001A5B88" w:rsidP="00DB159B">
      <w:pPr>
        <w:pStyle w:val="23"/>
        <w:spacing w:before="120"/>
        <w:ind w:left="0" w:firstLine="284"/>
        <w:jc w:val="both"/>
        <w:rPr>
          <w:sz w:val="22"/>
          <w:szCs w:val="24"/>
        </w:rPr>
      </w:pPr>
      <w:r w:rsidRPr="00860DDF">
        <w:rPr>
          <w:sz w:val="22"/>
          <w:szCs w:val="24"/>
        </w:rPr>
        <w:fldChar w:fldCharType="begin">
          <w:ffData>
            <w:name w:val="Флажок1"/>
            <w:enabled/>
            <w:calcOnExit w:val="0"/>
            <w:checkBox>
              <w:sizeAuto/>
              <w:default w:val="0"/>
            </w:checkBox>
          </w:ffData>
        </w:fldChar>
      </w:r>
      <w:r w:rsidR="00DB159B"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DB159B" w:rsidRPr="00860DDF">
        <w:rPr>
          <w:sz w:val="22"/>
          <w:szCs w:val="24"/>
        </w:rPr>
        <w:t xml:space="preserve"> Брокерский счет для учета денежных средств в рублях РФ</w:t>
      </w:r>
    </w:p>
    <w:p w:rsidR="00DB159B" w:rsidRPr="00860DDF" w:rsidRDefault="000F3C22" w:rsidP="000F3C22">
      <w:pPr>
        <w:spacing w:before="120"/>
        <w:rPr>
          <w:sz w:val="22"/>
          <w:szCs w:val="24"/>
        </w:rPr>
      </w:pPr>
      <w:r w:rsidRPr="00860DDF">
        <w:rPr>
          <w:i/>
          <w:sz w:val="24"/>
          <w:szCs w:val="24"/>
        </w:rPr>
        <w:t xml:space="preserve">     </w:t>
      </w:r>
      <w:r w:rsidR="001A5B88" w:rsidRPr="00860DDF">
        <w:rPr>
          <w:sz w:val="22"/>
          <w:szCs w:val="24"/>
        </w:rPr>
        <w:fldChar w:fldCharType="begin">
          <w:ffData>
            <w:name w:val="Флажок1"/>
            <w:enabled/>
            <w:calcOnExit w:val="0"/>
            <w:checkBox>
              <w:sizeAuto/>
              <w:default w:val="0"/>
            </w:checkBox>
          </w:ffData>
        </w:fldChar>
      </w:r>
      <w:r w:rsidR="00DB159B" w:rsidRPr="00860DDF">
        <w:rPr>
          <w:sz w:val="22"/>
          <w:szCs w:val="24"/>
        </w:rPr>
        <w:instrText xml:space="preserve"> FORMCHECKBOX </w:instrText>
      </w:r>
      <w:r w:rsidR="00FB00A7">
        <w:rPr>
          <w:sz w:val="22"/>
          <w:szCs w:val="24"/>
        </w:rPr>
      </w:r>
      <w:r w:rsidR="00FB00A7">
        <w:rPr>
          <w:sz w:val="22"/>
          <w:szCs w:val="24"/>
        </w:rPr>
        <w:fldChar w:fldCharType="separate"/>
      </w:r>
      <w:r w:rsidR="001A5B88" w:rsidRPr="00860DDF">
        <w:rPr>
          <w:sz w:val="22"/>
          <w:szCs w:val="24"/>
        </w:rPr>
        <w:fldChar w:fldCharType="end"/>
      </w:r>
      <w:r w:rsidR="00DB159B" w:rsidRPr="00860DDF">
        <w:rPr>
          <w:sz w:val="22"/>
          <w:szCs w:val="24"/>
        </w:rPr>
        <w:t xml:space="preserve"> Брокерский счет для учета денежных средств в долларах США</w:t>
      </w:r>
    </w:p>
    <w:p w:rsidR="00DB159B" w:rsidRPr="00860DDF" w:rsidRDefault="000F3C22" w:rsidP="000F3C22">
      <w:pPr>
        <w:spacing w:before="120"/>
        <w:rPr>
          <w:sz w:val="22"/>
          <w:szCs w:val="24"/>
        </w:rPr>
      </w:pPr>
      <w:r w:rsidRPr="00860DDF">
        <w:rPr>
          <w:i/>
          <w:sz w:val="24"/>
          <w:szCs w:val="24"/>
        </w:rPr>
        <w:t xml:space="preserve">     </w:t>
      </w:r>
      <w:r w:rsidR="001A5B88" w:rsidRPr="00860DDF">
        <w:rPr>
          <w:sz w:val="22"/>
          <w:szCs w:val="24"/>
        </w:rPr>
        <w:fldChar w:fldCharType="begin">
          <w:ffData>
            <w:name w:val="Флажок1"/>
            <w:enabled/>
            <w:calcOnExit w:val="0"/>
            <w:checkBox>
              <w:sizeAuto/>
              <w:default w:val="0"/>
            </w:checkBox>
          </w:ffData>
        </w:fldChar>
      </w:r>
      <w:r w:rsidR="00DB159B" w:rsidRPr="00860DDF">
        <w:rPr>
          <w:sz w:val="22"/>
          <w:szCs w:val="24"/>
        </w:rPr>
        <w:instrText xml:space="preserve"> FORMCHECKBOX </w:instrText>
      </w:r>
      <w:r w:rsidR="00FB00A7">
        <w:rPr>
          <w:sz w:val="22"/>
          <w:szCs w:val="24"/>
        </w:rPr>
      </w:r>
      <w:r w:rsidR="00FB00A7">
        <w:rPr>
          <w:sz w:val="22"/>
          <w:szCs w:val="24"/>
        </w:rPr>
        <w:fldChar w:fldCharType="separate"/>
      </w:r>
      <w:r w:rsidR="001A5B88" w:rsidRPr="00860DDF">
        <w:rPr>
          <w:sz w:val="22"/>
          <w:szCs w:val="24"/>
        </w:rPr>
        <w:fldChar w:fldCharType="end"/>
      </w:r>
      <w:r w:rsidR="00DB159B" w:rsidRPr="00860DDF">
        <w:rPr>
          <w:sz w:val="22"/>
          <w:szCs w:val="24"/>
        </w:rPr>
        <w:t xml:space="preserve"> Брокерский счет для учета денежных средств в Евро</w:t>
      </w:r>
    </w:p>
    <w:p w:rsidR="00DB159B" w:rsidRPr="00860DDF" w:rsidRDefault="001A5B88" w:rsidP="00DB159B">
      <w:pPr>
        <w:pStyle w:val="23"/>
        <w:spacing w:before="120"/>
        <w:ind w:left="0" w:firstLine="284"/>
        <w:jc w:val="both"/>
        <w:rPr>
          <w:sz w:val="22"/>
          <w:szCs w:val="24"/>
        </w:rPr>
      </w:pPr>
      <w:r w:rsidRPr="00860DDF">
        <w:rPr>
          <w:sz w:val="22"/>
          <w:szCs w:val="24"/>
        </w:rPr>
        <w:fldChar w:fldCharType="begin">
          <w:ffData>
            <w:name w:val="Флажок1"/>
            <w:enabled/>
            <w:calcOnExit w:val="0"/>
            <w:checkBox>
              <w:sizeAuto/>
              <w:default w:val="0"/>
            </w:checkBox>
          </w:ffData>
        </w:fldChar>
      </w:r>
      <w:r w:rsidR="00DB159B"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DB159B" w:rsidRPr="00860DDF">
        <w:rPr>
          <w:sz w:val="22"/>
          <w:szCs w:val="24"/>
        </w:rPr>
        <w:t xml:space="preserve"> Брокерский счет для учета денежных средств в __________ (наименование валюты)</w:t>
      </w:r>
      <w:r w:rsidR="00DB159B" w:rsidRPr="00860DDF">
        <w:rPr>
          <w:sz w:val="22"/>
          <w:szCs w:val="24"/>
        </w:rPr>
        <w:tab/>
      </w:r>
    </w:p>
    <w:p w:rsidR="000F3C22" w:rsidRPr="00860DDF" w:rsidRDefault="000F3C22">
      <w:pPr>
        <w:pStyle w:val="23"/>
        <w:spacing w:before="120"/>
        <w:ind w:left="0" w:firstLine="284"/>
        <w:jc w:val="both"/>
        <w:rPr>
          <w:sz w:val="22"/>
          <w:szCs w:val="22"/>
        </w:rPr>
      </w:pPr>
    </w:p>
    <w:p w:rsidR="003E3F00" w:rsidRPr="00860DDF" w:rsidRDefault="009E11A0" w:rsidP="009E11A0">
      <w:pPr>
        <w:jc w:val="both"/>
        <w:rPr>
          <w:sz w:val="22"/>
          <w:szCs w:val="22"/>
        </w:rPr>
      </w:pPr>
      <w:r w:rsidRPr="00860DDF">
        <w:rPr>
          <w:sz w:val="22"/>
          <w:szCs w:val="22"/>
        </w:rPr>
        <w:t>2.</w:t>
      </w:r>
      <w:r w:rsidR="000F3C22" w:rsidRPr="00860DDF">
        <w:rPr>
          <w:sz w:val="22"/>
          <w:szCs w:val="22"/>
        </w:rPr>
        <w:t>Прошу закрыть в соответствии с Регламентом Брокерский счет для учета денежных средств:</w:t>
      </w:r>
    </w:p>
    <w:p w:rsidR="000F3C22" w:rsidRPr="00860DDF" w:rsidRDefault="000F3C22" w:rsidP="000F3C22">
      <w:pPr>
        <w:jc w:val="both"/>
        <w:rPr>
          <w:b/>
          <w:i/>
          <w:sz w:val="24"/>
          <w:szCs w:val="24"/>
        </w:rPr>
      </w:pPr>
    </w:p>
    <w:p w:rsidR="000F3C22" w:rsidRPr="00860DDF" w:rsidRDefault="000F3C22" w:rsidP="000F3C22">
      <w:pPr>
        <w:spacing w:before="60"/>
        <w:ind w:left="-284" w:firstLine="284"/>
        <w:jc w:val="both"/>
        <w:rPr>
          <w:sz w:val="22"/>
          <w:szCs w:val="24"/>
        </w:rPr>
      </w:pPr>
      <w:r w:rsidRPr="00860DDF">
        <w:rPr>
          <w:sz w:val="24"/>
          <w:szCs w:val="24"/>
        </w:rPr>
        <w:t xml:space="preserve">     </w:t>
      </w:r>
      <w:r w:rsidR="001A5B88" w:rsidRPr="00860DDF">
        <w:rPr>
          <w:sz w:val="22"/>
          <w:szCs w:val="24"/>
        </w:rPr>
        <w:fldChar w:fldCharType="begin">
          <w:ffData>
            <w:name w:val="Флажок1"/>
            <w:enabled/>
            <w:calcOnExit w:val="0"/>
            <w:checkBox>
              <w:sizeAuto/>
              <w:default w:val="0"/>
            </w:checkBox>
          </w:ffData>
        </w:fldChar>
      </w:r>
      <w:r w:rsidRPr="00860DDF">
        <w:rPr>
          <w:sz w:val="22"/>
          <w:szCs w:val="24"/>
        </w:rPr>
        <w:instrText xml:space="preserve"> FORMCHECKBOX </w:instrText>
      </w:r>
      <w:r w:rsidR="00FB00A7">
        <w:rPr>
          <w:sz w:val="22"/>
          <w:szCs w:val="24"/>
        </w:rPr>
      </w:r>
      <w:r w:rsidR="00FB00A7">
        <w:rPr>
          <w:sz w:val="22"/>
          <w:szCs w:val="24"/>
        </w:rPr>
        <w:fldChar w:fldCharType="separate"/>
      </w:r>
      <w:r w:rsidR="001A5B88" w:rsidRPr="00860DDF">
        <w:rPr>
          <w:sz w:val="22"/>
          <w:szCs w:val="24"/>
        </w:rPr>
        <w:fldChar w:fldCharType="end"/>
      </w:r>
      <w:r w:rsidRPr="00860DDF">
        <w:rPr>
          <w:sz w:val="22"/>
          <w:szCs w:val="24"/>
        </w:rPr>
        <w:t xml:space="preserve"> Брокерский счет </w:t>
      </w:r>
      <w:r w:rsidRPr="00860DDF">
        <w:rPr>
          <w:sz w:val="24"/>
          <w:szCs w:val="24"/>
        </w:rPr>
        <w:t>№ _______________________________ (</w:t>
      </w:r>
      <w:r w:rsidRPr="00860DDF">
        <w:rPr>
          <w:sz w:val="22"/>
          <w:szCs w:val="24"/>
        </w:rPr>
        <w:t>в рублях РФ)</w:t>
      </w:r>
    </w:p>
    <w:p w:rsidR="000F3C22" w:rsidRPr="00860DDF" w:rsidRDefault="001A5B88" w:rsidP="000F3C22">
      <w:pPr>
        <w:pStyle w:val="23"/>
        <w:spacing w:before="120"/>
        <w:ind w:left="0" w:firstLine="284"/>
        <w:jc w:val="both"/>
        <w:rPr>
          <w:sz w:val="22"/>
          <w:szCs w:val="24"/>
        </w:rPr>
      </w:pPr>
      <w:r w:rsidRPr="00860DDF">
        <w:rPr>
          <w:sz w:val="22"/>
          <w:szCs w:val="24"/>
        </w:rPr>
        <w:fldChar w:fldCharType="begin">
          <w:ffData>
            <w:name w:val="Флажок1"/>
            <w:enabled/>
            <w:calcOnExit w:val="0"/>
            <w:checkBox>
              <w:sizeAuto/>
              <w:default w:val="0"/>
            </w:checkBox>
          </w:ffData>
        </w:fldChar>
      </w:r>
      <w:r w:rsidR="000F3C22"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0F3C22" w:rsidRPr="00860DDF">
        <w:rPr>
          <w:sz w:val="22"/>
          <w:szCs w:val="24"/>
        </w:rPr>
        <w:t xml:space="preserve"> Брокерский счет </w:t>
      </w:r>
      <w:r w:rsidR="000F3C22" w:rsidRPr="00860DDF">
        <w:rPr>
          <w:sz w:val="24"/>
          <w:szCs w:val="24"/>
        </w:rPr>
        <w:t>№ _______________________________ (</w:t>
      </w:r>
      <w:r w:rsidR="000F3C22" w:rsidRPr="00860DDF">
        <w:rPr>
          <w:sz w:val="22"/>
          <w:szCs w:val="24"/>
        </w:rPr>
        <w:t>в долларах США)</w:t>
      </w:r>
    </w:p>
    <w:p w:rsidR="000F3C22" w:rsidRPr="00860DDF" w:rsidRDefault="001A5B88" w:rsidP="000F3C22">
      <w:pPr>
        <w:pStyle w:val="23"/>
        <w:spacing w:before="120"/>
        <w:ind w:left="0" w:firstLine="284"/>
        <w:jc w:val="both"/>
        <w:rPr>
          <w:sz w:val="22"/>
          <w:szCs w:val="24"/>
        </w:rPr>
      </w:pPr>
      <w:r w:rsidRPr="00860DDF">
        <w:rPr>
          <w:sz w:val="22"/>
          <w:szCs w:val="24"/>
        </w:rPr>
        <w:fldChar w:fldCharType="begin">
          <w:ffData>
            <w:name w:val="Флажок1"/>
            <w:enabled/>
            <w:calcOnExit w:val="0"/>
            <w:checkBox>
              <w:sizeAuto/>
              <w:default w:val="0"/>
            </w:checkBox>
          </w:ffData>
        </w:fldChar>
      </w:r>
      <w:r w:rsidR="000F3C22"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0F3C22" w:rsidRPr="00860DDF">
        <w:rPr>
          <w:sz w:val="22"/>
          <w:szCs w:val="24"/>
        </w:rPr>
        <w:t xml:space="preserve"> Брокерский счет </w:t>
      </w:r>
      <w:r w:rsidR="000F3C22" w:rsidRPr="00860DDF">
        <w:rPr>
          <w:sz w:val="24"/>
          <w:szCs w:val="24"/>
        </w:rPr>
        <w:t>№ _______________________________ (</w:t>
      </w:r>
      <w:r w:rsidR="000F3C22" w:rsidRPr="00860DDF">
        <w:rPr>
          <w:sz w:val="22"/>
          <w:szCs w:val="24"/>
        </w:rPr>
        <w:t>в Евро)</w:t>
      </w:r>
    </w:p>
    <w:p w:rsidR="000F3C22" w:rsidRPr="00860DDF" w:rsidRDefault="000F3C22" w:rsidP="000F3C22">
      <w:pPr>
        <w:spacing w:before="60"/>
        <w:ind w:left="-284" w:firstLine="284"/>
        <w:jc w:val="both"/>
        <w:rPr>
          <w:sz w:val="24"/>
          <w:szCs w:val="24"/>
        </w:rPr>
      </w:pPr>
      <w:r w:rsidRPr="00860DDF">
        <w:rPr>
          <w:sz w:val="22"/>
          <w:szCs w:val="24"/>
        </w:rPr>
        <w:t xml:space="preserve">     </w:t>
      </w:r>
      <w:r w:rsidR="001A5B88" w:rsidRPr="00860DDF">
        <w:rPr>
          <w:sz w:val="22"/>
          <w:szCs w:val="24"/>
        </w:rPr>
        <w:fldChar w:fldCharType="begin">
          <w:ffData>
            <w:name w:val="Флажок1"/>
            <w:enabled/>
            <w:calcOnExit w:val="0"/>
            <w:checkBox>
              <w:sizeAuto/>
              <w:default w:val="0"/>
            </w:checkBox>
          </w:ffData>
        </w:fldChar>
      </w:r>
      <w:r w:rsidRPr="00860DDF">
        <w:rPr>
          <w:sz w:val="22"/>
          <w:szCs w:val="24"/>
        </w:rPr>
        <w:instrText xml:space="preserve"> FORMCHECKBOX </w:instrText>
      </w:r>
      <w:r w:rsidR="00FB00A7">
        <w:rPr>
          <w:sz w:val="22"/>
          <w:szCs w:val="24"/>
        </w:rPr>
      </w:r>
      <w:r w:rsidR="00FB00A7">
        <w:rPr>
          <w:sz w:val="22"/>
          <w:szCs w:val="24"/>
        </w:rPr>
        <w:fldChar w:fldCharType="separate"/>
      </w:r>
      <w:r w:rsidR="001A5B88" w:rsidRPr="00860DDF">
        <w:rPr>
          <w:sz w:val="22"/>
          <w:szCs w:val="24"/>
        </w:rPr>
        <w:fldChar w:fldCharType="end"/>
      </w:r>
      <w:r w:rsidRPr="00860DDF">
        <w:rPr>
          <w:sz w:val="22"/>
          <w:szCs w:val="24"/>
        </w:rPr>
        <w:t xml:space="preserve"> Брокерский счет </w:t>
      </w:r>
      <w:r w:rsidRPr="00860DDF">
        <w:rPr>
          <w:sz w:val="24"/>
          <w:szCs w:val="24"/>
        </w:rPr>
        <w:t xml:space="preserve">№ ____________________ </w:t>
      </w:r>
      <w:r w:rsidRPr="00860DDF">
        <w:rPr>
          <w:sz w:val="22"/>
          <w:szCs w:val="24"/>
        </w:rPr>
        <w:t>в ______</w:t>
      </w:r>
      <w:r w:rsidR="00E761D6" w:rsidRPr="00860DDF">
        <w:rPr>
          <w:sz w:val="22"/>
          <w:szCs w:val="24"/>
        </w:rPr>
        <w:t>_</w:t>
      </w:r>
      <w:r w:rsidRPr="00860DDF">
        <w:rPr>
          <w:sz w:val="22"/>
          <w:szCs w:val="24"/>
        </w:rPr>
        <w:t>___  (наименование валюты)</w:t>
      </w:r>
    </w:p>
    <w:p w:rsidR="000F3C22" w:rsidRPr="00860DDF" w:rsidRDefault="000F3C22" w:rsidP="000F3C22">
      <w:pPr>
        <w:spacing w:before="60"/>
        <w:jc w:val="both"/>
        <w:rPr>
          <w:sz w:val="24"/>
          <w:szCs w:val="24"/>
        </w:rPr>
      </w:pPr>
    </w:p>
    <w:p w:rsidR="000F3C22" w:rsidRPr="00860DDF" w:rsidRDefault="000F3C22">
      <w:pPr>
        <w:jc w:val="both"/>
        <w:rPr>
          <w:b/>
          <w:i/>
          <w:sz w:val="24"/>
          <w:szCs w:val="24"/>
        </w:rPr>
      </w:pPr>
    </w:p>
    <w:p w:rsidR="000F3C22" w:rsidRPr="00860DDF" w:rsidRDefault="000F3C22">
      <w:pPr>
        <w:jc w:val="both"/>
        <w:rPr>
          <w:b/>
          <w:i/>
          <w:sz w:val="24"/>
          <w:szCs w:val="24"/>
        </w:rPr>
      </w:pPr>
    </w:p>
    <w:p w:rsidR="000F3C22" w:rsidRPr="00860DDF" w:rsidRDefault="000F3C22">
      <w:pPr>
        <w:jc w:val="both"/>
        <w:rPr>
          <w:b/>
          <w:i/>
          <w:sz w:val="24"/>
          <w:szCs w:val="24"/>
        </w:rPr>
      </w:pPr>
    </w:p>
    <w:p w:rsidR="000F3C22" w:rsidRPr="00860DDF" w:rsidRDefault="000F3C22">
      <w:pPr>
        <w:jc w:val="both"/>
        <w:rPr>
          <w:b/>
          <w:i/>
          <w:sz w:val="24"/>
          <w:szCs w:val="24"/>
        </w:rPr>
      </w:pPr>
    </w:p>
    <w:p w:rsidR="003E3F00" w:rsidRPr="00860DDF" w:rsidRDefault="003E3F00">
      <w:pPr>
        <w:jc w:val="both"/>
        <w:rPr>
          <w:sz w:val="24"/>
          <w:szCs w:val="24"/>
        </w:rPr>
      </w:pPr>
      <w:r w:rsidRPr="00860DDF">
        <w:rPr>
          <w:b/>
          <w:i/>
          <w:sz w:val="24"/>
          <w:szCs w:val="24"/>
        </w:rPr>
        <w:t xml:space="preserve">От имени Клиента: </w:t>
      </w:r>
      <w:r w:rsidRPr="00860DDF">
        <w:rPr>
          <w:b/>
          <w:i/>
          <w:sz w:val="24"/>
          <w:szCs w:val="24"/>
        </w:rPr>
        <w:tab/>
      </w:r>
      <w:r w:rsidRPr="00860DDF">
        <w:rPr>
          <w:b/>
          <w:i/>
          <w:sz w:val="24"/>
          <w:szCs w:val="24"/>
        </w:rPr>
        <w:tab/>
      </w:r>
      <w:r w:rsidRPr="00860DDF">
        <w:rPr>
          <w:sz w:val="24"/>
          <w:szCs w:val="24"/>
        </w:rPr>
        <w:t>___________________________/______________________</w:t>
      </w:r>
    </w:p>
    <w:p w:rsidR="003E3F00" w:rsidRPr="00860DDF" w:rsidRDefault="003E3F00">
      <w:pPr>
        <w:ind w:left="284" w:right="141"/>
        <w:jc w:val="both"/>
        <w:rPr>
          <w:sz w:val="24"/>
          <w:szCs w:val="24"/>
        </w:rPr>
      </w:pPr>
    </w:p>
    <w:p w:rsidR="003E3F00" w:rsidRPr="00860DDF" w:rsidRDefault="003E3F00">
      <w:pPr>
        <w:ind w:left="284" w:right="141"/>
        <w:jc w:val="both"/>
        <w:rPr>
          <w:sz w:val="24"/>
          <w:szCs w:val="24"/>
        </w:rPr>
      </w:pP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t>М.П.</w:t>
      </w:r>
    </w:p>
    <w:p w:rsidR="000F3C22" w:rsidRPr="00860DDF" w:rsidRDefault="000F3C22">
      <w:pPr>
        <w:ind w:left="284" w:right="141"/>
        <w:jc w:val="both"/>
        <w:rPr>
          <w:sz w:val="24"/>
          <w:szCs w:val="24"/>
        </w:rPr>
      </w:pPr>
    </w:p>
    <w:p w:rsidR="000F3C22" w:rsidRPr="00860DDF" w:rsidRDefault="000F3C22">
      <w:pPr>
        <w:ind w:left="284" w:right="141"/>
        <w:jc w:val="both"/>
        <w:rPr>
          <w:sz w:val="24"/>
          <w:szCs w:val="24"/>
        </w:rPr>
      </w:pPr>
    </w:p>
    <w:p w:rsidR="000F3C22" w:rsidRPr="00860DDF" w:rsidRDefault="000F3C22">
      <w:pPr>
        <w:ind w:left="284" w:right="141"/>
        <w:jc w:val="both"/>
        <w:rPr>
          <w:sz w:val="24"/>
          <w:szCs w:val="24"/>
        </w:rPr>
      </w:pPr>
    </w:p>
    <w:p w:rsidR="003E3F00" w:rsidRPr="00860DDF" w:rsidRDefault="003E3F00">
      <w:pPr>
        <w:pStyle w:val="5"/>
        <w:ind w:left="992"/>
        <w:rPr>
          <w:sz w:val="24"/>
          <w:szCs w:val="24"/>
        </w:rPr>
      </w:pPr>
      <w:r w:rsidRPr="00860DDF">
        <w:rPr>
          <w:sz w:val="24"/>
          <w:szCs w:val="24"/>
        </w:rPr>
        <w:t>Принято Банком</w:t>
      </w:r>
      <w:r w:rsidRPr="00860DDF">
        <w:rPr>
          <w:sz w:val="24"/>
          <w:szCs w:val="24"/>
        </w:rPr>
        <w:tab/>
      </w:r>
      <w:r w:rsidRPr="00860DDF">
        <w:rPr>
          <w:sz w:val="24"/>
          <w:szCs w:val="24"/>
        </w:rPr>
        <w:tab/>
        <w:t>___/___ ___/___/</w:t>
      </w:r>
      <w:r w:rsidRPr="00860DDF">
        <w:rPr>
          <w:b/>
          <w:sz w:val="24"/>
          <w:szCs w:val="24"/>
        </w:rPr>
        <w:t>20</w:t>
      </w:r>
      <w:r w:rsidR="004C552E" w:rsidRPr="00860DDF">
        <w:rPr>
          <w:b/>
          <w:sz w:val="24"/>
          <w:szCs w:val="24"/>
        </w:rPr>
        <w:t>_</w:t>
      </w:r>
      <w:r w:rsidRPr="00860DDF">
        <w:rPr>
          <w:sz w:val="24"/>
          <w:szCs w:val="24"/>
        </w:rPr>
        <w:t>__    /____________________________</w:t>
      </w:r>
    </w:p>
    <w:p w:rsidR="003E3F00" w:rsidRPr="00860DDF" w:rsidRDefault="003E3F00">
      <w:pPr>
        <w:ind w:right="141"/>
        <w:jc w:val="both"/>
        <w:rPr>
          <w:b/>
          <w:i/>
          <w:sz w:val="24"/>
          <w:szCs w:val="24"/>
        </w:rPr>
      </w:pPr>
      <w:r w:rsidRPr="00860DDF">
        <w:rPr>
          <w:b/>
          <w:i/>
          <w:sz w:val="24"/>
          <w:szCs w:val="24"/>
        </w:rPr>
        <w:tab/>
      </w:r>
      <w:r w:rsidRPr="00860DDF">
        <w:rPr>
          <w:b/>
          <w:i/>
          <w:sz w:val="24"/>
          <w:szCs w:val="24"/>
        </w:rPr>
        <w:tab/>
      </w:r>
      <w:r w:rsidRPr="00860DDF">
        <w:rPr>
          <w:b/>
          <w:i/>
          <w:sz w:val="24"/>
          <w:szCs w:val="24"/>
        </w:rPr>
        <w:tab/>
      </w:r>
      <w:r w:rsidRPr="00860DDF">
        <w:rPr>
          <w:b/>
          <w:i/>
          <w:sz w:val="24"/>
          <w:szCs w:val="24"/>
        </w:rPr>
        <w:tab/>
        <w:t>время</w:t>
      </w:r>
      <w:r w:rsidRPr="00860DDF">
        <w:rPr>
          <w:b/>
          <w:i/>
          <w:sz w:val="24"/>
          <w:szCs w:val="24"/>
        </w:rPr>
        <w:tab/>
        <w:t xml:space="preserve">      дата</w:t>
      </w:r>
      <w:r w:rsidRPr="00860DDF">
        <w:rPr>
          <w:b/>
          <w:i/>
          <w:sz w:val="24"/>
          <w:szCs w:val="24"/>
        </w:rPr>
        <w:tab/>
      </w:r>
      <w:r w:rsidRPr="00860DDF">
        <w:rPr>
          <w:b/>
          <w:i/>
          <w:sz w:val="24"/>
          <w:szCs w:val="24"/>
        </w:rPr>
        <w:tab/>
        <w:t>подпись сотрудника Банка</w:t>
      </w:r>
    </w:p>
    <w:p w:rsidR="003E3F00" w:rsidRPr="00860DDF" w:rsidRDefault="003E3F00">
      <w:pPr>
        <w:ind w:left="284" w:right="141"/>
        <w:jc w:val="both"/>
        <w:rPr>
          <w:sz w:val="24"/>
          <w:szCs w:val="24"/>
        </w:rPr>
      </w:pPr>
    </w:p>
    <w:p w:rsidR="009E11A0" w:rsidRPr="00860DDF" w:rsidRDefault="009E11A0">
      <w:pPr>
        <w:ind w:left="284" w:right="141"/>
        <w:jc w:val="both"/>
        <w:rPr>
          <w:sz w:val="24"/>
          <w:szCs w:val="24"/>
        </w:rPr>
      </w:pPr>
    </w:p>
    <w:p w:rsidR="003E3F00" w:rsidRPr="00860DDF" w:rsidRDefault="003E3F00" w:rsidP="00427A41">
      <w:pPr>
        <w:pBdr>
          <w:top w:val="double" w:sz="6" w:space="1" w:color="auto"/>
          <w:left w:val="double" w:sz="6" w:space="0" w:color="auto"/>
          <w:bottom w:val="double" w:sz="6" w:space="1" w:color="auto"/>
          <w:right w:val="double" w:sz="6" w:space="0" w:color="auto"/>
        </w:pBdr>
        <w:shd w:val="pct5" w:color="auto" w:fill="auto"/>
        <w:jc w:val="both"/>
        <w:rPr>
          <w:i/>
          <w:sz w:val="18"/>
          <w:szCs w:val="18"/>
          <w:u w:val="single"/>
        </w:rPr>
      </w:pPr>
      <w:r w:rsidRPr="00860DDF">
        <w:rPr>
          <w:i/>
          <w:sz w:val="18"/>
          <w:szCs w:val="18"/>
          <w:u w:val="single"/>
        </w:rPr>
        <w:t>для служебных отметок Банка</w:t>
      </w:r>
    </w:p>
    <w:p w:rsidR="009E11A0" w:rsidRPr="00860DDF" w:rsidRDefault="003E3F0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860DDF">
        <w:rPr>
          <w:sz w:val="18"/>
          <w:szCs w:val="18"/>
        </w:rPr>
        <w:t xml:space="preserve">№ открытого </w:t>
      </w:r>
      <w:r w:rsidR="00141744" w:rsidRPr="00860DDF">
        <w:rPr>
          <w:sz w:val="18"/>
          <w:szCs w:val="18"/>
        </w:rPr>
        <w:t>Брокерского счета</w:t>
      </w:r>
      <w:r w:rsidRPr="00860DDF">
        <w:rPr>
          <w:sz w:val="18"/>
          <w:szCs w:val="18"/>
        </w:rPr>
        <w:t xml:space="preserve"> _______________________</w:t>
      </w:r>
      <w:r w:rsidR="009E11A0" w:rsidRPr="00860DDF">
        <w:rPr>
          <w:sz w:val="18"/>
          <w:szCs w:val="18"/>
        </w:rPr>
        <w:t xml:space="preserve"> № закрытого Брокерского счета _______________________</w:t>
      </w:r>
    </w:p>
    <w:p w:rsidR="009E11A0" w:rsidRPr="00860DDF"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860DDF">
        <w:rPr>
          <w:sz w:val="18"/>
          <w:szCs w:val="18"/>
        </w:rPr>
        <w:t>№ открытого Брокерского счета _______________________ № закрытого Брокерского счета _______________________</w:t>
      </w:r>
    </w:p>
    <w:p w:rsidR="009E11A0" w:rsidRPr="00860DDF"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860DDF">
        <w:rPr>
          <w:sz w:val="18"/>
          <w:szCs w:val="18"/>
        </w:rPr>
        <w:t>№ открытого Брокерского счета _______________________ № закрытого Брокерского счета _______________________</w:t>
      </w:r>
    </w:p>
    <w:p w:rsidR="009E11A0" w:rsidRPr="00860DDF"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860DDF">
        <w:rPr>
          <w:sz w:val="18"/>
          <w:szCs w:val="18"/>
        </w:rPr>
        <w:t>№ открытого Брокерского счета _______________________ № закрытого Брокерского счета _______________________</w:t>
      </w:r>
    </w:p>
    <w:p w:rsidR="009E11A0" w:rsidRPr="00860DDF" w:rsidRDefault="003E3F0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860DDF">
        <w:rPr>
          <w:sz w:val="18"/>
          <w:szCs w:val="18"/>
        </w:rPr>
        <w:tab/>
      </w:r>
      <w:r w:rsidRPr="00860DDF">
        <w:rPr>
          <w:sz w:val="18"/>
          <w:szCs w:val="18"/>
        </w:rPr>
        <w:tab/>
      </w:r>
      <w:r w:rsidRPr="00860DDF">
        <w:rPr>
          <w:sz w:val="18"/>
          <w:szCs w:val="18"/>
        </w:rPr>
        <w:tab/>
      </w:r>
      <w:r w:rsidRPr="00860DDF">
        <w:rPr>
          <w:sz w:val="18"/>
          <w:szCs w:val="18"/>
        </w:rPr>
        <w:tab/>
      </w:r>
      <w:r w:rsidRPr="00860DDF">
        <w:rPr>
          <w:sz w:val="18"/>
          <w:szCs w:val="18"/>
        </w:rPr>
        <w:tab/>
      </w:r>
      <w:r w:rsidR="009E11A0" w:rsidRPr="00860DDF">
        <w:rPr>
          <w:sz w:val="18"/>
          <w:szCs w:val="18"/>
        </w:rPr>
        <w:t xml:space="preserve">                             </w:t>
      </w:r>
      <w:r w:rsidRPr="00860DDF">
        <w:rPr>
          <w:sz w:val="18"/>
          <w:szCs w:val="18"/>
        </w:rPr>
        <w:t>подпись</w:t>
      </w:r>
      <w:r w:rsidR="009E11A0" w:rsidRPr="00860DDF">
        <w:rPr>
          <w:sz w:val="18"/>
          <w:szCs w:val="18"/>
        </w:rPr>
        <w:t>__________________/________________/</w:t>
      </w:r>
    </w:p>
    <w:p w:rsidR="003E3F00" w:rsidRPr="00860DDF" w:rsidRDefault="004C6F1A" w:rsidP="007F5FE2">
      <w:pPr>
        <w:tabs>
          <w:tab w:val="left" w:pos="6045"/>
        </w:tabs>
        <w:jc w:val="right"/>
        <w:rPr>
          <w:b/>
          <w:sz w:val="24"/>
        </w:rPr>
      </w:pPr>
      <w:r w:rsidRPr="00860DDF">
        <w:br w:type="page"/>
      </w:r>
      <w:r w:rsidR="00E07BF2" w:rsidRPr="00860DDF">
        <w:rPr>
          <w:b/>
          <w:noProof/>
          <w:sz w:val="24"/>
        </w:rPr>
        <w:lastRenderedPageBreak/>
        <w:drawing>
          <wp:anchor distT="0" distB="0" distL="114300" distR="114300" simplePos="0" relativeHeight="251654144" behindDoc="0" locked="0" layoutInCell="1" allowOverlap="1" wp14:anchorId="294089B7" wp14:editId="2BF00208">
            <wp:simplePos x="0" y="0"/>
            <wp:positionH relativeFrom="column">
              <wp:posOffset>120650</wp:posOffset>
            </wp:positionH>
            <wp:positionV relativeFrom="paragraph">
              <wp:posOffset>-14605</wp:posOffset>
            </wp:positionV>
            <wp:extent cx="2628900" cy="439420"/>
            <wp:effectExtent l="0" t="0" r="0" b="0"/>
            <wp:wrapNone/>
            <wp:docPr id="1105" name="Рисунок 1105"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860DDF">
        <w:rPr>
          <w:b/>
          <w:sz w:val="24"/>
        </w:rPr>
        <w:t>Приложение № 1</w:t>
      </w:r>
      <w:r w:rsidR="003702F0" w:rsidRPr="00860DDF">
        <w:rPr>
          <w:b/>
          <w:sz w:val="24"/>
        </w:rPr>
        <w:t>4</w:t>
      </w:r>
    </w:p>
    <w:p w:rsidR="003E3F00" w:rsidRPr="00860DDF" w:rsidRDefault="003E3F00" w:rsidP="007544E8">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3E3F00" w:rsidRPr="00860DDF" w:rsidRDefault="003E3F00">
      <w:pPr>
        <w:tabs>
          <w:tab w:val="left" w:pos="6045"/>
        </w:tabs>
        <w:rPr>
          <w:b/>
          <w:strike/>
          <w:sz w:val="24"/>
        </w:rPr>
      </w:pPr>
    </w:p>
    <w:p w:rsidR="005140F8" w:rsidRPr="00860DDF" w:rsidRDefault="005140F8" w:rsidP="005140F8">
      <w:pPr>
        <w:ind w:left="360"/>
        <w:jc w:val="center"/>
        <w:rPr>
          <w:sz w:val="30"/>
        </w:rPr>
      </w:pPr>
      <w:r w:rsidRPr="00860DDF">
        <w:rPr>
          <w:b/>
          <w:sz w:val="24"/>
          <w:szCs w:val="24"/>
        </w:rPr>
        <w:t xml:space="preserve">Условия брокерского обслуживания клиентов в ТС Основной рынок ММВБ в режиме Т+2 (на Рынке Т+2)  </w:t>
      </w:r>
    </w:p>
    <w:p w:rsidR="005140F8" w:rsidRPr="00860DDF" w:rsidRDefault="005140F8" w:rsidP="005140F8">
      <w:pPr>
        <w:ind w:firstLine="708"/>
        <w:rPr>
          <w:sz w:val="18"/>
          <w:szCs w:val="18"/>
        </w:rPr>
      </w:pPr>
    </w:p>
    <w:p w:rsidR="005140F8" w:rsidRPr="00860DDF" w:rsidRDefault="005140F8" w:rsidP="005140F8">
      <w:pPr>
        <w:ind w:left="720"/>
        <w:jc w:val="both"/>
        <w:rPr>
          <w:sz w:val="22"/>
          <w:szCs w:val="22"/>
        </w:rPr>
      </w:pPr>
      <w:r w:rsidRPr="00860DDF">
        <w:rPr>
          <w:sz w:val="22"/>
          <w:szCs w:val="22"/>
        </w:rPr>
        <w:t>1. Сделки в Секторе рынка Основной рынок ЗАО «ФБ ММВБ» в режиме торгов Т+2 совершаются через организатора торговли ЗАО «ФБ ММВБ», централизованный клиринг осуществляет ЗАО АКБ «Национальный Клиринговый Центр», в соответствии с действующим законодательством РФ, Правилами ТС и настоящим Регламентом.</w:t>
      </w:r>
    </w:p>
    <w:p w:rsidR="005140F8" w:rsidRPr="00860DDF" w:rsidRDefault="005140F8" w:rsidP="005140F8">
      <w:pPr>
        <w:ind w:left="720"/>
        <w:jc w:val="both"/>
        <w:rPr>
          <w:sz w:val="22"/>
          <w:szCs w:val="22"/>
        </w:rPr>
      </w:pPr>
    </w:p>
    <w:p w:rsidR="005140F8" w:rsidRPr="00860DDF" w:rsidRDefault="005140F8" w:rsidP="005140F8">
      <w:pPr>
        <w:ind w:left="720"/>
        <w:jc w:val="both"/>
        <w:rPr>
          <w:sz w:val="22"/>
          <w:szCs w:val="22"/>
        </w:rPr>
      </w:pPr>
      <w:r w:rsidRPr="00860DDF">
        <w:rPr>
          <w:sz w:val="22"/>
          <w:szCs w:val="22"/>
        </w:rPr>
        <w:t xml:space="preserve">2. Предоставление Клиенту возможности брокерского обслуживания на Рынке Т+2, а также предоставление того или иного способа подачи </w:t>
      </w:r>
      <w:r w:rsidR="00193C77" w:rsidRPr="00860DDF">
        <w:rPr>
          <w:sz w:val="22"/>
          <w:szCs w:val="22"/>
        </w:rPr>
        <w:t>п</w:t>
      </w:r>
      <w:r w:rsidRPr="00860DDF">
        <w:rPr>
          <w:sz w:val="22"/>
          <w:szCs w:val="22"/>
        </w:rPr>
        <w:t>оручений из числа предусмотренных Регламентом, осуществляется по усмотрению Банка.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Т+2.</w:t>
      </w:r>
    </w:p>
    <w:p w:rsidR="005140F8" w:rsidRPr="00860DDF" w:rsidRDefault="005140F8" w:rsidP="005140F8">
      <w:pPr>
        <w:ind w:left="720"/>
        <w:jc w:val="both"/>
        <w:rPr>
          <w:sz w:val="22"/>
          <w:szCs w:val="22"/>
        </w:rPr>
      </w:pPr>
    </w:p>
    <w:p w:rsidR="005140F8" w:rsidRPr="00860DDF" w:rsidRDefault="005140F8" w:rsidP="005140F8">
      <w:pPr>
        <w:ind w:left="720"/>
        <w:jc w:val="both"/>
        <w:rPr>
          <w:sz w:val="22"/>
          <w:szCs w:val="22"/>
        </w:rPr>
      </w:pPr>
      <w:r w:rsidRPr="00860DDF">
        <w:rPr>
          <w:sz w:val="22"/>
          <w:szCs w:val="22"/>
        </w:rPr>
        <w:t>3. Банк вправе установить ограничения на совершение Клиентом сделок на Рынке Т+2, отличные от ограничений, установленных организатором торговли и клиринговой организацией.</w:t>
      </w:r>
    </w:p>
    <w:p w:rsidR="005140F8" w:rsidRPr="00860DDF" w:rsidRDefault="005140F8" w:rsidP="005140F8">
      <w:pPr>
        <w:ind w:left="720"/>
        <w:jc w:val="both"/>
        <w:rPr>
          <w:sz w:val="22"/>
          <w:szCs w:val="22"/>
        </w:rPr>
      </w:pPr>
    </w:p>
    <w:p w:rsidR="005140F8" w:rsidRPr="00860DDF" w:rsidRDefault="005140F8" w:rsidP="005140F8">
      <w:pPr>
        <w:ind w:left="720"/>
        <w:jc w:val="both"/>
        <w:rPr>
          <w:sz w:val="22"/>
          <w:szCs w:val="22"/>
        </w:rPr>
      </w:pPr>
      <w:r w:rsidRPr="00860DDF">
        <w:rPr>
          <w:sz w:val="22"/>
          <w:szCs w:val="22"/>
        </w:rPr>
        <w:t>4. Особенности совершения сделок на Рынке Т+2:</w:t>
      </w:r>
    </w:p>
    <w:p w:rsidR="005140F8" w:rsidRPr="00860DDF" w:rsidRDefault="005140F8" w:rsidP="005140F8">
      <w:pPr>
        <w:ind w:left="720"/>
        <w:jc w:val="both"/>
        <w:rPr>
          <w:sz w:val="22"/>
          <w:szCs w:val="22"/>
        </w:rPr>
      </w:pPr>
      <w:r w:rsidRPr="00860DDF">
        <w:rPr>
          <w:sz w:val="22"/>
          <w:szCs w:val="22"/>
        </w:rPr>
        <w:t>4.1.  Поручения Клиента на совершение Торговых операций</w:t>
      </w:r>
      <w:r w:rsidRPr="00860DDF">
        <w:rPr>
          <w:i/>
          <w:sz w:val="24"/>
        </w:rPr>
        <w:t xml:space="preserve"> </w:t>
      </w:r>
      <w:r w:rsidRPr="00860DDF">
        <w:rPr>
          <w:sz w:val="22"/>
          <w:szCs w:val="22"/>
        </w:rPr>
        <w:t xml:space="preserve">в режиме торгов Т+2 исполняются Банком путем совершения сделок в ТС Основной рынок ЗАО «ФБ ММВБ» на условиях поставки и оплаты Ценных бумаг на 2 (Второй) рабочий день (Т+2) после даты заключения сделки (Т) в соответствии с Правилами ТС. </w:t>
      </w:r>
    </w:p>
    <w:p w:rsidR="005140F8" w:rsidRPr="00860DDF" w:rsidRDefault="005140F8" w:rsidP="005140F8">
      <w:pPr>
        <w:ind w:left="720"/>
        <w:jc w:val="both"/>
        <w:rPr>
          <w:sz w:val="22"/>
          <w:szCs w:val="22"/>
        </w:rPr>
      </w:pPr>
      <w:r w:rsidRPr="00860DDF">
        <w:rPr>
          <w:sz w:val="22"/>
          <w:szCs w:val="22"/>
        </w:rPr>
        <w:t>4.2.  Если иное не установлено в Правилах ТС, заключение Банком за счет Клиента сделок в режиме торгов Т+2 возможно с любой Ценной бумагой, которая может торговаться в данном режиме торгов в соответствии с Правилами ТС.</w:t>
      </w:r>
    </w:p>
    <w:p w:rsidR="005140F8" w:rsidRPr="00860DDF" w:rsidRDefault="005140F8" w:rsidP="005140F8">
      <w:pPr>
        <w:ind w:left="720"/>
        <w:jc w:val="both"/>
        <w:rPr>
          <w:sz w:val="22"/>
          <w:szCs w:val="22"/>
        </w:rPr>
      </w:pPr>
      <w:r w:rsidRPr="00860DDF">
        <w:rPr>
          <w:sz w:val="22"/>
          <w:szCs w:val="22"/>
        </w:rPr>
        <w:t xml:space="preserve">4.3. Банк принимает и исполняет поручения Клиента на совершение сделки только при условии предварительного наличия на Торговом счете Клиента Ценных бумаг и денежных средств, в количестве и в объеме, необходимых для расчетов по сделке. Все сделки в режиме Т+2 совершаются в режиме совершения сделок с полным покрытием (со 100% обеспечением) (если иное не установлено по соответствующей договоренности Сторон). </w:t>
      </w:r>
    </w:p>
    <w:p w:rsidR="005140F8" w:rsidRPr="00860DDF" w:rsidRDefault="005140F8" w:rsidP="005140F8">
      <w:pPr>
        <w:ind w:left="720"/>
        <w:jc w:val="both"/>
        <w:rPr>
          <w:sz w:val="22"/>
          <w:szCs w:val="22"/>
        </w:rPr>
      </w:pPr>
      <w:r w:rsidRPr="00860DDF">
        <w:rPr>
          <w:sz w:val="22"/>
          <w:szCs w:val="22"/>
        </w:rPr>
        <w:t>4.4.  При приеме поручения на покупку ценных бумаг на Рынке Т+2 к исполнению, Банк блокирует денежные средства Клиента в сумме, необходимой для проведения расчетов по заключенной на Рынке Т+2 сделке.</w:t>
      </w:r>
    </w:p>
    <w:p w:rsidR="005140F8" w:rsidRPr="00860DDF" w:rsidRDefault="005140F8" w:rsidP="005140F8">
      <w:pPr>
        <w:ind w:left="720"/>
        <w:jc w:val="both"/>
        <w:rPr>
          <w:sz w:val="22"/>
          <w:szCs w:val="22"/>
        </w:rPr>
      </w:pPr>
      <w:r w:rsidRPr="00860DDF">
        <w:rPr>
          <w:sz w:val="22"/>
          <w:szCs w:val="22"/>
        </w:rPr>
        <w:t xml:space="preserve">Блокирование денежных средств Клиента для проведения расчетов на Рынке Т+2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193C77" w:rsidRPr="00860DDF">
        <w:rPr>
          <w:sz w:val="22"/>
          <w:szCs w:val="22"/>
        </w:rPr>
        <w:t>п</w:t>
      </w:r>
      <w:r w:rsidRPr="00860DDF">
        <w:rPr>
          <w:sz w:val="22"/>
          <w:szCs w:val="22"/>
        </w:rPr>
        <w:t>оручений на сделку.</w:t>
      </w:r>
    </w:p>
    <w:p w:rsidR="005140F8" w:rsidRPr="00860DDF" w:rsidRDefault="005140F8" w:rsidP="005140F8">
      <w:pPr>
        <w:ind w:left="720"/>
        <w:jc w:val="both"/>
        <w:rPr>
          <w:sz w:val="22"/>
          <w:szCs w:val="22"/>
        </w:rPr>
      </w:pPr>
      <w:r w:rsidRPr="00860DDF">
        <w:rPr>
          <w:sz w:val="22"/>
          <w:szCs w:val="22"/>
        </w:rPr>
        <w:t>4.5.  При принятии поручения на продажу ценных бумаг на Рынке Т+2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5140F8" w:rsidRPr="00860DDF" w:rsidRDefault="005140F8" w:rsidP="005140F8">
      <w:pPr>
        <w:ind w:left="720"/>
        <w:jc w:val="both"/>
        <w:rPr>
          <w:sz w:val="22"/>
          <w:szCs w:val="22"/>
        </w:rPr>
      </w:pPr>
      <w:r w:rsidRPr="00860DDF">
        <w:rPr>
          <w:sz w:val="22"/>
          <w:szCs w:val="22"/>
        </w:rPr>
        <w:t xml:space="preserve">4.6. Клиент самостоятельно осуществляет контроль за достаточностью денежных средств и (или) Ценных бумаг, находящихся на счетах обеспечения Т+ и необходимых для заключения сделки на Рынке Т+2. До момента подачи </w:t>
      </w:r>
      <w:r w:rsidR="00193C77" w:rsidRPr="00860DDF">
        <w:rPr>
          <w:sz w:val="22"/>
          <w:szCs w:val="22"/>
        </w:rPr>
        <w:t>п</w:t>
      </w:r>
      <w:r w:rsidRPr="00860DDF">
        <w:rPr>
          <w:sz w:val="22"/>
          <w:szCs w:val="22"/>
        </w:rPr>
        <w:t xml:space="preserve">оручения на сделку Клиент должен обеспечить наличие на счете обеспечения Т+ денежных средств и (или) Ценных бумаг, в количестве необходимом для заключения сделки.   </w:t>
      </w:r>
    </w:p>
    <w:p w:rsidR="005140F8" w:rsidRPr="00860DDF" w:rsidRDefault="005140F8" w:rsidP="005140F8">
      <w:pPr>
        <w:ind w:left="720"/>
        <w:jc w:val="both"/>
        <w:rPr>
          <w:sz w:val="22"/>
          <w:szCs w:val="22"/>
        </w:rPr>
      </w:pPr>
      <w:r w:rsidRPr="00860DDF">
        <w:rPr>
          <w:sz w:val="22"/>
          <w:szCs w:val="22"/>
        </w:rPr>
        <w:t>4.7. Датой исполнения поручения на перераспределение/ вывод денежных средств, полученных по сделкам, совершенным в режиме Т+2 является: для денежных средств дата не ранее Т+2 (с учетом условий для вывода денежных средств, установленных Регламентом).</w:t>
      </w:r>
    </w:p>
    <w:p w:rsidR="005140F8" w:rsidRPr="00860DDF" w:rsidRDefault="005140F8" w:rsidP="005140F8">
      <w:pPr>
        <w:ind w:left="720"/>
        <w:jc w:val="both"/>
        <w:rPr>
          <w:sz w:val="22"/>
          <w:szCs w:val="22"/>
        </w:rPr>
      </w:pPr>
      <w:r w:rsidRPr="00860DDF">
        <w:rPr>
          <w:sz w:val="22"/>
          <w:szCs w:val="22"/>
        </w:rPr>
        <w:t>4.8.  Комиссия Банка и комиссии ТС взимаются в день заключения сделки (Т);</w:t>
      </w:r>
    </w:p>
    <w:p w:rsidR="00E81A8D" w:rsidRPr="00860DDF" w:rsidRDefault="00E81A8D" w:rsidP="00E81A8D">
      <w:pPr>
        <w:ind w:left="720"/>
        <w:jc w:val="both"/>
        <w:rPr>
          <w:sz w:val="22"/>
          <w:szCs w:val="22"/>
        </w:rPr>
      </w:pPr>
      <w:r w:rsidRPr="00860DDF">
        <w:rPr>
          <w:sz w:val="22"/>
          <w:szCs w:val="22"/>
        </w:rPr>
        <w:t xml:space="preserve">5. Настоящим Клиент подтверждает, что ознакомился с Правилами ТС, Условиями Регламента, регулирующими заключение и исполнение сделок на Рынке Т+2, согласен следовать им и учитывать их особенности при подаче в Банк </w:t>
      </w:r>
      <w:r w:rsidR="00193C77" w:rsidRPr="00860DDF">
        <w:rPr>
          <w:sz w:val="22"/>
          <w:szCs w:val="22"/>
        </w:rPr>
        <w:t>п</w:t>
      </w:r>
      <w:r w:rsidRPr="00860DDF">
        <w:rPr>
          <w:sz w:val="22"/>
          <w:szCs w:val="22"/>
        </w:rPr>
        <w:t>оручений на сделки и/или вывод денежных средств.</w:t>
      </w:r>
    </w:p>
    <w:p w:rsidR="00E22228" w:rsidRPr="00860DDF" w:rsidRDefault="00E22228" w:rsidP="00E81A8D">
      <w:pPr>
        <w:ind w:left="720"/>
        <w:jc w:val="both"/>
        <w:rPr>
          <w:sz w:val="22"/>
          <w:szCs w:val="22"/>
        </w:rPr>
      </w:pPr>
    </w:p>
    <w:p w:rsidR="00E22228" w:rsidRPr="00860DDF" w:rsidRDefault="00E22228" w:rsidP="00E81A8D">
      <w:pPr>
        <w:ind w:left="720"/>
        <w:jc w:val="both"/>
        <w:rPr>
          <w:sz w:val="22"/>
          <w:szCs w:val="22"/>
        </w:rPr>
      </w:pPr>
    </w:p>
    <w:p w:rsidR="00AF48D6" w:rsidRPr="00860DDF" w:rsidRDefault="00AF48D6" w:rsidP="00E81A8D">
      <w:pPr>
        <w:ind w:left="720"/>
        <w:jc w:val="both"/>
        <w:rPr>
          <w:sz w:val="22"/>
          <w:szCs w:val="22"/>
        </w:rPr>
      </w:pPr>
    </w:p>
    <w:p w:rsidR="00AF48D6" w:rsidRPr="00860DDF" w:rsidRDefault="00AF48D6" w:rsidP="00E81A8D">
      <w:pPr>
        <w:ind w:left="720"/>
        <w:jc w:val="both"/>
        <w:rPr>
          <w:sz w:val="22"/>
          <w:szCs w:val="22"/>
        </w:rPr>
      </w:pPr>
    </w:p>
    <w:p w:rsidR="00F01FAB" w:rsidRPr="00860DDF" w:rsidRDefault="00E07BF2" w:rsidP="00F01FAB">
      <w:pPr>
        <w:pStyle w:val="23"/>
        <w:ind w:left="0"/>
        <w:jc w:val="right"/>
        <w:rPr>
          <w:b/>
          <w:sz w:val="24"/>
        </w:rPr>
      </w:pPr>
      <w:r w:rsidRPr="00860DDF">
        <w:rPr>
          <w:b/>
          <w:noProof/>
          <w:sz w:val="24"/>
        </w:rPr>
        <w:lastRenderedPageBreak/>
        <w:drawing>
          <wp:anchor distT="0" distB="0" distL="114300" distR="114300" simplePos="0" relativeHeight="251665408" behindDoc="0" locked="0" layoutInCell="1" allowOverlap="1" wp14:anchorId="318AAA80" wp14:editId="2FBBAFD1">
            <wp:simplePos x="0" y="0"/>
            <wp:positionH relativeFrom="column">
              <wp:posOffset>-121920</wp:posOffset>
            </wp:positionH>
            <wp:positionV relativeFrom="paragraph">
              <wp:posOffset>-128905</wp:posOffset>
            </wp:positionV>
            <wp:extent cx="2628900" cy="439420"/>
            <wp:effectExtent l="0" t="0" r="0" b="0"/>
            <wp:wrapNone/>
            <wp:docPr id="1130" name="Рисунок 1130"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F01FAB" w:rsidRPr="00860DDF">
        <w:rPr>
          <w:b/>
          <w:sz w:val="24"/>
        </w:rPr>
        <w:t>Приложение № 15</w:t>
      </w:r>
    </w:p>
    <w:p w:rsidR="00F01FAB" w:rsidRPr="00860DDF" w:rsidRDefault="00F01FAB" w:rsidP="00F01FAB">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F01FAB" w:rsidRPr="00860DDF" w:rsidRDefault="00F01FAB" w:rsidP="00F01FAB">
      <w:pPr>
        <w:jc w:val="right"/>
      </w:pPr>
    </w:p>
    <w:p w:rsidR="00F01FAB" w:rsidRPr="00860DDF" w:rsidRDefault="00F01FAB" w:rsidP="00F01FAB">
      <w:pPr>
        <w:jc w:val="right"/>
      </w:pPr>
    </w:p>
    <w:p w:rsidR="00F01FAB" w:rsidRPr="00860DDF" w:rsidRDefault="00F01FAB" w:rsidP="00F01FAB">
      <w:pPr>
        <w:jc w:val="right"/>
      </w:pPr>
      <w:r w:rsidRPr="00860DDF">
        <w:t>Главному бухгалтеру</w:t>
      </w:r>
    </w:p>
    <w:p w:rsidR="00F01FAB" w:rsidRPr="00860DDF" w:rsidRDefault="00F01FAB" w:rsidP="00F01FAB">
      <w:pPr>
        <w:jc w:val="right"/>
      </w:pPr>
      <w:r w:rsidRPr="00860DDF">
        <w:t>ОАО «ГУТА-БАНК»</w:t>
      </w:r>
    </w:p>
    <w:p w:rsidR="00F01FAB" w:rsidRPr="00860DDF" w:rsidRDefault="00F01FAB" w:rsidP="00F01FAB">
      <w:pPr>
        <w:jc w:val="right"/>
      </w:pPr>
      <w:r w:rsidRPr="00860DDF">
        <w:t xml:space="preserve">От </w:t>
      </w:r>
    </w:p>
    <w:p w:rsidR="00F01FAB" w:rsidRPr="00860DDF" w:rsidRDefault="00F01FAB" w:rsidP="00F01FAB">
      <w:pPr>
        <w:jc w:val="right"/>
      </w:pPr>
      <w:r w:rsidRPr="00860DDF">
        <w:t>_____________________________________</w:t>
      </w:r>
    </w:p>
    <w:p w:rsidR="00F01FAB" w:rsidRPr="00860DDF" w:rsidRDefault="00F01FAB" w:rsidP="00F01FAB">
      <w:pPr>
        <w:jc w:val="right"/>
      </w:pPr>
    </w:p>
    <w:p w:rsidR="00F01FAB" w:rsidRPr="00860DDF" w:rsidRDefault="00F01FAB" w:rsidP="00F01FAB">
      <w:pPr>
        <w:jc w:val="right"/>
      </w:pPr>
      <w:r w:rsidRPr="00860DDF">
        <w:t>документ, удостоверяющий личность</w:t>
      </w:r>
      <w:r w:rsidR="00E761D6" w:rsidRPr="00860DDF">
        <w:t>:</w:t>
      </w:r>
    </w:p>
    <w:p w:rsidR="00F01FAB" w:rsidRPr="00860DDF" w:rsidRDefault="00F01FAB" w:rsidP="00F01FAB">
      <w:pPr>
        <w:jc w:val="right"/>
      </w:pPr>
    </w:p>
    <w:p w:rsidR="00F01FAB" w:rsidRPr="00860DDF" w:rsidRDefault="00F01FAB" w:rsidP="00F01FAB">
      <w:pPr>
        <w:jc w:val="right"/>
      </w:pPr>
      <w:r w:rsidRPr="00860DDF">
        <w:t>_____________________________________</w:t>
      </w:r>
    </w:p>
    <w:p w:rsidR="00F01FAB" w:rsidRPr="00860DDF" w:rsidRDefault="00F01FAB" w:rsidP="00F01FAB">
      <w:pPr>
        <w:jc w:val="right"/>
      </w:pPr>
    </w:p>
    <w:p w:rsidR="00F01FAB" w:rsidRPr="00860DDF" w:rsidRDefault="00F01FAB" w:rsidP="00F01FAB">
      <w:pPr>
        <w:jc w:val="right"/>
      </w:pPr>
      <w:r w:rsidRPr="00860DDF">
        <w:t>ИНН_____________________</w:t>
      </w:r>
    </w:p>
    <w:p w:rsidR="00F01FAB" w:rsidRPr="00860DDF" w:rsidRDefault="00F01FAB" w:rsidP="00F01FAB">
      <w:pPr>
        <w:jc w:val="right"/>
      </w:pPr>
    </w:p>
    <w:p w:rsidR="00F01FAB" w:rsidRPr="00860DDF" w:rsidRDefault="00F01FAB" w:rsidP="00F01FAB">
      <w:pPr>
        <w:jc w:val="right"/>
      </w:pPr>
    </w:p>
    <w:p w:rsidR="00F01FAB" w:rsidRPr="00860DDF" w:rsidRDefault="00F01FAB" w:rsidP="00F01FAB">
      <w:pPr>
        <w:jc w:val="center"/>
        <w:rPr>
          <w:b/>
          <w:sz w:val="24"/>
          <w:szCs w:val="24"/>
        </w:rPr>
      </w:pPr>
      <w:r w:rsidRPr="00860DDF">
        <w:rPr>
          <w:b/>
          <w:sz w:val="24"/>
          <w:szCs w:val="24"/>
        </w:rPr>
        <w:t>Заявление</w:t>
      </w:r>
    </w:p>
    <w:p w:rsidR="00F01FAB" w:rsidRPr="00860DDF" w:rsidRDefault="00F01FAB" w:rsidP="00F01FAB">
      <w:pPr>
        <w:jc w:val="center"/>
        <w:rPr>
          <w:b/>
          <w:sz w:val="24"/>
          <w:szCs w:val="24"/>
        </w:rPr>
      </w:pPr>
      <w:r w:rsidRPr="00860DDF">
        <w:rPr>
          <w:b/>
          <w:sz w:val="24"/>
          <w:szCs w:val="24"/>
        </w:rPr>
        <w:t>о порядке расчета и удержания налога на доходы</w:t>
      </w:r>
    </w:p>
    <w:p w:rsidR="00F01FAB" w:rsidRPr="00860DDF" w:rsidRDefault="00F01FAB" w:rsidP="00F01FAB">
      <w:pPr>
        <w:jc w:val="center"/>
        <w:rPr>
          <w:b/>
          <w:sz w:val="24"/>
          <w:szCs w:val="24"/>
        </w:rPr>
      </w:pPr>
    </w:p>
    <w:p w:rsidR="00F01FAB" w:rsidRPr="00860DDF" w:rsidRDefault="00F01FAB" w:rsidP="00F01FA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086"/>
        <w:gridCol w:w="1087"/>
        <w:gridCol w:w="1087"/>
      </w:tblGrid>
      <w:tr w:rsidR="009F02F2" w:rsidRPr="00860DDF" w:rsidTr="00E426AA">
        <w:trPr>
          <w:cantSplit/>
          <w:trHeight w:val="233"/>
        </w:trPr>
        <w:tc>
          <w:tcPr>
            <w:tcW w:w="1668" w:type="dxa"/>
            <w:vMerge w:val="restart"/>
          </w:tcPr>
          <w:p w:rsidR="00F01FAB" w:rsidRPr="00860DDF" w:rsidRDefault="00F01FAB" w:rsidP="00E426AA">
            <w:pPr>
              <w:rPr>
                <w:b/>
              </w:rPr>
            </w:pPr>
            <w:r w:rsidRPr="00860DDF">
              <w:rPr>
                <w:b/>
              </w:rPr>
              <w:t>Дата заявления</w:t>
            </w:r>
          </w:p>
        </w:tc>
        <w:tc>
          <w:tcPr>
            <w:tcW w:w="1086" w:type="dxa"/>
          </w:tcPr>
          <w:p w:rsidR="00F01FAB" w:rsidRPr="00860DDF" w:rsidRDefault="00F01FAB" w:rsidP="00E426AA">
            <w:pPr>
              <w:jc w:val="center"/>
            </w:pPr>
            <w:r w:rsidRPr="00860DDF">
              <w:t>Число</w:t>
            </w:r>
          </w:p>
        </w:tc>
        <w:tc>
          <w:tcPr>
            <w:tcW w:w="1087" w:type="dxa"/>
          </w:tcPr>
          <w:p w:rsidR="00F01FAB" w:rsidRPr="00860DDF" w:rsidRDefault="00F01FAB" w:rsidP="00E426AA">
            <w:pPr>
              <w:jc w:val="center"/>
            </w:pPr>
            <w:r w:rsidRPr="00860DDF">
              <w:t>Месяц</w:t>
            </w:r>
          </w:p>
        </w:tc>
        <w:tc>
          <w:tcPr>
            <w:tcW w:w="1087" w:type="dxa"/>
          </w:tcPr>
          <w:p w:rsidR="00F01FAB" w:rsidRPr="00860DDF" w:rsidRDefault="00F01FAB" w:rsidP="00E426AA">
            <w:pPr>
              <w:jc w:val="center"/>
            </w:pPr>
            <w:r w:rsidRPr="00860DDF">
              <w:t>Год</w:t>
            </w:r>
          </w:p>
        </w:tc>
      </w:tr>
      <w:tr w:rsidR="009F02F2" w:rsidRPr="00860DDF" w:rsidTr="00E426AA">
        <w:trPr>
          <w:cantSplit/>
          <w:trHeight w:val="252"/>
        </w:trPr>
        <w:tc>
          <w:tcPr>
            <w:tcW w:w="1668" w:type="dxa"/>
            <w:vMerge/>
          </w:tcPr>
          <w:p w:rsidR="00F01FAB" w:rsidRPr="00860DDF" w:rsidRDefault="00F01FAB" w:rsidP="00E426AA">
            <w:pPr>
              <w:rPr>
                <w:b/>
              </w:rPr>
            </w:pPr>
          </w:p>
        </w:tc>
        <w:tc>
          <w:tcPr>
            <w:tcW w:w="1086" w:type="dxa"/>
          </w:tcPr>
          <w:p w:rsidR="00F01FAB" w:rsidRPr="00860DDF" w:rsidRDefault="00F01FAB" w:rsidP="00E426AA">
            <w:pPr>
              <w:jc w:val="center"/>
            </w:pPr>
          </w:p>
        </w:tc>
        <w:tc>
          <w:tcPr>
            <w:tcW w:w="1087" w:type="dxa"/>
          </w:tcPr>
          <w:p w:rsidR="00F01FAB" w:rsidRPr="00860DDF" w:rsidRDefault="00F01FAB" w:rsidP="00E426AA">
            <w:pPr>
              <w:jc w:val="center"/>
            </w:pPr>
          </w:p>
        </w:tc>
        <w:tc>
          <w:tcPr>
            <w:tcW w:w="1087" w:type="dxa"/>
          </w:tcPr>
          <w:p w:rsidR="00F01FAB" w:rsidRPr="00860DDF" w:rsidRDefault="00F01FAB" w:rsidP="00E426AA">
            <w:pPr>
              <w:jc w:val="center"/>
              <w:rPr>
                <w:lang w:val="en-US"/>
              </w:rPr>
            </w:pPr>
          </w:p>
        </w:tc>
      </w:tr>
    </w:tbl>
    <w:p w:rsidR="00F01FAB" w:rsidRPr="00860DDF" w:rsidRDefault="00F01FAB" w:rsidP="00F01FAB">
      <w:pPr>
        <w:rPr>
          <w:b/>
        </w:rPr>
      </w:pPr>
    </w:p>
    <w:p w:rsidR="00F01FAB" w:rsidRPr="00860DDF" w:rsidRDefault="00F01FAB" w:rsidP="00F01FAB">
      <w:pPr>
        <w:jc w:val="center"/>
      </w:pPr>
    </w:p>
    <w:p w:rsidR="00292DEE" w:rsidRPr="00860DDF" w:rsidRDefault="00F01FAB" w:rsidP="00292DEE">
      <w:pPr>
        <w:pStyle w:val="ab"/>
        <w:ind w:right="-1"/>
        <w:rPr>
          <w:sz w:val="24"/>
          <w:szCs w:val="24"/>
        </w:rPr>
      </w:pPr>
      <w:r w:rsidRPr="00860DDF">
        <w:rPr>
          <w:sz w:val="24"/>
          <w:szCs w:val="24"/>
        </w:rPr>
        <w:tab/>
      </w:r>
      <w:r w:rsidR="00292DEE" w:rsidRPr="00860DDF">
        <w:rPr>
          <w:sz w:val="24"/>
          <w:szCs w:val="24"/>
        </w:rPr>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ОАО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p w:rsidR="00292DEE" w:rsidRPr="00860DDF" w:rsidRDefault="00292DEE" w:rsidP="00292DEE">
      <w:pPr>
        <w:pStyle w:val="ab"/>
        <w:ind w:right="-1"/>
        <w:rPr>
          <w:sz w:val="24"/>
          <w:szCs w:val="24"/>
        </w:rPr>
      </w:pPr>
      <w:r w:rsidRPr="00860DDF">
        <w:rPr>
          <w:sz w:val="24"/>
          <w:szCs w:val="24"/>
        </w:rPr>
        <w:t xml:space="preserve">          Соответствующие подтверждающие документы прилагаю.</w:t>
      </w:r>
    </w:p>
    <w:p w:rsidR="00F01FAB" w:rsidRPr="00860DDF" w:rsidRDefault="00F01FAB" w:rsidP="00F01FAB">
      <w:pPr>
        <w:ind w:right="-1" w:firstLine="540"/>
        <w:jc w:val="both"/>
        <w:rPr>
          <w:sz w:val="24"/>
          <w:szCs w:val="24"/>
        </w:rPr>
      </w:pPr>
    </w:p>
    <w:p w:rsidR="00F01FAB" w:rsidRPr="00860DDF" w:rsidRDefault="00F01FAB" w:rsidP="00F01FAB">
      <w:pPr>
        <w:ind w:right="-1" w:firstLine="540"/>
        <w:jc w:val="both"/>
        <w:rPr>
          <w:sz w:val="24"/>
          <w:szCs w:val="24"/>
        </w:rPr>
      </w:pPr>
    </w:p>
    <w:p w:rsidR="00F01FAB" w:rsidRPr="00860DDF" w:rsidRDefault="00F01FAB" w:rsidP="00F01FAB">
      <w:pPr>
        <w:ind w:firstLine="540"/>
        <w:jc w:val="both"/>
        <w:rPr>
          <w:sz w:val="24"/>
          <w:szCs w:val="24"/>
        </w:rPr>
      </w:pPr>
    </w:p>
    <w:p w:rsidR="00F01FAB" w:rsidRPr="00860DDF" w:rsidRDefault="00F01FAB" w:rsidP="00F01FAB">
      <w:pPr>
        <w:ind w:firstLine="540"/>
        <w:jc w:val="both"/>
        <w:rPr>
          <w:sz w:val="24"/>
          <w:szCs w:val="24"/>
        </w:rPr>
      </w:pPr>
    </w:p>
    <w:p w:rsidR="00F01FAB" w:rsidRPr="00860DDF" w:rsidRDefault="00F01FAB" w:rsidP="00F01FAB">
      <w:pPr>
        <w:ind w:firstLine="540"/>
        <w:jc w:val="both"/>
        <w:rPr>
          <w:sz w:val="24"/>
          <w:szCs w:val="24"/>
        </w:rPr>
      </w:pPr>
      <w:r w:rsidRPr="00860DDF">
        <w:rPr>
          <w:sz w:val="24"/>
          <w:szCs w:val="24"/>
        </w:rPr>
        <w:t>Срок действия настоящего заявления до</w:t>
      </w:r>
    </w:p>
    <w:p w:rsidR="00F01FAB" w:rsidRPr="00860DDF" w:rsidRDefault="00F01FAB" w:rsidP="00F01FAB">
      <w:pPr>
        <w:ind w:firstLine="540"/>
        <w:jc w:val="both"/>
        <w:rPr>
          <w:sz w:val="24"/>
          <w:szCs w:val="24"/>
        </w:rPr>
      </w:pPr>
    </w:p>
    <w:p w:rsidR="00F01FAB" w:rsidRPr="00860DDF" w:rsidRDefault="001A5B88" w:rsidP="00F01FAB">
      <w:pPr>
        <w:jc w:val="both"/>
        <w:rPr>
          <w:sz w:val="24"/>
          <w:szCs w:val="24"/>
        </w:rPr>
      </w:pPr>
      <w:r w:rsidRPr="00860DDF">
        <w:rPr>
          <w:sz w:val="24"/>
          <w:szCs w:val="24"/>
        </w:rPr>
        <w:fldChar w:fldCharType="begin">
          <w:ffData>
            <w:name w:val="Флажок1"/>
            <w:enabled/>
            <w:calcOnExit w:val="0"/>
            <w:checkBox>
              <w:sizeAuto/>
              <w:default w:val="0"/>
            </w:checkBox>
          </w:ffData>
        </w:fldChar>
      </w:r>
      <w:r w:rsidR="00F01FAB" w:rsidRPr="00860DDF">
        <w:rPr>
          <w:sz w:val="24"/>
          <w:szCs w:val="24"/>
        </w:rPr>
        <w:instrText xml:space="preserve"> FORMCHECKBOX </w:instrText>
      </w:r>
      <w:r w:rsidR="00FB00A7">
        <w:rPr>
          <w:sz w:val="24"/>
          <w:szCs w:val="24"/>
        </w:rPr>
      </w:r>
      <w:r w:rsidR="00FB00A7">
        <w:rPr>
          <w:sz w:val="24"/>
          <w:szCs w:val="24"/>
        </w:rPr>
        <w:fldChar w:fldCharType="separate"/>
      </w:r>
      <w:r w:rsidRPr="00860DDF">
        <w:rPr>
          <w:sz w:val="24"/>
          <w:szCs w:val="24"/>
        </w:rPr>
        <w:fldChar w:fldCharType="end"/>
      </w:r>
      <w:r w:rsidR="00F01FAB" w:rsidRPr="00860DDF">
        <w:rPr>
          <w:sz w:val="24"/>
          <w:szCs w:val="24"/>
        </w:rPr>
        <w:t xml:space="preserve">  отмены;</w:t>
      </w:r>
    </w:p>
    <w:p w:rsidR="00F01FAB" w:rsidRPr="00860DDF" w:rsidRDefault="00F01FAB" w:rsidP="00F01FAB">
      <w:pPr>
        <w:jc w:val="both"/>
        <w:rPr>
          <w:sz w:val="24"/>
          <w:szCs w:val="24"/>
        </w:rPr>
      </w:pPr>
    </w:p>
    <w:p w:rsidR="00F01FAB" w:rsidRPr="00860DDF" w:rsidRDefault="001A5B88" w:rsidP="00F01FAB">
      <w:pPr>
        <w:jc w:val="both"/>
        <w:rPr>
          <w:sz w:val="24"/>
          <w:szCs w:val="24"/>
        </w:rPr>
      </w:pPr>
      <w:r w:rsidRPr="00860DDF">
        <w:rPr>
          <w:sz w:val="24"/>
          <w:szCs w:val="24"/>
        </w:rPr>
        <w:fldChar w:fldCharType="begin">
          <w:ffData>
            <w:name w:val="Флажок1"/>
            <w:enabled/>
            <w:calcOnExit w:val="0"/>
            <w:checkBox>
              <w:sizeAuto/>
              <w:default w:val="0"/>
            </w:checkBox>
          </w:ffData>
        </w:fldChar>
      </w:r>
      <w:r w:rsidR="00F01FAB" w:rsidRPr="00860DDF">
        <w:rPr>
          <w:sz w:val="24"/>
          <w:szCs w:val="24"/>
        </w:rPr>
        <w:instrText xml:space="preserve"> FORMCHECKBOX </w:instrText>
      </w:r>
      <w:r w:rsidR="00FB00A7">
        <w:rPr>
          <w:sz w:val="24"/>
          <w:szCs w:val="24"/>
        </w:rPr>
      </w:r>
      <w:r w:rsidR="00FB00A7">
        <w:rPr>
          <w:sz w:val="24"/>
          <w:szCs w:val="24"/>
        </w:rPr>
        <w:fldChar w:fldCharType="separate"/>
      </w:r>
      <w:r w:rsidRPr="00860DDF">
        <w:rPr>
          <w:sz w:val="24"/>
          <w:szCs w:val="24"/>
        </w:rPr>
        <w:fldChar w:fldCharType="end"/>
      </w:r>
      <w:r w:rsidR="00F01FAB" w:rsidRPr="00860DDF">
        <w:rPr>
          <w:sz w:val="24"/>
          <w:szCs w:val="24"/>
        </w:rPr>
        <w:t xml:space="preserve">  указанной даты</w:t>
      </w:r>
    </w:p>
    <w:p w:rsidR="00F01FAB" w:rsidRPr="00860DDF" w:rsidRDefault="00F01FAB" w:rsidP="00F01FA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087"/>
        <w:gridCol w:w="1087"/>
      </w:tblGrid>
      <w:tr w:rsidR="009F02F2" w:rsidRPr="00860DDF" w:rsidTr="00E426AA">
        <w:trPr>
          <w:cantSplit/>
          <w:trHeight w:val="233"/>
        </w:trPr>
        <w:tc>
          <w:tcPr>
            <w:tcW w:w="1086" w:type="dxa"/>
          </w:tcPr>
          <w:p w:rsidR="00F01FAB" w:rsidRPr="00860DDF" w:rsidRDefault="00F01FAB" w:rsidP="00E426AA">
            <w:pPr>
              <w:jc w:val="center"/>
            </w:pPr>
            <w:r w:rsidRPr="00860DDF">
              <w:t>Число</w:t>
            </w:r>
          </w:p>
        </w:tc>
        <w:tc>
          <w:tcPr>
            <w:tcW w:w="1087" w:type="dxa"/>
          </w:tcPr>
          <w:p w:rsidR="00F01FAB" w:rsidRPr="00860DDF" w:rsidRDefault="00F01FAB" w:rsidP="00E426AA">
            <w:pPr>
              <w:jc w:val="center"/>
            </w:pPr>
            <w:r w:rsidRPr="00860DDF">
              <w:t>Месяц</w:t>
            </w:r>
          </w:p>
        </w:tc>
        <w:tc>
          <w:tcPr>
            <w:tcW w:w="1087" w:type="dxa"/>
          </w:tcPr>
          <w:p w:rsidR="00F01FAB" w:rsidRPr="00860DDF" w:rsidRDefault="00F01FAB" w:rsidP="00E426AA">
            <w:pPr>
              <w:jc w:val="center"/>
            </w:pPr>
            <w:r w:rsidRPr="00860DDF">
              <w:t>Год</w:t>
            </w:r>
          </w:p>
        </w:tc>
      </w:tr>
      <w:tr w:rsidR="009F02F2" w:rsidRPr="00860DDF" w:rsidTr="00E426AA">
        <w:trPr>
          <w:cantSplit/>
          <w:trHeight w:val="252"/>
        </w:trPr>
        <w:tc>
          <w:tcPr>
            <w:tcW w:w="1086" w:type="dxa"/>
          </w:tcPr>
          <w:p w:rsidR="00F01FAB" w:rsidRPr="00860DDF" w:rsidRDefault="00F01FAB" w:rsidP="00E426AA">
            <w:pPr>
              <w:jc w:val="center"/>
            </w:pPr>
          </w:p>
        </w:tc>
        <w:tc>
          <w:tcPr>
            <w:tcW w:w="1087" w:type="dxa"/>
          </w:tcPr>
          <w:p w:rsidR="00F01FAB" w:rsidRPr="00860DDF" w:rsidRDefault="00F01FAB" w:rsidP="00E426AA">
            <w:pPr>
              <w:jc w:val="center"/>
            </w:pPr>
          </w:p>
        </w:tc>
        <w:tc>
          <w:tcPr>
            <w:tcW w:w="1087" w:type="dxa"/>
          </w:tcPr>
          <w:p w:rsidR="00F01FAB" w:rsidRPr="00860DDF" w:rsidRDefault="00F01FAB" w:rsidP="00E426AA">
            <w:pPr>
              <w:jc w:val="center"/>
            </w:pPr>
          </w:p>
        </w:tc>
      </w:tr>
    </w:tbl>
    <w:p w:rsidR="00F01FAB" w:rsidRPr="00860DDF" w:rsidRDefault="00F01FAB" w:rsidP="00F01FAB">
      <w:pPr>
        <w:rPr>
          <w:b/>
        </w:rPr>
      </w:pPr>
    </w:p>
    <w:p w:rsidR="00F01FAB" w:rsidRPr="00860DDF" w:rsidRDefault="00F01FAB" w:rsidP="00F01FAB">
      <w:pPr>
        <w:rPr>
          <w:b/>
        </w:rPr>
      </w:pPr>
    </w:p>
    <w:p w:rsidR="00F01FAB" w:rsidRPr="00860DDF" w:rsidRDefault="00F01FAB" w:rsidP="00F01FAB">
      <w:pPr>
        <w:rPr>
          <w:b/>
        </w:rPr>
      </w:pPr>
    </w:p>
    <w:p w:rsidR="00F01FAB" w:rsidRPr="00860DDF" w:rsidRDefault="00F01FAB" w:rsidP="00F01FAB">
      <w:pPr>
        <w:rPr>
          <w:b/>
        </w:rPr>
      </w:pPr>
    </w:p>
    <w:p w:rsidR="00F01FAB" w:rsidRPr="00860DDF" w:rsidRDefault="00F01FAB" w:rsidP="00F01FAB">
      <w:pPr>
        <w:jc w:val="both"/>
      </w:pPr>
    </w:p>
    <w:p w:rsidR="00F01FAB" w:rsidRPr="00860DDF" w:rsidRDefault="00F01FAB" w:rsidP="00F01FAB">
      <w:pPr>
        <w:jc w:val="both"/>
      </w:pPr>
      <w:r w:rsidRPr="00860DDF">
        <w:t>_________________________________</w:t>
      </w:r>
      <w:r w:rsidRPr="00860DDF">
        <w:tab/>
      </w:r>
      <w:r w:rsidRPr="00860DDF">
        <w:tab/>
      </w:r>
      <w:r w:rsidRPr="00860DDF">
        <w:tab/>
      </w:r>
      <w:r w:rsidRPr="00860DDF">
        <w:tab/>
      </w:r>
      <w:r w:rsidRPr="00860DDF">
        <w:tab/>
        <w:t>___________________</w:t>
      </w:r>
      <w:r w:rsidR="00E22228" w:rsidRPr="00860DDF">
        <w:t>______</w:t>
      </w:r>
    </w:p>
    <w:p w:rsidR="00F01FAB" w:rsidRPr="00860DDF" w:rsidRDefault="00F01FAB" w:rsidP="00F01FAB">
      <w:pPr>
        <w:ind w:firstLine="708"/>
      </w:pPr>
      <w:r w:rsidRPr="00860DDF">
        <w:t>(Ф.И.О. полностью)</w:t>
      </w:r>
      <w:r w:rsidR="00E22228" w:rsidRPr="00860DDF">
        <w:t xml:space="preserve">                     </w:t>
      </w:r>
      <w:r w:rsidRPr="00860DDF">
        <w:tab/>
      </w:r>
      <w:r w:rsidRPr="00860DDF">
        <w:tab/>
      </w:r>
      <w:r w:rsidRPr="00860DDF">
        <w:tab/>
      </w:r>
      <w:r w:rsidRPr="00860DDF">
        <w:tab/>
      </w:r>
      <w:r w:rsidRPr="00860DDF">
        <w:tab/>
      </w:r>
      <w:r w:rsidRPr="00860DDF">
        <w:tab/>
        <w:t>(подпись)</w:t>
      </w:r>
    </w:p>
    <w:p w:rsidR="00F01FAB" w:rsidRPr="00860DDF" w:rsidRDefault="00F01FAB" w:rsidP="00F01FAB">
      <w:pPr>
        <w:ind w:firstLine="708"/>
      </w:pPr>
    </w:p>
    <w:p w:rsidR="00F01FAB" w:rsidRPr="00860DDF" w:rsidRDefault="00F01FAB" w:rsidP="00F01FAB">
      <w:pPr>
        <w:ind w:firstLine="708"/>
      </w:pPr>
    </w:p>
    <w:p w:rsidR="00F01FAB" w:rsidRPr="00860DDF" w:rsidRDefault="00F01FAB" w:rsidP="00F01FAB">
      <w:pPr>
        <w:ind w:firstLine="708"/>
      </w:pPr>
    </w:p>
    <w:p w:rsidR="00F01FAB" w:rsidRPr="00860DDF" w:rsidRDefault="00F01FAB" w:rsidP="00F01FAB">
      <w:pPr>
        <w:ind w:firstLine="708"/>
      </w:pPr>
    </w:p>
    <w:p w:rsidR="00292DEE" w:rsidRPr="00860DDF" w:rsidRDefault="00292DEE" w:rsidP="00F01FAB">
      <w:pPr>
        <w:ind w:firstLine="708"/>
      </w:pPr>
    </w:p>
    <w:p w:rsidR="003702F0" w:rsidRPr="00860DDF" w:rsidRDefault="003702F0" w:rsidP="00F01FAB">
      <w:pPr>
        <w:ind w:firstLine="708"/>
      </w:pPr>
    </w:p>
    <w:p w:rsidR="003702F0" w:rsidRPr="00860DDF" w:rsidRDefault="003702F0" w:rsidP="00F01FAB">
      <w:pPr>
        <w:ind w:firstLine="708"/>
      </w:pPr>
    </w:p>
    <w:p w:rsidR="00E30F50" w:rsidRPr="00860DDF" w:rsidRDefault="00E30F50" w:rsidP="00F01FAB">
      <w:pPr>
        <w:ind w:firstLine="708"/>
      </w:pPr>
    </w:p>
    <w:p w:rsidR="00E30F50" w:rsidRPr="00860DDF" w:rsidRDefault="00E30F50" w:rsidP="00F01FAB">
      <w:pPr>
        <w:ind w:firstLine="708"/>
      </w:pPr>
    </w:p>
    <w:p w:rsidR="00E30F50" w:rsidRPr="00860DDF" w:rsidRDefault="00E30F50" w:rsidP="00F01FAB">
      <w:pPr>
        <w:ind w:firstLine="708"/>
      </w:pPr>
    </w:p>
    <w:p w:rsidR="003702F0" w:rsidRPr="00860DDF" w:rsidRDefault="003702F0" w:rsidP="00F01FAB">
      <w:pPr>
        <w:ind w:firstLine="708"/>
      </w:pPr>
    </w:p>
    <w:p w:rsidR="00C63E7E" w:rsidRPr="00860DDF" w:rsidRDefault="00E07BF2" w:rsidP="00C63E7E">
      <w:pPr>
        <w:pStyle w:val="23"/>
        <w:ind w:left="0"/>
        <w:jc w:val="right"/>
        <w:rPr>
          <w:b/>
          <w:sz w:val="24"/>
        </w:rPr>
      </w:pPr>
      <w:r w:rsidRPr="00860DDF">
        <w:rPr>
          <w:b/>
          <w:noProof/>
          <w:sz w:val="24"/>
        </w:rPr>
        <w:lastRenderedPageBreak/>
        <w:drawing>
          <wp:anchor distT="0" distB="0" distL="114300" distR="114300" simplePos="0" relativeHeight="251655168" behindDoc="0" locked="0" layoutInCell="1" allowOverlap="1" wp14:anchorId="4E54AB0F" wp14:editId="213338E4">
            <wp:simplePos x="0" y="0"/>
            <wp:positionH relativeFrom="column">
              <wp:posOffset>-121920</wp:posOffset>
            </wp:positionH>
            <wp:positionV relativeFrom="paragraph">
              <wp:posOffset>-128905</wp:posOffset>
            </wp:positionV>
            <wp:extent cx="2628900" cy="439420"/>
            <wp:effectExtent l="0" t="0" r="0" b="0"/>
            <wp:wrapNone/>
            <wp:docPr id="1108" name="Рисунок 110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C63E7E" w:rsidRPr="00860DDF">
        <w:rPr>
          <w:b/>
          <w:sz w:val="24"/>
        </w:rPr>
        <w:t xml:space="preserve">Приложение № </w:t>
      </w:r>
      <w:r w:rsidR="007F3D6E" w:rsidRPr="00860DDF">
        <w:rPr>
          <w:b/>
          <w:sz w:val="24"/>
        </w:rPr>
        <w:t>1</w:t>
      </w:r>
      <w:r w:rsidR="00A219ED" w:rsidRPr="00860DDF">
        <w:rPr>
          <w:b/>
          <w:sz w:val="24"/>
        </w:rPr>
        <w:t>6</w:t>
      </w:r>
    </w:p>
    <w:p w:rsidR="00C63E7E" w:rsidRPr="00860DDF" w:rsidRDefault="00C63E7E" w:rsidP="00C63E7E">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C63E7E" w:rsidRPr="00860DDF" w:rsidRDefault="00C63E7E">
      <w:pPr>
        <w:ind w:firstLine="708"/>
      </w:pPr>
    </w:p>
    <w:p w:rsidR="00C63E7E" w:rsidRPr="00860DDF" w:rsidRDefault="00C63E7E">
      <w:pPr>
        <w:ind w:firstLine="708"/>
      </w:pPr>
    </w:p>
    <w:p w:rsidR="00C63E7E" w:rsidRPr="00860DDF" w:rsidRDefault="00C63E7E" w:rsidP="00C63E7E">
      <w:pPr>
        <w:ind w:right="-6"/>
        <w:jc w:val="center"/>
        <w:rPr>
          <w:sz w:val="24"/>
          <w:szCs w:val="24"/>
        </w:rPr>
      </w:pPr>
      <w:r w:rsidRPr="00860DDF">
        <w:rPr>
          <w:b/>
          <w:caps/>
          <w:sz w:val="24"/>
          <w:szCs w:val="24"/>
        </w:rPr>
        <w:t>Заявление</w:t>
      </w:r>
      <w:r w:rsidRPr="00860DDF">
        <w:rPr>
          <w:sz w:val="24"/>
          <w:szCs w:val="24"/>
        </w:rPr>
        <w:t xml:space="preserve"> </w:t>
      </w:r>
    </w:p>
    <w:p w:rsidR="00C63E7E" w:rsidRPr="00860DDF" w:rsidRDefault="00C63E7E" w:rsidP="00C63E7E">
      <w:pPr>
        <w:ind w:right="-6"/>
        <w:jc w:val="center"/>
        <w:rPr>
          <w:sz w:val="24"/>
        </w:rPr>
      </w:pPr>
      <w:r w:rsidRPr="00860DDF">
        <w:rPr>
          <w:sz w:val="24"/>
          <w:szCs w:val="24"/>
        </w:rPr>
        <w:t>на предоставление возможности использования</w:t>
      </w:r>
      <w:r w:rsidRPr="00860DDF">
        <w:rPr>
          <w:b/>
          <w:caps/>
          <w:sz w:val="24"/>
          <w:szCs w:val="24"/>
        </w:rPr>
        <w:t xml:space="preserve"> </w:t>
      </w:r>
      <w:r w:rsidRPr="00860DDF">
        <w:rPr>
          <w:sz w:val="24"/>
        </w:rPr>
        <w:t xml:space="preserve">Торгово-информационного комплекса </w:t>
      </w:r>
      <w:proofErr w:type="spellStart"/>
      <w:r w:rsidRPr="00860DDF">
        <w:rPr>
          <w:sz w:val="24"/>
          <w:lang w:val="en-US"/>
        </w:rPr>
        <w:t>NetInvestor</w:t>
      </w:r>
      <w:proofErr w:type="spellEnd"/>
      <w:r w:rsidR="00FB039C" w:rsidRPr="00860DDF">
        <w:rPr>
          <w:sz w:val="24"/>
        </w:rPr>
        <w:t xml:space="preserve"> </w:t>
      </w:r>
      <w:r w:rsidRPr="00860DDF">
        <w:rPr>
          <w:sz w:val="24"/>
        </w:rPr>
        <w:t>через сеть «Интернет»</w:t>
      </w:r>
    </w:p>
    <w:p w:rsidR="00E22228" w:rsidRPr="00860DDF" w:rsidRDefault="00E22228" w:rsidP="00C63E7E">
      <w:pPr>
        <w:ind w:right="-6"/>
        <w:jc w:val="center"/>
        <w:rPr>
          <w:i/>
          <w:sz w:val="24"/>
          <w:szCs w:val="24"/>
        </w:rPr>
      </w:pPr>
    </w:p>
    <w:p w:rsidR="00C63E7E" w:rsidRPr="00860DDF" w:rsidRDefault="00C63E7E" w:rsidP="00E22228">
      <w:pPr>
        <w:ind w:right="-6"/>
        <w:jc w:val="both"/>
        <w:rPr>
          <w:sz w:val="24"/>
          <w:szCs w:val="24"/>
        </w:rPr>
      </w:pPr>
      <w:r w:rsidRPr="00860DDF">
        <w:rPr>
          <w:sz w:val="24"/>
          <w:szCs w:val="24"/>
        </w:rPr>
        <w:t xml:space="preserve">«_____»________________ 20___ г.          </w:t>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00E761D6" w:rsidRPr="00860DDF">
        <w:rPr>
          <w:sz w:val="24"/>
          <w:szCs w:val="24"/>
        </w:rPr>
        <w:t xml:space="preserve">         </w:t>
      </w:r>
      <w:r w:rsidRPr="00860DDF">
        <w:rPr>
          <w:b/>
          <w:sz w:val="24"/>
          <w:szCs w:val="24"/>
        </w:rPr>
        <w:t>в ОАО «ГУТА-БАНК»</w:t>
      </w:r>
    </w:p>
    <w:p w:rsidR="00C63E7E" w:rsidRPr="00860DDF" w:rsidRDefault="00C63E7E" w:rsidP="00C63E7E">
      <w:pPr>
        <w:pStyle w:val="22"/>
        <w:rPr>
          <w:sz w:val="24"/>
          <w:szCs w:val="24"/>
        </w:rPr>
      </w:pPr>
    </w:p>
    <w:tbl>
      <w:tblPr>
        <w:tblW w:w="0" w:type="auto"/>
        <w:tblLayout w:type="fixed"/>
        <w:tblLook w:val="0000" w:firstRow="0" w:lastRow="0" w:firstColumn="0" w:lastColumn="0" w:noHBand="0" w:noVBand="0"/>
      </w:tblPr>
      <w:tblGrid>
        <w:gridCol w:w="982"/>
        <w:gridCol w:w="4229"/>
        <w:gridCol w:w="1951"/>
        <w:gridCol w:w="326"/>
        <w:gridCol w:w="326"/>
        <w:gridCol w:w="326"/>
        <w:gridCol w:w="326"/>
        <w:gridCol w:w="326"/>
        <w:gridCol w:w="326"/>
        <w:gridCol w:w="326"/>
        <w:gridCol w:w="326"/>
        <w:gridCol w:w="326"/>
        <w:gridCol w:w="326"/>
      </w:tblGrid>
      <w:tr w:rsidR="009F02F2" w:rsidRPr="00860DDF" w:rsidTr="00E22228">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r w:rsidRPr="00860DDF">
              <w:rPr>
                <w:i/>
                <w:sz w:val="16"/>
                <w:szCs w:val="16"/>
              </w:rPr>
              <w:t>Клиент</w:t>
            </w:r>
            <w:r w:rsidRPr="00860DDF">
              <w:rPr>
                <w:sz w:val="16"/>
                <w:szCs w:val="16"/>
              </w:rPr>
              <w:t>:</w:t>
            </w:r>
          </w:p>
        </w:tc>
        <w:tc>
          <w:tcPr>
            <w:tcW w:w="4229"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1951"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rPr>
                <w:b/>
                <w:sz w:val="16"/>
                <w:szCs w:val="16"/>
              </w:rPr>
            </w:pPr>
            <w:r w:rsidRPr="00860DDF">
              <w:rPr>
                <w:b/>
                <w:sz w:val="16"/>
                <w:szCs w:val="16"/>
              </w:rPr>
              <w:t>Номер Договора</w:t>
            </w: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E22228">
            <w:pPr>
              <w:spacing w:line="360" w:lineRule="auto"/>
              <w:ind w:right="-6"/>
              <w:rPr>
                <w:i/>
                <w:sz w:val="16"/>
                <w:szCs w:val="16"/>
              </w:rPr>
            </w:pPr>
          </w:p>
        </w:tc>
      </w:tr>
      <w:tr w:rsidR="009F02F2" w:rsidRPr="00860DDF" w:rsidTr="00E22228">
        <w:trPr>
          <w:gridAfter w:val="2"/>
          <w:wAfter w:w="652" w:type="dxa"/>
          <w:cantSplit/>
          <w:trHeight w:hRule="exact" w:val="60"/>
        </w:trPr>
        <w:tc>
          <w:tcPr>
            <w:tcW w:w="982" w:type="dxa"/>
            <w:tcBorders>
              <w:left w:val="nil"/>
              <w:right w:val="nil"/>
            </w:tcBorders>
          </w:tcPr>
          <w:p w:rsidR="00E22228" w:rsidRPr="00860DDF" w:rsidRDefault="00E22228" w:rsidP="00E22228">
            <w:pPr>
              <w:spacing w:line="360" w:lineRule="auto"/>
              <w:ind w:right="-6" w:firstLine="426"/>
              <w:rPr>
                <w:i/>
                <w:sz w:val="24"/>
                <w:szCs w:val="24"/>
              </w:rPr>
            </w:pPr>
          </w:p>
        </w:tc>
        <w:tc>
          <w:tcPr>
            <w:tcW w:w="4229" w:type="dxa"/>
            <w:tcBorders>
              <w:left w:val="nil"/>
              <w:right w:val="nil"/>
            </w:tcBorders>
          </w:tcPr>
          <w:p w:rsidR="00E22228" w:rsidRPr="00860DDF" w:rsidRDefault="00E22228" w:rsidP="00E22228">
            <w:pPr>
              <w:spacing w:line="360" w:lineRule="auto"/>
              <w:ind w:right="-6"/>
              <w:rPr>
                <w:i/>
                <w:sz w:val="24"/>
                <w:szCs w:val="24"/>
              </w:rPr>
            </w:pPr>
          </w:p>
        </w:tc>
        <w:tc>
          <w:tcPr>
            <w:tcW w:w="1951" w:type="dxa"/>
            <w:tcBorders>
              <w:left w:val="nil"/>
              <w:right w:val="nil"/>
            </w:tcBorders>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r>
    </w:tbl>
    <w:p w:rsidR="00C63E7E" w:rsidRPr="00860DDF" w:rsidRDefault="00C63E7E" w:rsidP="00C63E7E">
      <w:pPr>
        <w:spacing w:before="60"/>
        <w:ind w:left="-284" w:firstLine="284"/>
        <w:jc w:val="both"/>
        <w:rPr>
          <w:sz w:val="24"/>
          <w:szCs w:val="24"/>
        </w:rPr>
      </w:pPr>
    </w:p>
    <w:p w:rsidR="00C63E7E" w:rsidRPr="00860DDF" w:rsidRDefault="00C63E7E" w:rsidP="00C63E7E">
      <w:pPr>
        <w:spacing w:before="60"/>
        <w:jc w:val="both"/>
        <w:rPr>
          <w:sz w:val="24"/>
          <w:szCs w:val="24"/>
        </w:rPr>
      </w:pPr>
      <w:r w:rsidRPr="00860DDF">
        <w:rPr>
          <w:sz w:val="22"/>
          <w:szCs w:val="22"/>
        </w:rPr>
        <w:t>Прошу предоставить возможность обмена Сообщениями с Банком по средствам сети «Интернет</w:t>
      </w:r>
      <w:r w:rsidR="003702F0" w:rsidRPr="00860DDF">
        <w:rPr>
          <w:sz w:val="22"/>
          <w:szCs w:val="22"/>
        </w:rPr>
        <w:t xml:space="preserve">» </w:t>
      </w:r>
      <w:r w:rsidRPr="00860DDF">
        <w:rPr>
          <w:sz w:val="22"/>
          <w:szCs w:val="22"/>
        </w:rPr>
        <w:t xml:space="preserve">с использованием Торгово-информационного комплекса </w:t>
      </w:r>
      <w:proofErr w:type="spellStart"/>
      <w:r w:rsidRPr="00860DDF">
        <w:rPr>
          <w:sz w:val="22"/>
          <w:szCs w:val="22"/>
        </w:rPr>
        <w:t>NetInvestor</w:t>
      </w:r>
      <w:proofErr w:type="spellEnd"/>
      <w:r w:rsidRPr="00860DDF">
        <w:rPr>
          <w:sz w:val="22"/>
          <w:szCs w:val="22"/>
        </w:rPr>
        <w:t>.</w:t>
      </w:r>
      <w:r w:rsidRPr="00860DDF">
        <w:rPr>
          <w:sz w:val="24"/>
          <w:szCs w:val="24"/>
        </w:rPr>
        <w:t xml:space="preserve"> </w:t>
      </w:r>
    </w:p>
    <w:p w:rsidR="00C63E7E" w:rsidRPr="00860DDF" w:rsidRDefault="00C63E7E" w:rsidP="00C63E7E">
      <w:pPr>
        <w:spacing w:before="60"/>
        <w:jc w:val="both"/>
        <w:rPr>
          <w:sz w:val="24"/>
          <w:szCs w:val="24"/>
        </w:rPr>
      </w:pPr>
      <w:r w:rsidRPr="00860DDF">
        <w:rPr>
          <w:sz w:val="24"/>
          <w:szCs w:val="24"/>
        </w:rPr>
        <w:t>П</w:t>
      </w:r>
      <w:r w:rsidRPr="00860DDF">
        <w:rPr>
          <w:sz w:val="22"/>
          <w:szCs w:val="22"/>
        </w:rPr>
        <w:t xml:space="preserve">одтверждаю, что я был ознакомлен с Руководством пользователя Торгово-информационного комплекса </w:t>
      </w:r>
      <w:proofErr w:type="spellStart"/>
      <w:r w:rsidRPr="00860DDF">
        <w:rPr>
          <w:sz w:val="22"/>
          <w:szCs w:val="22"/>
        </w:rPr>
        <w:t>NetInvestor</w:t>
      </w:r>
      <w:proofErr w:type="spellEnd"/>
      <w:r w:rsidRPr="00860DDF">
        <w:rPr>
          <w:sz w:val="22"/>
          <w:szCs w:val="22"/>
        </w:rPr>
        <w:t>.</w:t>
      </w:r>
    </w:p>
    <w:p w:rsidR="00C63E7E" w:rsidRPr="00860DDF" w:rsidRDefault="00C63E7E" w:rsidP="00C63E7E">
      <w:pPr>
        <w:spacing w:before="60"/>
        <w:ind w:left="-284" w:firstLine="284"/>
        <w:jc w:val="both"/>
        <w:rPr>
          <w:sz w:val="24"/>
          <w:szCs w:val="24"/>
        </w:rPr>
      </w:pPr>
    </w:p>
    <w:p w:rsidR="00C63E7E" w:rsidRPr="00860DDF" w:rsidRDefault="00C63E7E" w:rsidP="00C63E7E">
      <w:pPr>
        <w:jc w:val="both"/>
        <w:rPr>
          <w:b/>
          <w:i/>
          <w:sz w:val="24"/>
          <w:szCs w:val="24"/>
        </w:rPr>
      </w:pPr>
    </w:p>
    <w:p w:rsidR="00C63E7E" w:rsidRPr="00860DDF" w:rsidRDefault="00C63E7E" w:rsidP="00C63E7E">
      <w:pPr>
        <w:jc w:val="both"/>
        <w:rPr>
          <w:b/>
          <w:i/>
          <w:sz w:val="24"/>
          <w:szCs w:val="24"/>
        </w:rPr>
      </w:pPr>
    </w:p>
    <w:p w:rsidR="004F493E" w:rsidRPr="00860DDF" w:rsidRDefault="004F493E" w:rsidP="004F493E">
      <w:pPr>
        <w:spacing w:before="60"/>
        <w:ind w:left="-284" w:firstLine="284"/>
        <w:jc w:val="both"/>
        <w:rPr>
          <w:sz w:val="24"/>
          <w:szCs w:val="24"/>
        </w:rPr>
      </w:pPr>
    </w:p>
    <w:p w:rsidR="004F493E" w:rsidRPr="00860DDF" w:rsidRDefault="004F493E" w:rsidP="004F493E">
      <w:pPr>
        <w:jc w:val="both"/>
        <w:rPr>
          <w:b/>
          <w:i/>
          <w:sz w:val="24"/>
          <w:szCs w:val="24"/>
        </w:rPr>
      </w:pPr>
    </w:p>
    <w:p w:rsidR="004F493E" w:rsidRPr="00860DDF" w:rsidRDefault="004F493E" w:rsidP="004F493E">
      <w:pPr>
        <w:jc w:val="both"/>
        <w:rPr>
          <w:b/>
          <w:i/>
          <w:sz w:val="24"/>
          <w:szCs w:val="24"/>
        </w:rPr>
      </w:pPr>
    </w:p>
    <w:p w:rsidR="004F493E" w:rsidRPr="00860DDF" w:rsidRDefault="004F493E" w:rsidP="004F493E">
      <w:pPr>
        <w:rPr>
          <w:b/>
          <w:bCs/>
          <w:i/>
          <w:iCs/>
          <w:sz w:val="24"/>
          <w:szCs w:val="24"/>
        </w:rPr>
      </w:pPr>
      <w:r w:rsidRPr="00860DDF">
        <w:rPr>
          <w:b/>
          <w:bCs/>
          <w:i/>
          <w:iCs/>
          <w:sz w:val="24"/>
          <w:szCs w:val="24"/>
        </w:rPr>
        <w:t>Клиент/Уполномоченное лицо Клиента_____________________________</w:t>
      </w:r>
      <w:r w:rsidRPr="00860DDF">
        <w:rPr>
          <w:b/>
          <w:bCs/>
          <w:i/>
          <w:iCs/>
        </w:rPr>
        <w:t>(Ф.И.О. полностью)</w:t>
      </w:r>
    </w:p>
    <w:p w:rsidR="004F493E" w:rsidRPr="00860DDF" w:rsidRDefault="004F493E" w:rsidP="004F493E">
      <w:pPr>
        <w:ind w:right="-568"/>
        <w:rPr>
          <w:i/>
          <w:iCs/>
        </w:rPr>
      </w:pPr>
      <w:r w:rsidRPr="00860DDF">
        <w:rPr>
          <w:i/>
          <w:iCs/>
        </w:rPr>
        <w:t>(подпись или иное обозначение, приравниваемое к подписи в случае подачи поручения в электронном виде)</w:t>
      </w:r>
    </w:p>
    <w:p w:rsidR="004F493E" w:rsidRPr="00860DDF" w:rsidRDefault="004F493E" w:rsidP="004F493E">
      <w:pPr>
        <w:ind w:right="-568"/>
        <w:rPr>
          <w:b/>
          <w:bCs/>
          <w:i/>
          <w:iCs/>
        </w:rPr>
      </w:pPr>
      <w:r w:rsidRPr="00860DDF">
        <w:rPr>
          <w:b/>
          <w:bCs/>
          <w:i/>
          <w:iCs/>
        </w:rPr>
        <w:t>М.П.</w:t>
      </w:r>
    </w:p>
    <w:p w:rsidR="004F493E" w:rsidRPr="00860DDF" w:rsidRDefault="004F493E" w:rsidP="004F493E">
      <w:pPr>
        <w:pStyle w:val="5"/>
        <w:ind w:left="992"/>
        <w:rPr>
          <w:sz w:val="24"/>
          <w:szCs w:val="24"/>
        </w:rPr>
      </w:pPr>
    </w:p>
    <w:p w:rsidR="004F493E" w:rsidRPr="00860DDF" w:rsidRDefault="004F493E" w:rsidP="004F493E">
      <w:pPr>
        <w:pStyle w:val="5"/>
        <w:ind w:left="992"/>
        <w:rPr>
          <w:sz w:val="24"/>
          <w:szCs w:val="24"/>
        </w:rPr>
      </w:pPr>
    </w:p>
    <w:p w:rsidR="004F493E" w:rsidRPr="00860DDF" w:rsidRDefault="004F493E" w:rsidP="004F493E">
      <w:pPr>
        <w:pStyle w:val="5"/>
        <w:ind w:left="992"/>
        <w:rPr>
          <w:sz w:val="24"/>
          <w:szCs w:val="24"/>
        </w:rPr>
      </w:pPr>
      <w:r w:rsidRPr="00860DDF">
        <w:rPr>
          <w:sz w:val="24"/>
          <w:szCs w:val="24"/>
        </w:rPr>
        <w:t>Принято Банком</w:t>
      </w:r>
      <w:r w:rsidRPr="00860DDF">
        <w:rPr>
          <w:sz w:val="24"/>
          <w:szCs w:val="24"/>
        </w:rPr>
        <w:tab/>
      </w:r>
      <w:r w:rsidRPr="00860DDF">
        <w:rPr>
          <w:sz w:val="24"/>
          <w:szCs w:val="24"/>
        </w:rPr>
        <w:tab/>
        <w:t>___/___ ___/___/</w:t>
      </w:r>
      <w:r w:rsidRPr="00860DDF">
        <w:rPr>
          <w:b/>
          <w:sz w:val="24"/>
          <w:szCs w:val="24"/>
        </w:rPr>
        <w:t>20</w:t>
      </w:r>
      <w:r w:rsidR="004C552E" w:rsidRPr="00860DDF">
        <w:rPr>
          <w:b/>
          <w:sz w:val="24"/>
          <w:szCs w:val="24"/>
        </w:rPr>
        <w:t>_</w:t>
      </w:r>
      <w:r w:rsidRPr="00860DDF">
        <w:rPr>
          <w:sz w:val="24"/>
          <w:szCs w:val="24"/>
        </w:rPr>
        <w:t>__    /____________________________</w:t>
      </w:r>
    </w:p>
    <w:p w:rsidR="004F493E" w:rsidRPr="00860DDF" w:rsidRDefault="004F493E" w:rsidP="004F493E">
      <w:pPr>
        <w:ind w:right="141"/>
        <w:jc w:val="both"/>
        <w:rPr>
          <w:b/>
          <w:i/>
          <w:sz w:val="24"/>
          <w:szCs w:val="24"/>
        </w:rPr>
      </w:pPr>
      <w:r w:rsidRPr="00860DDF">
        <w:rPr>
          <w:b/>
          <w:i/>
          <w:sz w:val="24"/>
          <w:szCs w:val="24"/>
        </w:rPr>
        <w:tab/>
      </w:r>
      <w:r w:rsidRPr="00860DDF">
        <w:rPr>
          <w:b/>
          <w:i/>
          <w:sz w:val="24"/>
          <w:szCs w:val="24"/>
        </w:rPr>
        <w:tab/>
      </w:r>
      <w:r w:rsidRPr="00860DDF">
        <w:rPr>
          <w:b/>
          <w:i/>
          <w:sz w:val="24"/>
          <w:szCs w:val="24"/>
        </w:rPr>
        <w:tab/>
      </w:r>
      <w:r w:rsidRPr="00860DDF">
        <w:rPr>
          <w:b/>
          <w:i/>
          <w:sz w:val="24"/>
          <w:szCs w:val="24"/>
        </w:rPr>
        <w:tab/>
        <w:t>время</w:t>
      </w:r>
      <w:r w:rsidRPr="00860DDF">
        <w:rPr>
          <w:b/>
          <w:i/>
          <w:sz w:val="24"/>
          <w:szCs w:val="24"/>
        </w:rPr>
        <w:tab/>
        <w:t xml:space="preserve">      дата</w:t>
      </w:r>
      <w:r w:rsidRPr="00860DDF">
        <w:rPr>
          <w:b/>
          <w:i/>
          <w:sz w:val="24"/>
          <w:szCs w:val="24"/>
        </w:rPr>
        <w:tab/>
      </w:r>
      <w:r w:rsidRPr="00860DDF">
        <w:rPr>
          <w:b/>
          <w:i/>
          <w:sz w:val="24"/>
          <w:szCs w:val="24"/>
        </w:rPr>
        <w:tab/>
        <w:t>подпись сотрудника Банка</w:t>
      </w:r>
    </w:p>
    <w:p w:rsidR="004F493E" w:rsidRPr="00860DDF" w:rsidRDefault="004F493E" w:rsidP="004F493E">
      <w:pPr>
        <w:ind w:right="-6"/>
        <w:jc w:val="center"/>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firstLine="708"/>
      </w:pPr>
    </w:p>
    <w:p w:rsidR="004F493E" w:rsidRPr="00860DDF" w:rsidRDefault="004F493E" w:rsidP="007F5FE2">
      <w:pPr>
        <w:ind w:firstLine="708"/>
        <w:jc w:val="right"/>
        <w:rPr>
          <w:b/>
          <w:sz w:val="24"/>
        </w:rPr>
      </w:pPr>
      <w:r w:rsidRPr="00860DDF">
        <w:br w:type="page"/>
      </w:r>
      <w:r w:rsidR="00E07BF2" w:rsidRPr="00860DDF">
        <w:rPr>
          <w:b/>
          <w:noProof/>
          <w:sz w:val="24"/>
        </w:rPr>
        <w:lastRenderedPageBreak/>
        <w:drawing>
          <wp:anchor distT="0" distB="0" distL="114300" distR="114300" simplePos="0" relativeHeight="251656192" behindDoc="0" locked="0" layoutInCell="1" allowOverlap="1" wp14:anchorId="451A3F85" wp14:editId="1B03B01A">
            <wp:simplePos x="0" y="0"/>
            <wp:positionH relativeFrom="column">
              <wp:posOffset>-121920</wp:posOffset>
            </wp:positionH>
            <wp:positionV relativeFrom="paragraph">
              <wp:posOffset>-128905</wp:posOffset>
            </wp:positionV>
            <wp:extent cx="2628900" cy="439420"/>
            <wp:effectExtent l="0" t="0" r="0" b="0"/>
            <wp:wrapNone/>
            <wp:docPr id="1110" name="Рисунок 1110"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860DDF">
        <w:rPr>
          <w:b/>
          <w:sz w:val="24"/>
        </w:rPr>
        <w:t xml:space="preserve">Приложение № </w:t>
      </w:r>
      <w:r w:rsidR="007F3D6E" w:rsidRPr="00860DDF">
        <w:rPr>
          <w:b/>
          <w:sz w:val="24"/>
        </w:rPr>
        <w:t>1</w:t>
      </w:r>
      <w:r w:rsidR="00A219ED" w:rsidRPr="00860DDF">
        <w:rPr>
          <w:b/>
          <w:sz w:val="24"/>
        </w:rPr>
        <w:t>7</w:t>
      </w:r>
    </w:p>
    <w:p w:rsidR="004F493E" w:rsidRPr="00860DDF" w:rsidRDefault="004F493E" w:rsidP="004F493E">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4F493E" w:rsidRPr="00860DDF" w:rsidRDefault="004F493E" w:rsidP="004F493E">
      <w:pPr>
        <w:ind w:firstLine="708"/>
      </w:pPr>
    </w:p>
    <w:p w:rsidR="004F493E" w:rsidRPr="00860DDF" w:rsidRDefault="004F493E" w:rsidP="004F493E">
      <w:pPr>
        <w:ind w:firstLine="708"/>
      </w:pPr>
    </w:p>
    <w:p w:rsidR="004F493E" w:rsidRPr="00860DDF" w:rsidRDefault="004F493E" w:rsidP="004F493E">
      <w:pPr>
        <w:ind w:right="-6"/>
        <w:jc w:val="center"/>
        <w:rPr>
          <w:sz w:val="24"/>
          <w:szCs w:val="24"/>
        </w:rPr>
      </w:pPr>
      <w:r w:rsidRPr="00860DDF">
        <w:rPr>
          <w:b/>
          <w:caps/>
          <w:sz w:val="24"/>
          <w:szCs w:val="24"/>
        </w:rPr>
        <w:t>Заявление</w:t>
      </w:r>
      <w:r w:rsidRPr="00860DDF">
        <w:rPr>
          <w:sz w:val="24"/>
          <w:szCs w:val="24"/>
        </w:rPr>
        <w:t xml:space="preserve"> </w:t>
      </w:r>
    </w:p>
    <w:p w:rsidR="004F493E" w:rsidRPr="00860DDF" w:rsidRDefault="004F493E" w:rsidP="004F493E">
      <w:pPr>
        <w:ind w:right="-6"/>
        <w:jc w:val="center"/>
        <w:rPr>
          <w:sz w:val="24"/>
        </w:rPr>
      </w:pPr>
      <w:r w:rsidRPr="00860DDF">
        <w:rPr>
          <w:sz w:val="24"/>
          <w:szCs w:val="24"/>
        </w:rPr>
        <w:t>об отказе от использования</w:t>
      </w:r>
      <w:r w:rsidRPr="00860DDF">
        <w:rPr>
          <w:b/>
          <w:caps/>
          <w:sz w:val="24"/>
          <w:szCs w:val="24"/>
        </w:rPr>
        <w:t xml:space="preserve"> </w:t>
      </w:r>
      <w:r w:rsidRPr="00860DDF">
        <w:rPr>
          <w:sz w:val="24"/>
        </w:rPr>
        <w:t xml:space="preserve">Торгово-информационного комплекса </w:t>
      </w:r>
      <w:proofErr w:type="spellStart"/>
      <w:r w:rsidRPr="00860DDF">
        <w:rPr>
          <w:sz w:val="24"/>
          <w:lang w:val="en-US"/>
        </w:rPr>
        <w:t>NetInvestor</w:t>
      </w:r>
      <w:proofErr w:type="spellEnd"/>
      <w:r w:rsidRPr="00860DDF">
        <w:rPr>
          <w:sz w:val="24"/>
        </w:rPr>
        <w:t xml:space="preserve"> через сеть «Интернет»</w:t>
      </w:r>
    </w:p>
    <w:p w:rsidR="00892615" w:rsidRPr="00860DDF" w:rsidRDefault="00892615" w:rsidP="004F493E">
      <w:pPr>
        <w:ind w:right="-6"/>
        <w:jc w:val="center"/>
        <w:rPr>
          <w:i/>
          <w:sz w:val="24"/>
          <w:szCs w:val="24"/>
        </w:rPr>
      </w:pPr>
    </w:p>
    <w:p w:rsidR="004F493E" w:rsidRPr="00860DDF" w:rsidRDefault="004F493E" w:rsidP="004F493E">
      <w:pPr>
        <w:ind w:right="-6"/>
        <w:rPr>
          <w:sz w:val="24"/>
          <w:szCs w:val="24"/>
        </w:rPr>
      </w:pPr>
      <w:r w:rsidRPr="00860DDF">
        <w:rPr>
          <w:sz w:val="24"/>
          <w:szCs w:val="24"/>
        </w:rPr>
        <w:t xml:space="preserve">«_____»________________ 20___ г.          </w:t>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00E761D6" w:rsidRPr="00860DDF">
        <w:rPr>
          <w:sz w:val="24"/>
          <w:szCs w:val="24"/>
        </w:rPr>
        <w:t xml:space="preserve">         </w:t>
      </w:r>
      <w:r w:rsidRPr="00860DDF">
        <w:rPr>
          <w:b/>
          <w:sz w:val="24"/>
          <w:szCs w:val="24"/>
        </w:rPr>
        <w:t>в ОАО «ГУТА-БАНК»</w:t>
      </w:r>
    </w:p>
    <w:p w:rsidR="004F493E" w:rsidRPr="00860DDF" w:rsidRDefault="004F493E" w:rsidP="004F493E">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9F02F2" w:rsidRPr="00860DDF" w:rsidTr="00343BDC">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r w:rsidRPr="00860DDF">
              <w:rPr>
                <w:i/>
                <w:sz w:val="16"/>
                <w:szCs w:val="16"/>
              </w:rPr>
              <w:t>Клиент</w:t>
            </w:r>
            <w:r w:rsidRPr="00860DDF">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rPr>
                <w:b/>
                <w:sz w:val="16"/>
                <w:szCs w:val="16"/>
              </w:rPr>
            </w:pPr>
            <w:r w:rsidRPr="00860DDF">
              <w:rPr>
                <w:b/>
                <w:sz w:val="16"/>
                <w:szCs w:val="16"/>
              </w:rPr>
              <w:t>Номер Договора</w:t>
            </w: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E22228" w:rsidRPr="00860DDF" w:rsidRDefault="00E22228" w:rsidP="00343BDC">
            <w:pPr>
              <w:spacing w:line="360" w:lineRule="auto"/>
              <w:ind w:right="-6"/>
              <w:rPr>
                <w:i/>
                <w:sz w:val="16"/>
                <w:szCs w:val="16"/>
              </w:rPr>
            </w:pPr>
          </w:p>
        </w:tc>
      </w:tr>
      <w:tr w:rsidR="009F02F2" w:rsidRPr="00860DDF">
        <w:trPr>
          <w:gridAfter w:val="2"/>
          <w:wAfter w:w="652" w:type="dxa"/>
          <w:cantSplit/>
          <w:trHeight w:hRule="exact" w:val="60"/>
        </w:trPr>
        <w:tc>
          <w:tcPr>
            <w:tcW w:w="982" w:type="dxa"/>
            <w:tcBorders>
              <w:left w:val="nil"/>
              <w:right w:val="nil"/>
            </w:tcBorders>
          </w:tcPr>
          <w:p w:rsidR="00E22228" w:rsidRPr="00860DDF" w:rsidRDefault="00E22228" w:rsidP="00E22228">
            <w:pPr>
              <w:spacing w:line="360" w:lineRule="auto"/>
              <w:ind w:right="-6" w:firstLine="426"/>
              <w:rPr>
                <w:i/>
                <w:sz w:val="24"/>
                <w:szCs w:val="24"/>
              </w:rPr>
            </w:pPr>
          </w:p>
        </w:tc>
        <w:tc>
          <w:tcPr>
            <w:tcW w:w="4436" w:type="dxa"/>
            <w:tcBorders>
              <w:left w:val="nil"/>
              <w:right w:val="nil"/>
            </w:tcBorders>
          </w:tcPr>
          <w:p w:rsidR="00E22228" w:rsidRPr="00860DDF" w:rsidRDefault="00E22228" w:rsidP="00E22228">
            <w:pPr>
              <w:spacing w:line="360" w:lineRule="auto"/>
              <w:ind w:right="-6"/>
              <w:rPr>
                <w:i/>
                <w:sz w:val="24"/>
                <w:szCs w:val="24"/>
              </w:rPr>
            </w:pPr>
          </w:p>
        </w:tc>
        <w:tc>
          <w:tcPr>
            <w:tcW w:w="1744" w:type="dxa"/>
            <w:tcBorders>
              <w:left w:val="nil"/>
              <w:right w:val="nil"/>
            </w:tcBorders>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c>
          <w:tcPr>
            <w:tcW w:w="326" w:type="dxa"/>
          </w:tcPr>
          <w:p w:rsidR="00E22228" w:rsidRPr="00860DDF" w:rsidRDefault="00E22228" w:rsidP="00E22228">
            <w:pPr>
              <w:spacing w:line="360" w:lineRule="auto"/>
              <w:ind w:right="-6"/>
              <w:rPr>
                <w:i/>
                <w:sz w:val="24"/>
                <w:szCs w:val="24"/>
              </w:rPr>
            </w:pPr>
          </w:p>
        </w:tc>
      </w:tr>
    </w:tbl>
    <w:p w:rsidR="004F493E" w:rsidRPr="00860DDF" w:rsidRDefault="004F493E" w:rsidP="004F493E">
      <w:pPr>
        <w:spacing w:before="60"/>
        <w:ind w:left="-284" w:firstLine="284"/>
        <w:jc w:val="both"/>
        <w:rPr>
          <w:sz w:val="24"/>
          <w:szCs w:val="24"/>
        </w:rPr>
      </w:pPr>
    </w:p>
    <w:p w:rsidR="004F493E" w:rsidRPr="00860DDF" w:rsidRDefault="004F493E" w:rsidP="004F493E">
      <w:pPr>
        <w:spacing w:before="60"/>
        <w:ind w:left="-284" w:firstLine="284"/>
        <w:jc w:val="both"/>
        <w:rPr>
          <w:sz w:val="24"/>
          <w:szCs w:val="24"/>
        </w:rPr>
      </w:pPr>
    </w:p>
    <w:p w:rsidR="004F493E" w:rsidRPr="00860DDF" w:rsidRDefault="004F493E" w:rsidP="004F493E">
      <w:pPr>
        <w:spacing w:before="60"/>
        <w:jc w:val="both"/>
        <w:rPr>
          <w:sz w:val="24"/>
          <w:szCs w:val="24"/>
        </w:rPr>
      </w:pPr>
      <w:r w:rsidRPr="00860DDF">
        <w:rPr>
          <w:sz w:val="22"/>
          <w:szCs w:val="22"/>
        </w:rPr>
        <w:t xml:space="preserve">Прошу исключить из возможных способов обмена Сообщениями с Банком сеть «Интернет» с использованием Торгово-информационного комплекса </w:t>
      </w:r>
      <w:proofErr w:type="spellStart"/>
      <w:r w:rsidRPr="00860DDF">
        <w:rPr>
          <w:sz w:val="22"/>
          <w:szCs w:val="22"/>
        </w:rPr>
        <w:t>NetInvestor</w:t>
      </w:r>
      <w:proofErr w:type="spellEnd"/>
      <w:r w:rsidRPr="00860DDF">
        <w:rPr>
          <w:sz w:val="22"/>
          <w:szCs w:val="22"/>
        </w:rPr>
        <w:t>.</w:t>
      </w:r>
    </w:p>
    <w:p w:rsidR="004F493E" w:rsidRPr="00860DDF" w:rsidRDefault="004F493E" w:rsidP="004F493E">
      <w:pPr>
        <w:spacing w:before="60"/>
        <w:ind w:left="-284" w:firstLine="284"/>
        <w:jc w:val="both"/>
        <w:rPr>
          <w:sz w:val="24"/>
          <w:szCs w:val="24"/>
        </w:rPr>
      </w:pPr>
    </w:p>
    <w:p w:rsidR="004F493E" w:rsidRPr="00860DDF" w:rsidRDefault="004F493E" w:rsidP="004F493E">
      <w:pPr>
        <w:jc w:val="both"/>
        <w:rPr>
          <w:b/>
          <w:i/>
          <w:sz w:val="24"/>
          <w:szCs w:val="24"/>
        </w:rPr>
      </w:pPr>
    </w:p>
    <w:p w:rsidR="004F493E" w:rsidRPr="00860DDF" w:rsidRDefault="004F493E" w:rsidP="004F493E">
      <w:pPr>
        <w:jc w:val="both"/>
        <w:rPr>
          <w:b/>
          <w:i/>
          <w:strike/>
          <w:sz w:val="24"/>
          <w:szCs w:val="24"/>
        </w:rPr>
      </w:pPr>
    </w:p>
    <w:p w:rsidR="004F493E" w:rsidRPr="00860DDF" w:rsidRDefault="004F493E" w:rsidP="004F493E">
      <w:pPr>
        <w:rPr>
          <w:b/>
          <w:bCs/>
          <w:i/>
          <w:iCs/>
          <w:sz w:val="24"/>
          <w:szCs w:val="24"/>
        </w:rPr>
      </w:pPr>
    </w:p>
    <w:p w:rsidR="004F493E" w:rsidRPr="00860DDF" w:rsidRDefault="004F493E" w:rsidP="004F493E">
      <w:pPr>
        <w:rPr>
          <w:b/>
          <w:bCs/>
          <w:i/>
          <w:iCs/>
          <w:sz w:val="24"/>
          <w:szCs w:val="24"/>
        </w:rPr>
      </w:pPr>
      <w:r w:rsidRPr="00860DDF">
        <w:rPr>
          <w:b/>
          <w:bCs/>
          <w:i/>
          <w:iCs/>
          <w:sz w:val="24"/>
          <w:szCs w:val="24"/>
        </w:rPr>
        <w:t>Клиент/Уполномоченное лицо Клиента_____________________________</w:t>
      </w:r>
      <w:r w:rsidRPr="00860DDF">
        <w:rPr>
          <w:b/>
          <w:bCs/>
          <w:i/>
          <w:iCs/>
        </w:rPr>
        <w:t>(Ф.И.О. полностью)</w:t>
      </w:r>
    </w:p>
    <w:p w:rsidR="004F493E" w:rsidRPr="00860DDF" w:rsidRDefault="004F493E" w:rsidP="004F493E">
      <w:pPr>
        <w:ind w:right="-568"/>
        <w:rPr>
          <w:i/>
          <w:iCs/>
        </w:rPr>
      </w:pPr>
      <w:r w:rsidRPr="00860DDF">
        <w:rPr>
          <w:i/>
          <w:iCs/>
        </w:rPr>
        <w:t>(подпись или иное обозначение, приравниваемое к подписи в случае подачи поручения в электронном виде)</w:t>
      </w:r>
    </w:p>
    <w:p w:rsidR="004F493E" w:rsidRPr="00860DDF" w:rsidRDefault="004F493E" w:rsidP="004F493E">
      <w:pPr>
        <w:ind w:right="-568"/>
        <w:rPr>
          <w:b/>
          <w:bCs/>
          <w:i/>
          <w:iCs/>
        </w:rPr>
      </w:pPr>
      <w:r w:rsidRPr="00860DDF">
        <w:rPr>
          <w:b/>
          <w:bCs/>
          <w:i/>
          <w:iCs/>
        </w:rPr>
        <w:t>М.П.</w:t>
      </w:r>
    </w:p>
    <w:p w:rsidR="004F493E" w:rsidRPr="00860DDF" w:rsidRDefault="004F493E" w:rsidP="004F493E">
      <w:pPr>
        <w:pStyle w:val="5"/>
        <w:ind w:left="992"/>
        <w:rPr>
          <w:sz w:val="24"/>
          <w:szCs w:val="24"/>
        </w:rPr>
      </w:pPr>
    </w:p>
    <w:p w:rsidR="004F493E" w:rsidRPr="00860DDF" w:rsidRDefault="004F493E" w:rsidP="004F493E">
      <w:pPr>
        <w:pStyle w:val="5"/>
        <w:ind w:left="992"/>
        <w:rPr>
          <w:sz w:val="24"/>
          <w:szCs w:val="24"/>
        </w:rPr>
      </w:pPr>
    </w:p>
    <w:p w:rsidR="004F493E" w:rsidRPr="00860DDF" w:rsidRDefault="004F493E" w:rsidP="004F493E">
      <w:pPr>
        <w:pStyle w:val="5"/>
        <w:ind w:left="992"/>
        <w:rPr>
          <w:sz w:val="24"/>
          <w:szCs w:val="24"/>
        </w:rPr>
      </w:pPr>
      <w:r w:rsidRPr="00860DDF">
        <w:rPr>
          <w:sz w:val="24"/>
          <w:szCs w:val="24"/>
        </w:rPr>
        <w:t>Принято Банком</w:t>
      </w:r>
      <w:r w:rsidRPr="00860DDF">
        <w:rPr>
          <w:sz w:val="24"/>
          <w:szCs w:val="24"/>
        </w:rPr>
        <w:tab/>
      </w:r>
      <w:r w:rsidRPr="00860DDF">
        <w:rPr>
          <w:sz w:val="24"/>
          <w:szCs w:val="24"/>
        </w:rPr>
        <w:tab/>
        <w:t>___/___ ___/___/</w:t>
      </w:r>
      <w:r w:rsidRPr="00860DDF">
        <w:rPr>
          <w:b/>
          <w:sz w:val="24"/>
          <w:szCs w:val="24"/>
        </w:rPr>
        <w:t>20</w:t>
      </w:r>
      <w:r w:rsidR="004C552E" w:rsidRPr="00860DDF">
        <w:rPr>
          <w:b/>
          <w:sz w:val="24"/>
          <w:szCs w:val="24"/>
        </w:rPr>
        <w:t>_</w:t>
      </w:r>
      <w:r w:rsidRPr="00860DDF">
        <w:rPr>
          <w:sz w:val="24"/>
          <w:szCs w:val="24"/>
        </w:rPr>
        <w:t>__    /____________________________</w:t>
      </w:r>
    </w:p>
    <w:p w:rsidR="004F493E" w:rsidRPr="00860DDF" w:rsidRDefault="004F493E" w:rsidP="004F493E">
      <w:pPr>
        <w:ind w:right="141"/>
        <w:jc w:val="both"/>
        <w:rPr>
          <w:b/>
          <w:i/>
          <w:sz w:val="24"/>
          <w:szCs w:val="24"/>
        </w:rPr>
      </w:pPr>
      <w:r w:rsidRPr="00860DDF">
        <w:rPr>
          <w:b/>
          <w:i/>
          <w:sz w:val="24"/>
          <w:szCs w:val="24"/>
        </w:rPr>
        <w:tab/>
      </w:r>
      <w:r w:rsidRPr="00860DDF">
        <w:rPr>
          <w:b/>
          <w:i/>
          <w:sz w:val="24"/>
          <w:szCs w:val="24"/>
        </w:rPr>
        <w:tab/>
      </w:r>
      <w:r w:rsidRPr="00860DDF">
        <w:rPr>
          <w:b/>
          <w:i/>
          <w:sz w:val="24"/>
          <w:szCs w:val="24"/>
        </w:rPr>
        <w:tab/>
      </w:r>
      <w:r w:rsidRPr="00860DDF">
        <w:rPr>
          <w:b/>
          <w:i/>
          <w:sz w:val="24"/>
          <w:szCs w:val="24"/>
        </w:rPr>
        <w:tab/>
        <w:t>время</w:t>
      </w:r>
      <w:r w:rsidRPr="00860DDF">
        <w:rPr>
          <w:b/>
          <w:i/>
          <w:sz w:val="24"/>
          <w:szCs w:val="24"/>
        </w:rPr>
        <w:tab/>
        <w:t xml:space="preserve">      дата</w:t>
      </w:r>
      <w:r w:rsidRPr="00860DDF">
        <w:rPr>
          <w:b/>
          <w:i/>
          <w:sz w:val="24"/>
          <w:szCs w:val="24"/>
        </w:rPr>
        <w:tab/>
      </w:r>
      <w:r w:rsidRPr="00860DDF">
        <w:rPr>
          <w:b/>
          <w:i/>
          <w:sz w:val="24"/>
          <w:szCs w:val="24"/>
        </w:rPr>
        <w:tab/>
        <w:t>подпись сотрудника Банка</w:t>
      </w:r>
    </w:p>
    <w:p w:rsidR="004F493E" w:rsidRPr="00860DDF" w:rsidRDefault="004F493E" w:rsidP="004F493E">
      <w:pPr>
        <w:ind w:firstLine="708"/>
      </w:pPr>
    </w:p>
    <w:p w:rsidR="00C63E7E" w:rsidRPr="00860DDF" w:rsidRDefault="00C63E7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C33AFE" w:rsidRPr="00860DDF" w:rsidRDefault="00C33AFE">
      <w:pPr>
        <w:ind w:firstLine="708"/>
      </w:pPr>
    </w:p>
    <w:p w:rsidR="005C6AE0" w:rsidRPr="00860DDF" w:rsidRDefault="005C6AE0" w:rsidP="005C6AE0">
      <w:pPr>
        <w:ind w:firstLine="708"/>
      </w:pPr>
    </w:p>
    <w:p w:rsidR="005370DE" w:rsidRPr="00860DDF" w:rsidRDefault="005370DE" w:rsidP="005C6AE0">
      <w:pPr>
        <w:ind w:firstLine="708"/>
      </w:pPr>
    </w:p>
    <w:p w:rsidR="005370DE" w:rsidRPr="00860DDF" w:rsidRDefault="005370DE" w:rsidP="005C6AE0">
      <w:pPr>
        <w:ind w:firstLine="708"/>
      </w:pPr>
    </w:p>
    <w:p w:rsidR="005370DE" w:rsidRPr="00860DDF" w:rsidRDefault="005370DE" w:rsidP="005C6AE0">
      <w:pPr>
        <w:ind w:firstLine="708"/>
      </w:pPr>
    </w:p>
    <w:p w:rsidR="005370DE" w:rsidRPr="00860DDF" w:rsidRDefault="005370DE" w:rsidP="005C6AE0">
      <w:pPr>
        <w:ind w:firstLine="708"/>
      </w:pPr>
    </w:p>
    <w:p w:rsidR="005370DE" w:rsidRPr="00860DDF" w:rsidRDefault="005370DE" w:rsidP="005C6AE0">
      <w:pPr>
        <w:ind w:firstLine="708"/>
      </w:pPr>
    </w:p>
    <w:p w:rsidR="005370DE" w:rsidRPr="00860DDF" w:rsidRDefault="005370DE" w:rsidP="005C6AE0">
      <w:pPr>
        <w:ind w:firstLine="708"/>
      </w:pPr>
    </w:p>
    <w:p w:rsidR="005370DE" w:rsidRPr="00860DDF" w:rsidRDefault="005370DE" w:rsidP="005C6AE0">
      <w:pPr>
        <w:ind w:firstLine="708"/>
      </w:pPr>
    </w:p>
    <w:p w:rsidR="007F5FE2" w:rsidRPr="00860DDF" w:rsidRDefault="007F5FE2" w:rsidP="005C6AE0">
      <w:pPr>
        <w:ind w:firstLine="708"/>
      </w:pPr>
    </w:p>
    <w:p w:rsidR="00AF48D6" w:rsidRPr="00860DDF" w:rsidRDefault="00AF48D6" w:rsidP="005C6AE0">
      <w:pPr>
        <w:ind w:firstLine="708"/>
      </w:pPr>
    </w:p>
    <w:p w:rsidR="000D6BE0" w:rsidRPr="00860DDF" w:rsidRDefault="000D6BE0" w:rsidP="005C6AE0">
      <w:pPr>
        <w:ind w:firstLine="708"/>
      </w:pPr>
    </w:p>
    <w:p w:rsidR="005370DE" w:rsidRPr="00860DDF" w:rsidRDefault="005370DE" w:rsidP="005C6AE0">
      <w:pPr>
        <w:ind w:firstLine="708"/>
      </w:pPr>
    </w:p>
    <w:p w:rsidR="00D30E9A" w:rsidRPr="00860DDF" w:rsidRDefault="00D30E9A" w:rsidP="005C6AE0">
      <w:pPr>
        <w:ind w:firstLine="708"/>
      </w:pPr>
    </w:p>
    <w:p w:rsidR="005C6AE0" w:rsidRPr="00860DDF" w:rsidRDefault="00E07BF2" w:rsidP="005C6AE0">
      <w:pPr>
        <w:pStyle w:val="23"/>
        <w:ind w:left="0"/>
        <w:jc w:val="right"/>
        <w:rPr>
          <w:b/>
          <w:sz w:val="24"/>
        </w:rPr>
      </w:pPr>
      <w:r w:rsidRPr="00860DDF">
        <w:rPr>
          <w:b/>
          <w:noProof/>
          <w:sz w:val="24"/>
        </w:rPr>
        <w:lastRenderedPageBreak/>
        <w:drawing>
          <wp:anchor distT="0" distB="0" distL="114300" distR="114300" simplePos="0" relativeHeight="251657216" behindDoc="0" locked="0" layoutInCell="1" allowOverlap="1" wp14:anchorId="7787A6AA" wp14:editId="2A11C411">
            <wp:simplePos x="0" y="0"/>
            <wp:positionH relativeFrom="column">
              <wp:posOffset>-121920</wp:posOffset>
            </wp:positionH>
            <wp:positionV relativeFrom="paragraph">
              <wp:posOffset>-128905</wp:posOffset>
            </wp:positionV>
            <wp:extent cx="2628900" cy="439420"/>
            <wp:effectExtent l="0" t="0" r="0" b="0"/>
            <wp:wrapNone/>
            <wp:docPr id="1113" name="Рисунок 1113"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5C6AE0" w:rsidRPr="00860DDF">
        <w:rPr>
          <w:b/>
          <w:sz w:val="24"/>
        </w:rPr>
        <w:t xml:space="preserve">Приложение № </w:t>
      </w:r>
      <w:r w:rsidR="007F3D6E" w:rsidRPr="00860DDF">
        <w:rPr>
          <w:b/>
          <w:sz w:val="24"/>
        </w:rPr>
        <w:t>18</w:t>
      </w:r>
    </w:p>
    <w:p w:rsidR="005C6AE0" w:rsidRPr="00860DDF" w:rsidRDefault="005C6AE0" w:rsidP="005C6AE0">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5B5D5E" w:rsidRPr="00860DDF" w:rsidRDefault="005B5D5E" w:rsidP="005B5D5E">
      <w:pPr>
        <w:jc w:val="both"/>
        <w:rPr>
          <w:b/>
          <w:sz w:val="24"/>
          <w:szCs w:val="24"/>
        </w:rPr>
      </w:pPr>
    </w:p>
    <w:p w:rsidR="005F44AF" w:rsidRPr="00860DDF" w:rsidRDefault="005F44AF" w:rsidP="005F44AF">
      <w:pPr>
        <w:spacing w:before="120"/>
        <w:jc w:val="center"/>
        <w:rPr>
          <w:b/>
          <w:sz w:val="24"/>
          <w:szCs w:val="24"/>
        </w:rPr>
      </w:pPr>
      <w:r w:rsidRPr="00860DDF">
        <w:rPr>
          <w:b/>
          <w:sz w:val="24"/>
          <w:szCs w:val="24"/>
        </w:rPr>
        <w:t>Перечень документов, предоставляемых для открытия счета</w:t>
      </w:r>
    </w:p>
    <w:p w:rsidR="007C3223" w:rsidRPr="00860DDF" w:rsidRDefault="007C3223" w:rsidP="007C3223">
      <w:pPr>
        <w:spacing w:before="100" w:beforeAutospacing="1"/>
        <w:ind w:firstLine="567"/>
        <w:jc w:val="both"/>
        <w:rPr>
          <w:sz w:val="22"/>
          <w:szCs w:val="22"/>
        </w:rPr>
      </w:pPr>
      <w:bookmarkStart w:id="201" w:name="_Toc234904002"/>
      <w:r w:rsidRPr="00860DDF">
        <w:rPr>
          <w:sz w:val="22"/>
          <w:szCs w:val="22"/>
        </w:rPr>
        <w:t>В случаях, установленных настоящим Приложением, Клиент, кроме оригиналов документов, также может предоставить:</w:t>
      </w:r>
    </w:p>
    <w:p w:rsidR="007C3223" w:rsidRPr="00860DDF" w:rsidRDefault="007C3223" w:rsidP="00DD00CC">
      <w:pPr>
        <w:numPr>
          <w:ilvl w:val="0"/>
          <w:numId w:val="19"/>
        </w:numPr>
        <w:ind w:left="709" w:hanging="142"/>
        <w:jc w:val="both"/>
        <w:rPr>
          <w:sz w:val="22"/>
          <w:szCs w:val="22"/>
        </w:rPr>
      </w:pPr>
      <w:r w:rsidRPr="00860DDF">
        <w:rPr>
          <w:sz w:val="22"/>
          <w:szCs w:val="22"/>
        </w:rPr>
        <w:t>копии документов, заверенные нотариально;</w:t>
      </w:r>
    </w:p>
    <w:p w:rsidR="007C3223" w:rsidRPr="00860DDF" w:rsidRDefault="007C3223" w:rsidP="00DD00CC">
      <w:pPr>
        <w:numPr>
          <w:ilvl w:val="0"/>
          <w:numId w:val="19"/>
        </w:numPr>
        <w:ind w:left="709" w:hanging="142"/>
        <w:jc w:val="both"/>
        <w:rPr>
          <w:sz w:val="22"/>
          <w:szCs w:val="22"/>
        </w:rPr>
      </w:pPr>
      <w:r w:rsidRPr="00860DDF">
        <w:rPr>
          <w:sz w:val="22"/>
          <w:szCs w:val="22"/>
        </w:rPr>
        <w:t>копии документов, заверенные уполномоченным лицом Клиента – юридического лица;</w:t>
      </w:r>
    </w:p>
    <w:p w:rsidR="007C3223" w:rsidRPr="00860DDF" w:rsidRDefault="007C3223" w:rsidP="00DD00CC">
      <w:pPr>
        <w:numPr>
          <w:ilvl w:val="0"/>
          <w:numId w:val="19"/>
        </w:numPr>
        <w:ind w:left="709" w:hanging="142"/>
        <w:jc w:val="both"/>
        <w:rPr>
          <w:sz w:val="22"/>
          <w:szCs w:val="22"/>
        </w:rPr>
      </w:pPr>
      <w:r w:rsidRPr="00860DDF">
        <w:rPr>
          <w:sz w:val="22"/>
          <w:szCs w:val="22"/>
        </w:rPr>
        <w:t>копии документов одновременно с оригиналом, в этом случае Банк самостоятельно заверяет копии предоставленных документов.</w:t>
      </w:r>
    </w:p>
    <w:p w:rsidR="007C3223" w:rsidRPr="00860DDF" w:rsidRDefault="007C3223" w:rsidP="007C3223">
      <w:pPr>
        <w:ind w:firstLine="567"/>
        <w:jc w:val="both"/>
        <w:rPr>
          <w:sz w:val="22"/>
          <w:szCs w:val="22"/>
        </w:rPr>
      </w:pPr>
      <w:r w:rsidRPr="00860DDF">
        <w:rPr>
          <w:sz w:val="22"/>
          <w:szCs w:val="22"/>
        </w:rPr>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01"/>
    <w:p w:rsidR="007C3223" w:rsidRPr="00860DDF" w:rsidRDefault="007C3223" w:rsidP="007C3223">
      <w:pPr>
        <w:ind w:firstLine="567"/>
        <w:jc w:val="both"/>
        <w:rPr>
          <w:sz w:val="22"/>
          <w:szCs w:val="22"/>
        </w:rPr>
      </w:pPr>
      <w:r w:rsidRPr="00860DDF">
        <w:rPr>
          <w:sz w:val="22"/>
          <w:szCs w:val="22"/>
        </w:rPr>
        <w:t>Кроме документов, указанных в настоящем Приложении, Клиент также предоставляет документы, предусмотренные текстом Регламента.</w:t>
      </w:r>
    </w:p>
    <w:p w:rsidR="007C3223" w:rsidRPr="00860DDF" w:rsidRDefault="007C3223" w:rsidP="007C3223">
      <w:pPr>
        <w:ind w:firstLine="567"/>
        <w:jc w:val="both"/>
        <w:rPr>
          <w:sz w:val="22"/>
          <w:szCs w:val="22"/>
        </w:rPr>
      </w:pPr>
      <w:r w:rsidRPr="00860DDF">
        <w:rPr>
          <w:sz w:val="22"/>
          <w:szCs w:val="22"/>
        </w:rPr>
        <w:t>При наличии у Клиента банковского счета</w:t>
      </w:r>
      <w:r w:rsidR="00B60387" w:rsidRPr="00860DDF">
        <w:rPr>
          <w:sz w:val="22"/>
          <w:szCs w:val="22"/>
        </w:rPr>
        <w:t>/счета депо</w:t>
      </w:r>
      <w:r w:rsidRPr="00860DDF">
        <w:rPr>
          <w:sz w:val="22"/>
          <w:szCs w:val="22"/>
        </w:rPr>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02" w:name="_Toc234903985"/>
      <w:r w:rsidRPr="00860DDF">
        <w:rPr>
          <w:sz w:val="22"/>
          <w:szCs w:val="22"/>
        </w:rPr>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860DDF">
        <w:rPr>
          <w:sz w:val="22"/>
          <w:szCs w:val="22"/>
        </w:rPr>
        <w:t>Соответствующая информация, в том числе к</w:t>
      </w:r>
      <w:r w:rsidR="008237B4" w:rsidRPr="00860DDF">
        <w:rPr>
          <w:sz w:val="22"/>
          <w:szCs w:val="22"/>
        </w:rPr>
        <w:t>опии (сканированные копии) д</w:t>
      </w:r>
      <w:r w:rsidRPr="00860DDF">
        <w:rPr>
          <w:sz w:val="22"/>
          <w:szCs w:val="22"/>
        </w:rPr>
        <w:t>анны</w:t>
      </w:r>
      <w:r w:rsidR="008237B4" w:rsidRPr="00860DDF">
        <w:rPr>
          <w:sz w:val="22"/>
          <w:szCs w:val="22"/>
        </w:rPr>
        <w:t>х</w:t>
      </w:r>
      <w:r w:rsidRPr="00860DDF">
        <w:rPr>
          <w:sz w:val="22"/>
          <w:szCs w:val="22"/>
        </w:rPr>
        <w:t xml:space="preserve"> документ</w:t>
      </w:r>
      <w:r w:rsidR="008237B4" w:rsidRPr="00860DDF">
        <w:rPr>
          <w:sz w:val="22"/>
          <w:szCs w:val="22"/>
        </w:rPr>
        <w:t>ов</w:t>
      </w:r>
      <w:r w:rsidRPr="00860DDF">
        <w:rPr>
          <w:sz w:val="22"/>
          <w:szCs w:val="22"/>
        </w:rPr>
        <w:t xml:space="preserve"> могут быть </w:t>
      </w:r>
      <w:r w:rsidR="008237B4" w:rsidRPr="00860DDF">
        <w:rPr>
          <w:sz w:val="22"/>
          <w:szCs w:val="22"/>
        </w:rPr>
        <w:t xml:space="preserve">предоставлены </w:t>
      </w:r>
      <w:r w:rsidRPr="00860DDF">
        <w:rPr>
          <w:sz w:val="22"/>
          <w:szCs w:val="22"/>
        </w:rPr>
        <w:t xml:space="preserve">уполномоченными сотрудниками подразделений, отделений и филиалов Банка, </w:t>
      </w:r>
      <w:r w:rsidR="00B60387" w:rsidRPr="00860DDF">
        <w:rPr>
          <w:sz w:val="22"/>
          <w:szCs w:val="22"/>
        </w:rPr>
        <w:t xml:space="preserve"> где ранее были открыты счета Клиенту или установлены иные договорные отношения</w:t>
      </w:r>
      <w:r w:rsidRPr="00860DDF">
        <w:rPr>
          <w:sz w:val="22"/>
          <w:szCs w:val="22"/>
        </w:rPr>
        <w:t>.</w:t>
      </w:r>
      <w:bookmarkEnd w:id="202"/>
      <w:r w:rsidRPr="00860DDF">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860DDF" w:rsidRDefault="005B5D5E" w:rsidP="002451FE">
      <w:pPr>
        <w:spacing w:before="100" w:beforeAutospacing="1"/>
        <w:jc w:val="both"/>
        <w:rPr>
          <w:b/>
          <w:sz w:val="22"/>
          <w:szCs w:val="22"/>
        </w:rPr>
      </w:pPr>
      <w:r w:rsidRPr="00860DDF">
        <w:rPr>
          <w:b/>
          <w:sz w:val="22"/>
          <w:szCs w:val="22"/>
        </w:rPr>
        <w:t xml:space="preserve">1. Физические лица - 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161"/>
        <w:gridCol w:w="1417"/>
        <w:gridCol w:w="1146"/>
        <w:gridCol w:w="2036"/>
      </w:tblGrid>
      <w:tr w:rsidR="00860DDF" w:rsidRPr="00860DDF" w:rsidTr="009E1C80">
        <w:tc>
          <w:tcPr>
            <w:tcW w:w="438" w:type="dxa"/>
            <w:vMerge w:val="restart"/>
            <w:vAlign w:val="center"/>
          </w:tcPr>
          <w:p w:rsidR="00AC4256" w:rsidRPr="00860DDF" w:rsidRDefault="00AC4256" w:rsidP="009E1C80">
            <w:pPr>
              <w:jc w:val="center"/>
              <w:rPr>
                <w:b/>
              </w:rPr>
            </w:pPr>
            <w:r w:rsidRPr="00860DDF">
              <w:rPr>
                <w:b/>
              </w:rPr>
              <w:t>№</w:t>
            </w:r>
          </w:p>
        </w:tc>
        <w:tc>
          <w:tcPr>
            <w:tcW w:w="5340" w:type="dxa"/>
            <w:vMerge w:val="restart"/>
            <w:vAlign w:val="center"/>
          </w:tcPr>
          <w:p w:rsidR="00AC4256" w:rsidRPr="00860DDF" w:rsidRDefault="00AC4256" w:rsidP="009E1C80">
            <w:pPr>
              <w:jc w:val="center"/>
              <w:rPr>
                <w:b/>
              </w:rPr>
            </w:pPr>
            <w:r w:rsidRPr="00860DDF">
              <w:rPr>
                <w:b/>
              </w:rPr>
              <w:t>ДОКУМЕНТ</w:t>
            </w:r>
          </w:p>
        </w:tc>
        <w:tc>
          <w:tcPr>
            <w:tcW w:w="4644" w:type="dxa"/>
            <w:gridSpan w:val="3"/>
            <w:vAlign w:val="center"/>
          </w:tcPr>
          <w:p w:rsidR="00AC4256" w:rsidRPr="00860DDF" w:rsidRDefault="00AC4256" w:rsidP="009E1C80">
            <w:pPr>
              <w:jc w:val="center"/>
              <w:rPr>
                <w:b/>
              </w:rPr>
            </w:pPr>
            <w:r w:rsidRPr="00860DDF">
              <w:rPr>
                <w:b/>
              </w:rPr>
              <w:t>ФОРМА</w:t>
            </w:r>
          </w:p>
        </w:tc>
      </w:tr>
      <w:tr w:rsidR="00860DDF" w:rsidRPr="00860DDF" w:rsidTr="009E1C80">
        <w:tc>
          <w:tcPr>
            <w:tcW w:w="438" w:type="dxa"/>
            <w:vMerge/>
            <w:vAlign w:val="center"/>
          </w:tcPr>
          <w:p w:rsidR="00AC4256" w:rsidRPr="00860DDF" w:rsidRDefault="00AC4256" w:rsidP="009E1C80">
            <w:pPr>
              <w:jc w:val="center"/>
              <w:rPr>
                <w:b/>
              </w:rPr>
            </w:pPr>
          </w:p>
        </w:tc>
        <w:tc>
          <w:tcPr>
            <w:tcW w:w="5340" w:type="dxa"/>
            <w:vMerge/>
            <w:vAlign w:val="center"/>
          </w:tcPr>
          <w:p w:rsidR="00AC4256" w:rsidRPr="00860DDF" w:rsidRDefault="00AC4256" w:rsidP="009E1C80">
            <w:pPr>
              <w:jc w:val="center"/>
              <w:rPr>
                <w:b/>
              </w:rPr>
            </w:pPr>
          </w:p>
        </w:tc>
        <w:tc>
          <w:tcPr>
            <w:tcW w:w="1418" w:type="dxa"/>
            <w:vAlign w:val="center"/>
          </w:tcPr>
          <w:p w:rsidR="00AC4256" w:rsidRPr="00860DDF" w:rsidRDefault="00AC4256" w:rsidP="009E1C80">
            <w:pPr>
              <w:jc w:val="center"/>
              <w:rPr>
                <w:b/>
              </w:rPr>
            </w:pPr>
            <w:r w:rsidRPr="00860DDF">
              <w:rPr>
                <w:b/>
              </w:rPr>
              <w:t>Копия, заверенная нотариально</w:t>
            </w:r>
          </w:p>
        </w:tc>
        <w:tc>
          <w:tcPr>
            <w:tcW w:w="1147" w:type="dxa"/>
            <w:vAlign w:val="center"/>
          </w:tcPr>
          <w:p w:rsidR="00AC4256" w:rsidRPr="00860DDF" w:rsidRDefault="00AC4256" w:rsidP="009E1C80">
            <w:pPr>
              <w:jc w:val="center"/>
              <w:rPr>
                <w:b/>
              </w:rPr>
            </w:pPr>
            <w:r w:rsidRPr="00860DDF">
              <w:rPr>
                <w:b/>
              </w:rPr>
              <w:t>Оригинал</w:t>
            </w:r>
          </w:p>
        </w:tc>
        <w:tc>
          <w:tcPr>
            <w:tcW w:w="2079" w:type="dxa"/>
            <w:vAlign w:val="center"/>
          </w:tcPr>
          <w:p w:rsidR="00AC4256" w:rsidRPr="00860DDF" w:rsidRDefault="0070471D" w:rsidP="009E1C80">
            <w:pPr>
              <w:jc w:val="center"/>
              <w:rPr>
                <w:b/>
              </w:rPr>
            </w:pPr>
            <w:r w:rsidRPr="00860DDF">
              <w:rPr>
                <w:b/>
              </w:rPr>
              <w:t>Копия, заверенная Банком</w:t>
            </w:r>
          </w:p>
        </w:tc>
      </w:tr>
      <w:tr w:rsidR="00860DDF" w:rsidRPr="00860DDF" w:rsidTr="009E1C80">
        <w:tc>
          <w:tcPr>
            <w:tcW w:w="438" w:type="dxa"/>
          </w:tcPr>
          <w:p w:rsidR="00B1516C" w:rsidRPr="00860DDF" w:rsidRDefault="003C06C5" w:rsidP="009E1C80">
            <w:pPr>
              <w:jc w:val="both"/>
            </w:pPr>
            <w:r w:rsidRPr="00860DDF">
              <w:t>1</w:t>
            </w:r>
          </w:p>
        </w:tc>
        <w:tc>
          <w:tcPr>
            <w:tcW w:w="5340" w:type="dxa"/>
          </w:tcPr>
          <w:p w:rsidR="00B1516C" w:rsidRPr="00860DDF" w:rsidRDefault="00B1516C" w:rsidP="009E1C80">
            <w:pPr>
              <w:jc w:val="both"/>
            </w:pPr>
            <w:r w:rsidRPr="00860DDF">
              <w:t>Паспорт</w:t>
            </w:r>
            <w:r w:rsidR="002451FE" w:rsidRPr="00860DDF">
              <w:t xml:space="preserve"> гражданина Российской Федерации</w:t>
            </w:r>
            <w:r w:rsidRPr="00860DDF">
              <w:t xml:space="preserve">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B1516C" w:rsidRPr="00860DDF" w:rsidRDefault="00B1516C" w:rsidP="009E1C80">
            <w:pPr>
              <w:jc w:val="center"/>
              <w:rPr>
                <w:b/>
              </w:rPr>
            </w:pPr>
            <w:r w:rsidRPr="00860DDF">
              <w:rPr>
                <w:b/>
              </w:rPr>
              <w:t>●</w:t>
            </w:r>
          </w:p>
        </w:tc>
        <w:tc>
          <w:tcPr>
            <w:tcW w:w="1147" w:type="dxa"/>
            <w:vAlign w:val="center"/>
          </w:tcPr>
          <w:p w:rsidR="00B1516C" w:rsidRPr="00860DDF" w:rsidRDefault="00B1516C" w:rsidP="009E1C80">
            <w:pPr>
              <w:jc w:val="center"/>
              <w:rPr>
                <w:b/>
              </w:rPr>
            </w:pPr>
          </w:p>
        </w:tc>
        <w:tc>
          <w:tcPr>
            <w:tcW w:w="2079" w:type="dxa"/>
            <w:vAlign w:val="center"/>
          </w:tcPr>
          <w:p w:rsidR="00B1516C" w:rsidRPr="00860DDF" w:rsidRDefault="00B1516C" w:rsidP="009E1C80">
            <w:pPr>
              <w:jc w:val="center"/>
              <w:rPr>
                <w:b/>
              </w:rPr>
            </w:pPr>
            <w:r w:rsidRPr="00860DDF">
              <w:rPr>
                <w:b/>
              </w:rPr>
              <w:t>●</w:t>
            </w:r>
          </w:p>
        </w:tc>
      </w:tr>
      <w:tr w:rsidR="00860DDF" w:rsidRPr="00860DDF" w:rsidTr="009E1C80">
        <w:tc>
          <w:tcPr>
            <w:tcW w:w="438" w:type="dxa"/>
          </w:tcPr>
          <w:p w:rsidR="002451FE" w:rsidRPr="00860DDF" w:rsidRDefault="002451FE" w:rsidP="009E1C80">
            <w:pPr>
              <w:jc w:val="both"/>
            </w:pPr>
            <w:r w:rsidRPr="00860DDF">
              <w:t>2</w:t>
            </w:r>
          </w:p>
        </w:tc>
        <w:tc>
          <w:tcPr>
            <w:tcW w:w="5340" w:type="dxa"/>
          </w:tcPr>
          <w:p w:rsidR="002451FE" w:rsidRPr="00860DDF" w:rsidRDefault="002451FE" w:rsidP="009E1C80">
            <w:pPr>
              <w:jc w:val="both"/>
            </w:pPr>
            <w:r w:rsidRPr="00860DDF">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2451FE" w:rsidRPr="00860DDF" w:rsidRDefault="002451FE" w:rsidP="009E1C80">
            <w:pPr>
              <w:jc w:val="center"/>
              <w:rPr>
                <w:b/>
              </w:rPr>
            </w:pPr>
            <w:r w:rsidRPr="00860DDF">
              <w:rPr>
                <w:b/>
              </w:rPr>
              <w:t>●</w:t>
            </w:r>
          </w:p>
        </w:tc>
        <w:tc>
          <w:tcPr>
            <w:tcW w:w="1147" w:type="dxa"/>
            <w:vAlign w:val="center"/>
          </w:tcPr>
          <w:p w:rsidR="002451FE" w:rsidRPr="00860DDF" w:rsidRDefault="002451FE" w:rsidP="009E1C80">
            <w:pPr>
              <w:jc w:val="center"/>
              <w:rPr>
                <w:b/>
              </w:rPr>
            </w:pPr>
            <w:r w:rsidRPr="00860DDF">
              <w:rPr>
                <w:b/>
              </w:rPr>
              <w:t>●</w:t>
            </w:r>
          </w:p>
        </w:tc>
        <w:tc>
          <w:tcPr>
            <w:tcW w:w="2079" w:type="dxa"/>
            <w:vAlign w:val="center"/>
          </w:tcPr>
          <w:p w:rsidR="002451FE" w:rsidRPr="00860DDF" w:rsidRDefault="002451FE" w:rsidP="009E1C80">
            <w:pPr>
              <w:jc w:val="center"/>
              <w:rPr>
                <w:b/>
              </w:rPr>
            </w:pPr>
          </w:p>
        </w:tc>
      </w:tr>
      <w:tr w:rsidR="00860DDF" w:rsidRPr="00860DDF" w:rsidTr="009E1C80">
        <w:tc>
          <w:tcPr>
            <w:tcW w:w="438" w:type="dxa"/>
          </w:tcPr>
          <w:p w:rsidR="00B1516C" w:rsidRPr="00860DDF" w:rsidRDefault="002451FE" w:rsidP="009E1C80">
            <w:pPr>
              <w:jc w:val="both"/>
            </w:pPr>
            <w:r w:rsidRPr="00860DDF">
              <w:t>3</w:t>
            </w:r>
          </w:p>
        </w:tc>
        <w:tc>
          <w:tcPr>
            <w:tcW w:w="5340" w:type="dxa"/>
          </w:tcPr>
          <w:p w:rsidR="00B1516C" w:rsidRPr="00860DDF" w:rsidRDefault="00B1516C" w:rsidP="002451FE">
            <w:pPr>
              <w:jc w:val="both"/>
            </w:pPr>
            <w:r w:rsidRPr="00860DDF">
              <w:rPr>
                <w:rFonts w:hint="eastAsia"/>
              </w:rPr>
              <w:t>Свидетельство</w:t>
            </w:r>
            <w:r w:rsidRPr="00860DDF">
              <w:t xml:space="preserve"> </w:t>
            </w:r>
            <w:r w:rsidRPr="00860DDF">
              <w:rPr>
                <w:rFonts w:hint="eastAsia"/>
              </w:rPr>
              <w:t>о</w:t>
            </w:r>
            <w:r w:rsidRPr="00860DDF">
              <w:t xml:space="preserve"> </w:t>
            </w:r>
            <w:r w:rsidRPr="00860DDF">
              <w:rPr>
                <w:rFonts w:hint="eastAsia"/>
              </w:rPr>
              <w:t>постановке</w:t>
            </w:r>
            <w:r w:rsidRPr="00860DDF">
              <w:t xml:space="preserve"> </w:t>
            </w:r>
            <w:r w:rsidRPr="00860DDF">
              <w:rPr>
                <w:rFonts w:hint="eastAsia"/>
              </w:rPr>
              <w:t>на</w:t>
            </w:r>
            <w:r w:rsidRPr="00860DDF">
              <w:t xml:space="preserve"> </w:t>
            </w:r>
            <w:r w:rsidRPr="00860DDF">
              <w:rPr>
                <w:rFonts w:hint="eastAsia"/>
              </w:rPr>
              <w:t>учет</w:t>
            </w:r>
            <w:r w:rsidRPr="00860DDF">
              <w:t xml:space="preserve"> </w:t>
            </w:r>
            <w:r w:rsidRPr="00860DDF">
              <w:rPr>
                <w:rFonts w:hint="eastAsia"/>
              </w:rPr>
              <w:t>физического</w:t>
            </w:r>
            <w:r w:rsidRPr="00860DDF">
              <w:t xml:space="preserve"> </w:t>
            </w:r>
            <w:r w:rsidRPr="00860DDF">
              <w:rPr>
                <w:rFonts w:hint="eastAsia"/>
              </w:rPr>
              <w:t>лица</w:t>
            </w:r>
            <w:r w:rsidRPr="00860DDF">
              <w:t xml:space="preserve"> </w:t>
            </w:r>
            <w:r w:rsidRPr="00860DDF">
              <w:rPr>
                <w:rFonts w:hint="eastAsia"/>
              </w:rPr>
              <w:t>в</w:t>
            </w:r>
            <w:r w:rsidRPr="00860DDF">
              <w:t xml:space="preserve"> </w:t>
            </w:r>
            <w:r w:rsidRPr="00860DDF">
              <w:rPr>
                <w:rFonts w:hint="eastAsia"/>
              </w:rPr>
              <w:t>налоговом</w:t>
            </w:r>
            <w:r w:rsidRPr="00860DDF">
              <w:t xml:space="preserve"> </w:t>
            </w:r>
            <w:r w:rsidRPr="00860DDF">
              <w:rPr>
                <w:rFonts w:hint="eastAsia"/>
              </w:rPr>
              <w:t>органе</w:t>
            </w:r>
            <w:r w:rsidRPr="00860DDF">
              <w:t xml:space="preserve"> </w:t>
            </w:r>
            <w:r w:rsidRPr="00860DDF">
              <w:rPr>
                <w:rFonts w:hint="eastAsia"/>
              </w:rPr>
              <w:t>на</w:t>
            </w:r>
            <w:r w:rsidRPr="00860DDF">
              <w:t xml:space="preserve"> </w:t>
            </w:r>
            <w:r w:rsidRPr="00860DDF">
              <w:rPr>
                <w:rFonts w:hint="eastAsia"/>
              </w:rPr>
              <w:t>территории</w:t>
            </w:r>
            <w:r w:rsidRPr="00860DDF">
              <w:t xml:space="preserve"> </w:t>
            </w:r>
            <w:r w:rsidRPr="00860DDF">
              <w:rPr>
                <w:rFonts w:hint="eastAsia"/>
              </w:rPr>
              <w:t>Р</w:t>
            </w:r>
            <w:r w:rsidR="002451FE" w:rsidRPr="00860DDF">
              <w:rPr>
                <w:rFonts w:hint="eastAsia"/>
              </w:rPr>
              <w:t>оссийской Федерации</w:t>
            </w:r>
            <w:r w:rsidRPr="00860DDF">
              <w:t xml:space="preserve"> (</w:t>
            </w:r>
            <w:r w:rsidRPr="00860DDF">
              <w:rPr>
                <w:rFonts w:hint="eastAsia"/>
              </w:rPr>
              <w:t>ИНН</w:t>
            </w:r>
            <w:r w:rsidRPr="00860DDF">
              <w:t>) (</w:t>
            </w:r>
            <w:r w:rsidRPr="00860DDF">
              <w:rPr>
                <w:rFonts w:hint="eastAsia"/>
              </w:rPr>
              <w:t>при</w:t>
            </w:r>
            <w:r w:rsidRPr="00860DDF">
              <w:t xml:space="preserve"> </w:t>
            </w:r>
            <w:r w:rsidRPr="00860DDF">
              <w:rPr>
                <w:rFonts w:hint="eastAsia"/>
              </w:rPr>
              <w:t>наличии</w:t>
            </w:r>
            <w:r w:rsidRPr="00860DDF">
              <w:t>)</w:t>
            </w:r>
          </w:p>
        </w:tc>
        <w:tc>
          <w:tcPr>
            <w:tcW w:w="1418" w:type="dxa"/>
            <w:vAlign w:val="center"/>
          </w:tcPr>
          <w:p w:rsidR="00B1516C" w:rsidRPr="00860DDF" w:rsidRDefault="00B1516C" w:rsidP="009E1C80">
            <w:pPr>
              <w:jc w:val="center"/>
              <w:rPr>
                <w:b/>
              </w:rPr>
            </w:pPr>
            <w:r w:rsidRPr="00860DDF">
              <w:rPr>
                <w:b/>
              </w:rPr>
              <w:t>●</w:t>
            </w:r>
          </w:p>
        </w:tc>
        <w:tc>
          <w:tcPr>
            <w:tcW w:w="1147" w:type="dxa"/>
            <w:vAlign w:val="center"/>
          </w:tcPr>
          <w:p w:rsidR="00B1516C" w:rsidRPr="00860DDF" w:rsidRDefault="00B1516C" w:rsidP="009E1C80">
            <w:pPr>
              <w:jc w:val="center"/>
              <w:rPr>
                <w:b/>
              </w:rPr>
            </w:pPr>
          </w:p>
        </w:tc>
        <w:tc>
          <w:tcPr>
            <w:tcW w:w="2079" w:type="dxa"/>
            <w:vAlign w:val="center"/>
          </w:tcPr>
          <w:p w:rsidR="00B1516C" w:rsidRPr="00860DDF" w:rsidRDefault="00F4380C" w:rsidP="009E1C80">
            <w:pPr>
              <w:jc w:val="center"/>
              <w:rPr>
                <w:b/>
              </w:rPr>
            </w:pPr>
            <w:r w:rsidRPr="00860DDF">
              <w:rPr>
                <w:b/>
              </w:rPr>
              <w:t>●</w:t>
            </w:r>
          </w:p>
        </w:tc>
      </w:tr>
      <w:tr w:rsidR="00860DDF" w:rsidRPr="00860DDF" w:rsidTr="009E1C80">
        <w:tc>
          <w:tcPr>
            <w:tcW w:w="438" w:type="dxa"/>
          </w:tcPr>
          <w:p w:rsidR="00B1516C" w:rsidRPr="00860DDF" w:rsidRDefault="002451FE" w:rsidP="009E1C80">
            <w:pPr>
              <w:jc w:val="both"/>
            </w:pPr>
            <w:r w:rsidRPr="00860DDF">
              <w:t>4</w:t>
            </w:r>
          </w:p>
        </w:tc>
        <w:tc>
          <w:tcPr>
            <w:tcW w:w="5340" w:type="dxa"/>
          </w:tcPr>
          <w:p w:rsidR="00B1516C" w:rsidRPr="00860DDF" w:rsidRDefault="002451FE" w:rsidP="009E1C80">
            <w:pPr>
              <w:jc w:val="both"/>
            </w:pPr>
            <w:r w:rsidRPr="00860DDF">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B1516C" w:rsidRPr="00860DDF" w:rsidRDefault="00B1516C" w:rsidP="009E1C80">
            <w:pPr>
              <w:jc w:val="center"/>
              <w:rPr>
                <w:b/>
              </w:rPr>
            </w:pPr>
            <w:r w:rsidRPr="00860DDF">
              <w:rPr>
                <w:b/>
              </w:rPr>
              <w:t>●</w:t>
            </w:r>
          </w:p>
        </w:tc>
        <w:tc>
          <w:tcPr>
            <w:tcW w:w="1147" w:type="dxa"/>
            <w:vAlign w:val="center"/>
          </w:tcPr>
          <w:p w:rsidR="00B1516C" w:rsidRPr="00860DDF" w:rsidRDefault="00B1516C" w:rsidP="009E1C80">
            <w:pPr>
              <w:jc w:val="center"/>
              <w:rPr>
                <w:b/>
              </w:rPr>
            </w:pPr>
            <w:r w:rsidRPr="00860DDF">
              <w:rPr>
                <w:b/>
              </w:rPr>
              <w:t>●</w:t>
            </w:r>
          </w:p>
        </w:tc>
        <w:tc>
          <w:tcPr>
            <w:tcW w:w="2079" w:type="dxa"/>
            <w:vAlign w:val="center"/>
          </w:tcPr>
          <w:p w:rsidR="00B1516C" w:rsidRPr="00860DDF" w:rsidRDefault="00B1516C" w:rsidP="009E1C80">
            <w:pPr>
              <w:jc w:val="center"/>
              <w:rPr>
                <w:b/>
              </w:rPr>
            </w:pPr>
          </w:p>
        </w:tc>
      </w:tr>
      <w:tr w:rsidR="00860DDF" w:rsidRPr="00860DDF" w:rsidTr="009E1C80">
        <w:tc>
          <w:tcPr>
            <w:tcW w:w="438" w:type="dxa"/>
          </w:tcPr>
          <w:p w:rsidR="002451FE" w:rsidRPr="00860DDF" w:rsidRDefault="002451FE" w:rsidP="009E1C80">
            <w:pPr>
              <w:jc w:val="both"/>
            </w:pPr>
            <w:r w:rsidRPr="00860DDF">
              <w:t>5</w:t>
            </w:r>
          </w:p>
        </w:tc>
        <w:tc>
          <w:tcPr>
            <w:tcW w:w="5340" w:type="dxa"/>
          </w:tcPr>
          <w:p w:rsidR="002451FE" w:rsidRPr="00860DDF" w:rsidRDefault="002451FE" w:rsidP="009E1C80">
            <w:pPr>
              <w:jc w:val="both"/>
            </w:pPr>
            <w:r w:rsidRPr="00860DDF">
              <w:t>Документ, удостоверяющий личность представителя</w:t>
            </w:r>
          </w:p>
        </w:tc>
        <w:tc>
          <w:tcPr>
            <w:tcW w:w="1418" w:type="dxa"/>
            <w:vAlign w:val="center"/>
          </w:tcPr>
          <w:p w:rsidR="002451FE" w:rsidRPr="00860DDF" w:rsidRDefault="002451FE" w:rsidP="009E1C80">
            <w:pPr>
              <w:jc w:val="center"/>
              <w:rPr>
                <w:b/>
              </w:rPr>
            </w:pPr>
            <w:r w:rsidRPr="00860DDF">
              <w:rPr>
                <w:b/>
              </w:rPr>
              <w:t>●</w:t>
            </w:r>
          </w:p>
        </w:tc>
        <w:tc>
          <w:tcPr>
            <w:tcW w:w="1147" w:type="dxa"/>
            <w:vAlign w:val="center"/>
          </w:tcPr>
          <w:p w:rsidR="002451FE" w:rsidRPr="00860DDF" w:rsidRDefault="002451FE" w:rsidP="009E1C80">
            <w:pPr>
              <w:jc w:val="center"/>
              <w:rPr>
                <w:b/>
              </w:rPr>
            </w:pPr>
          </w:p>
        </w:tc>
        <w:tc>
          <w:tcPr>
            <w:tcW w:w="2079" w:type="dxa"/>
            <w:vAlign w:val="center"/>
          </w:tcPr>
          <w:p w:rsidR="002451FE" w:rsidRPr="00860DDF" w:rsidRDefault="002451FE" w:rsidP="009E1C80">
            <w:pPr>
              <w:jc w:val="center"/>
              <w:rPr>
                <w:b/>
              </w:rPr>
            </w:pPr>
            <w:r w:rsidRPr="00860DDF">
              <w:rPr>
                <w:b/>
              </w:rPr>
              <w:t>●</w:t>
            </w:r>
          </w:p>
        </w:tc>
      </w:tr>
      <w:tr w:rsidR="009F02F2" w:rsidRPr="00860DDF" w:rsidTr="009E1C80">
        <w:tc>
          <w:tcPr>
            <w:tcW w:w="438" w:type="dxa"/>
          </w:tcPr>
          <w:p w:rsidR="000C3996" w:rsidRPr="00860DDF" w:rsidRDefault="002451FE" w:rsidP="009E1C80">
            <w:pPr>
              <w:jc w:val="both"/>
            </w:pPr>
            <w:r w:rsidRPr="00860DDF">
              <w:t>6</w:t>
            </w:r>
          </w:p>
        </w:tc>
        <w:tc>
          <w:tcPr>
            <w:tcW w:w="5340" w:type="dxa"/>
          </w:tcPr>
          <w:p w:rsidR="000C3996" w:rsidRPr="00860DDF" w:rsidRDefault="000C3996" w:rsidP="009E1C80">
            <w:pPr>
              <w:jc w:val="both"/>
            </w:pPr>
            <w:r w:rsidRPr="00860DDF">
              <w:t>Иные документы по требованию Банка</w:t>
            </w:r>
          </w:p>
        </w:tc>
        <w:tc>
          <w:tcPr>
            <w:tcW w:w="1418" w:type="dxa"/>
            <w:vAlign w:val="center"/>
          </w:tcPr>
          <w:p w:rsidR="000C3996" w:rsidRPr="00860DDF" w:rsidRDefault="00EF64BA" w:rsidP="009E1C80">
            <w:pPr>
              <w:jc w:val="center"/>
              <w:rPr>
                <w:b/>
              </w:rPr>
            </w:pPr>
            <w:r w:rsidRPr="00860DDF">
              <w:rPr>
                <w:b/>
              </w:rPr>
              <w:t>●</w:t>
            </w:r>
          </w:p>
        </w:tc>
        <w:tc>
          <w:tcPr>
            <w:tcW w:w="1147" w:type="dxa"/>
            <w:vAlign w:val="center"/>
          </w:tcPr>
          <w:p w:rsidR="000C3996" w:rsidRPr="00860DDF" w:rsidRDefault="00EF64BA" w:rsidP="009E1C80">
            <w:pPr>
              <w:jc w:val="center"/>
              <w:rPr>
                <w:b/>
              </w:rPr>
            </w:pPr>
            <w:r w:rsidRPr="00860DDF">
              <w:rPr>
                <w:b/>
              </w:rPr>
              <w:t>●</w:t>
            </w:r>
          </w:p>
        </w:tc>
        <w:tc>
          <w:tcPr>
            <w:tcW w:w="2079" w:type="dxa"/>
            <w:vAlign w:val="center"/>
          </w:tcPr>
          <w:p w:rsidR="000C3996" w:rsidRPr="00860DDF" w:rsidRDefault="000C3996" w:rsidP="009E1C80">
            <w:pPr>
              <w:jc w:val="center"/>
              <w:rPr>
                <w:b/>
              </w:rPr>
            </w:pPr>
          </w:p>
        </w:tc>
      </w:tr>
    </w:tbl>
    <w:p w:rsidR="007510E4" w:rsidRPr="00860DDF" w:rsidRDefault="007510E4" w:rsidP="005B5D5E">
      <w:pPr>
        <w:autoSpaceDE w:val="0"/>
        <w:autoSpaceDN w:val="0"/>
        <w:ind w:left="709"/>
        <w:jc w:val="both"/>
        <w:rPr>
          <w:sz w:val="22"/>
          <w:szCs w:val="22"/>
        </w:rPr>
      </w:pPr>
    </w:p>
    <w:p w:rsidR="006615F7" w:rsidRPr="00860DDF" w:rsidRDefault="005B5D5E" w:rsidP="005B5D5E">
      <w:pPr>
        <w:autoSpaceDE w:val="0"/>
        <w:autoSpaceDN w:val="0"/>
        <w:jc w:val="both"/>
        <w:rPr>
          <w:b/>
          <w:sz w:val="22"/>
          <w:szCs w:val="22"/>
        </w:rPr>
      </w:pPr>
      <w:r w:rsidRPr="00860DDF">
        <w:rPr>
          <w:b/>
          <w:sz w:val="22"/>
          <w:szCs w:val="22"/>
        </w:rPr>
        <w:t>2. Юридические лица-резиденты предоставляют:</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780"/>
        <w:gridCol w:w="1418"/>
        <w:gridCol w:w="1134"/>
        <w:gridCol w:w="1276"/>
        <w:gridCol w:w="1383"/>
      </w:tblGrid>
      <w:tr w:rsidR="00860DDF" w:rsidRPr="00860DDF" w:rsidTr="00B036AD">
        <w:tc>
          <w:tcPr>
            <w:tcW w:w="431" w:type="dxa"/>
            <w:vMerge w:val="restart"/>
            <w:vAlign w:val="center"/>
          </w:tcPr>
          <w:p w:rsidR="002E5174" w:rsidRPr="00860DDF" w:rsidRDefault="002E5174" w:rsidP="009E1C80">
            <w:pPr>
              <w:jc w:val="center"/>
              <w:rPr>
                <w:b/>
              </w:rPr>
            </w:pPr>
            <w:r w:rsidRPr="00860DDF">
              <w:rPr>
                <w:b/>
              </w:rPr>
              <w:t>№</w:t>
            </w:r>
          </w:p>
        </w:tc>
        <w:tc>
          <w:tcPr>
            <w:tcW w:w="4780" w:type="dxa"/>
            <w:vMerge w:val="restart"/>
            <w:vAlign w:val="center"/>
          </w:tcPr>
          <w:p w:rsidR="002E5174" w:rsidRPr="00860DDF" w:rsidRDefault="002E5174" w:rsidP="009E1C80">
            <w:pPr>
              <w:jc w:val="center"/>
              <w:rPr>
                <w:b/>
              </w:rPr>
            </w:pPr>
            <w:r w:rsidRPr="00860DDF">
              <w:rPr>
                <w:b/>
              </w:rPr>
              <w:t>ДОКУМЕНТ</w:t>
            </w:r>
          </w:p>
        </w:tc>
        <w:tc>
          <w:tcPr>
            <w:tcW w:w="5211" w:type="dxa"/>
            <w:gridSpan w:val="4"/>
          </w:tcPr>
          <w:p w:rsidR="002E5174" w:rsidRPr="00860DDF" w:rsidRDefault="002E5174" w:rsidP="009E1C80">
            <w:pPr>
              <w:jc w:val="center"/>
              <w:rPr>
                <w:b/>
              </w:rPr>
            </w:pPr>
            <w:r w:rsidRPr="00860DDF">
              <w:rPr>
                <w:b/>
              </w:rPr>
              <w:t>ФОРМА</w:t>
            </w:r>
          </w:p>
        </w:tc>
      </w:tr>
      <w:tr w:rsidR="00860DDF" w:rsidRPr="00860DDF" w:rsidTr="00B036AD">
        <w:tc>
          <w:tcPr>
            <w:tcW w:w="431" w:type="dxa"/>
            <w:vMerge/>
            <w:vAlign w:val="center"/>
          </w:tcPr>
          <w:p w:rsidR="002E5174" w:rsidRPr="00860DDF" w:rsidRDefault="002E5174" w:rsidP="009E1C80">
            <w:pPr>
              <w:jc w:val="center"/>
              <w:rPr>
                <w:b/>
              </w:rPr>
            </w:pPr>
          </w:p>
        </w:tc>
        <w:tc>
          <w:tcPr>
            <w:tcW w:w="4780" w:type="dxa"/>
            <w:vMerge/>
            <w:vAlign w:val="center"/>
          </w:tcPr>
          <w:p w:rsidR="002E5174" w:rsidRPr="00860DDF" w:rsidRDefault="002E5174" w:rsidP="009E1C80">
            <w:pPr>
              <w:jc w:val="center"/>
              <w:rPr>
                <w:b/>
              </w:rPr>
            </w:pPr>
          </w:p>
        </w:tc>
        <w:tc>
          <w:tcPr>
            <w:tcW w:w="1418" w:type="dxa"/>
            <w:vAlign w:val="center"/>
          </w:tcPr>
          <w:p w:rsidR="002E5174" w:rsidRPr="00860DDF" w:rsidRDefault="002E5174" w:rsidP="009E1C80">
            <w:pPr>
              <w:jc w:val="center"/>
              <w:rPr>
                <w:b/>
              </w:rPr>
            </w:pPr>
            <w:r w:rsidRPr="00860DDF">
              <w:rPr>
                <w:b/>
              </w:rPr>
              <w:t>Копия, заверенная нотариально</w:t>
            </w:r>
          </w:p>
        </w:tc>
        <w:tc>
          <w:tcPr>
            <w:tcW w:w="1134" w:type="dxa"/>
            <w:vAlign w:val="center"/>
          </w:tcPr>
          <w:p w:rsidR="002E5174" w:rsidRPr="00860DDF" w:rsidRDefault="002E5174" w:rsidP="009E1C80">
            <w:pPr>
              <w:jc w:val="center"/>
              <w:rPr>
                <w:b/>
              </w:rPr>
            </w:pPr>
            <w:r w:rsidRPr="00860DDF">
              <w:rPr>
                <w:b/>
              </w:rPr>
              <w:t>Оригинал</w:t>
            </w:r>
          </w:p>
        </w:tc>
        <w:tc>
          <w:tcPr>
            <w:tcW w:w="1276" w:type="dxa"/>
            <w:vAlign w:val="center"/>
          </w:tcPr>
          <w:p w:rsidR="002E5174" w:rsidRPr="00860DDF" w:rsidRDefault="002E5174" w:rsidP="009E1C80">
            <w:pPr>
              <w:jc w:val="center"/>
              <w:rPr>
                <w:b/>
              </w:rPr>
            </w:pPr>
            <w:r w:rsidRPr="00860DDF">
              <w:rPr>
                <w:b/>
              </w:rPr>
              <w:t>Копия, заверенная Банком</w:t>
            </w:r>
          </w:p>
        </w:tc>
        <w:tc>
          <w:tcPr>
            <w:tcW w:w="1383" w:type="dxa"/>
            <w:vAlign w:val="center"/>
          </w:tcPr>
          <w:p w:rsidR="002E5174" w:rsidRPr="00860DDF" w:rsidRDefault="002E5174" w:rsidP="009E1C80">
            <w:pPr>
              <w:jc w:val="center"/>
              <w:rPr>
                <w:b/>
              </w:rPr>
            </w:pPr>
            <w:r w:rsidRPr="00860DDF">
              <w:rPr>
                <w:b/>
              </w:rPr>
              <w:t>Копия, заверенная Клиентом</w:t>
            </w:r>
          </w:p>
        </w:tc>
      </w:tr>
      <w:tr w:rsidR="00860DDF" w:rsidRPr="00860DDF" w:rsidTr="00B036AD">
        <w:tc>
          <w:tcPr>
            <w:tcW w:w="431" w:type="dxa"/>
            <w:vAlign w:val="center"/>
          </w:tcPr>
          <w:p w:rsidR="002E5174" w:rsidRPr="00860DDF" w:rsidRDefault="002E5174" w:rsidP="009E1C80">
            <w:pPr>
              <w:jc w:val="center"/>
            </w:pPr>
            <w:r w:rsidRPr="00860DDF">
              <w:t>1</w:t>
            </w:r>
          </w:p>
        </w:tc>
        <w:tc>
          <w:tcPr>
            <w:tcW w:w="4780" w:type="dxa"/>
          </w:tcPr>
          <w:p w:rsidR="002E5174" w:rsidRPr="00860DDF" w:rsidRDefault="002E5174" w:rsidP="009E1C80">
            <w:pPr>
              <w:jc w:val="both"/>
            </w:pPr>
            <w:r w:rsidRPr="00860DDF">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8" w:type="dxa"/>
            <w:vAlign w:val="center"/>
          </w:tcPr>
          <w:p w:rsidR="002E5174" w:rsidRPr="00860DDF" w:rsidRDefault="002E5174" w:rsidP="009E1C80">
            <w:pPr>
              <w:jc w:val="center"/>
              <w:rPr>
                <w:b/>
              </w:rPr>
            </w:pPr>
            <w:r w:rsidRPr="00860DDF">
              <w:rPr>
                <w:b/>
              </w:rPr>
              <w:t>●</w:t>
            </w:r>
          </w:p>
        </w:tc>
        <w:tc>
          <w:tcPr>
            <w:tcW w:w="1134" w:type="dxa"/>
            <w:vAlign w:val="center"/>
          </w:tcPr>
          <w:p w:rsidR="002E5174" w:rsidRPr="00860DDF" w:rsidRDefault="002E5174" w:rsidP="009E1C80">
            <w:pPr>
              <w:jc w:val="center"/>
              <w:rPr>
                <w:b/>
              </w:rPr>
            </w:pPr>
          </w:p>
        </w:tc>
        <w:tc>
          <w:tcPr>
            <w:tcW w:w="1276" w:type="dxa"/>
            <w:vAlign w:val="center"/>
          </w:tcPr>
          <w:p w:rsidR="002E5174" w:rsidRPr="00860DDF" w:rsidRDefault="002E5174" w:rsidP="009E1C80">
            <w:pPr>
              <w:jc w:val="center"/>
              <w:rPr>
                <w:b/>
              </w:rPr>
            </w:pPr>
          </w:p>
        </w:tc>
        <w:tc>
          <w:tcPr>
            <w:tcW w:w="1383" w:type="dxa"/>
            <w:vAlign w:val="center"/>
          </w:tcPr>
          <w:p w:rsidR="002E5174" w:rsidRPr="00860DDF" w:rsidRDefault="002E5174" w:rsidP="009E1C80">
            <w:pPr>
              <w:jc w:val="center"/>
              <w:rPr>
                <w:b/>
              </w:rPr>
            </w:pPr>
          </w:p>
        </w:tc>
      </w:tr>
      <w:tr w:rsidR="00860DDF" w:rsidRPr="00860DDF" w:rsidTr="00B036AD">
        <w:tc>
          <w:tcPr>
            <w:tcW w:w="431" w:type="dxa"/>
            <w:vAlign w:val="center"/>
          </w:tcPr>
          <w:p w:rsidR="002E5174" w:rsidRPr="00860DDF" w:rsidRDefault="002E5174" w:rsidP="009E1C80">
            <w:pPr>
              <w:jc w:val="center"/>
            </w:pPr>
            <w:r w:rsidRPr="00860DDF">
              <w:t>2</w:t>
            </w:r>
          </w:p>
        </w:tc>
        <w:tc>
          <w:tcPr>
            <w:tcW w:w="4780" w:type="dxa"/>
          </w:tcPr>
          <w:p w:rsidR="002E5174" w:rsidRPr="00860DDF" w:rsidRDefault="002E5174" w:rsidP="00B036AD">
            <w:pPr>
              <w:jc w:val="both"/>
            </w:pPr>
            <w:r w:rsidRPr="00860DDF">
              <w:t xml:space="preserve">Учредительный договор или протокол (если количество учредителей превышает одного) или </w:t>
            </w:r>
            <w:r w:rsidRPr="00860DDF">
              <w:lastRenderedPageBreak/>
              <w:t>решение о создании (учредителем является одно лицо)</w:t>
            </w:r>
          </w:p>
        </w:tc>
        <w:tc>
          <w:tcPr>
            <w:tcW w:w="1418" w:type="dxa"/>
            <w:vAlign w:val="center"/>
          </w:tcPr>
          <w:p w:rsidR="002E5174" w:rsidRPr="00860DDF" w:rsidRDefault="002E5174" w:rsidP="009E1C80">
            <w:pPr>
              <w:jc w:val="center"/>
              <w:rPr>
                <w:b/>
              </w:rPr>
            </w:pPr>
            <w:r w:rsidRPr="00860DDF">
              <w:rPr>
                <w:b/>
              </w:rPr>
              <w:lastRenderedPageBreak/>
              <w:t>●</w:t>
            </w:r>
          </w:p>
        </w:tc>
        <w:tc>
          <w:tcPr>
            <w:tcW w:w="1134" w:type="dxa"/>
            <w:vAlign w:val="center"/>
          </w:tcPr>
          <w:p w:rsidR="002E5174" w:rsidRPr="00860DDF" w:rsidRDefault="002E5174" w:rsidP="009E1C80">
            <w:pPr>
              <w:jc w:val="center"/>
              <w:rPr>
                <w:b/>
              </w:rPr>
            </w:pPr>
          </w:p>
        </w:tc>
        <w:tc>
          <w:tcPr>
            <w:tcW w:w="1276" w:type="dxa"/>
            <w:vAlign w:val="center"/>
          </w:tcPr>
          <w:p w:rsidR="002E5174" w:rsidRPr="00860DDF" w:rsidRDefault="002E5174" w:rsidP="009E1C80">
            <w:pPr>
              <w:jc w:val="center"/>
              <w:rPr>
                <w:b/>
              </w:rPr>
            </w:pPr>
          </w:p>
        </w:tc>
        <w:tc>
          <w:tcPr>
            <w:tcW w:w="1383" w:type="dxa"/>
            <w:vAlign w:val="center"/>
          </w:tcPr>
          <w:p w:rsidR="002E5174" w:rsidRPr="00860DDF" w:rsidRDefault="002E5174" w:rsidP="009E1C80">
            <w:pPr>
              <w:jc w:val="center"/>
              <w:rPr>
                <w:b/>
              </w:rPr>
            </w:pPr>
          </w:p>
        </w:tc>
      </w:tr>
      <w:tr w:rsidR="00860DDF" w:rsidRPr="00860DDF" w:rsidTr="00B036AD">
        <w:tc>
          <w:tcPr>
            <w:tcW w:w="431" w:type="dxa"/>
            <w:vAlign w:val="center"/>
          </w:tcPr>
          <w:p w:rsidR="002E5174" w:rsidRPr="00860DDF" w:rsidRDefault="002E5174" w:rsidP="009E1C80">
            <w:pPr>
              <w:jc w:val="center"/>
            </w:pPr>
            <w:r w:rsidRPr="00860DDF">
              <w:lastRenderedPageBreak/>
              <w:t>3</w:t>
            </w:r>
          </w:p>
        </w:tc>
        <w:tc>
          <w:tcPr>
            <w:tcW w:w="4780" w:type="dxa"/>
          </w:tcPr>
          <w:p w:rsidR="002E5174" w:rsidRPr="00860DDF" w:rsidRDefault="002E5174" w:rsidP="00B036AD">
            <w:pPr>
              <w:jc w:val="both"/>
            </w:pPr>
            <w:r w:rsidRPr="00860DDF">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vAlign w:val="center"/>
          </w:tcPr>
          <w:p w:rsidR="002E5174" w:rsidRPr="00860DDF" w:rsidRDefault="002E5174" w:rsidP="009E1C80">
            <w:pPr>
              <w:jc w:val="center"/>
              <w:rPr>
                <w:b/>
              </w:rPr>
            </w:pPr>
            <w:r w:rsidRPr="00860DDF">
              <w:rPr>
                <w:b/>
              </w:rPr>
              <w:t>●</w:t>
            </w:r>
          </w:p>
        </w:tc>
        <w:tc>
          <w:tcPr>
            <w:tcW w:w="1134" w:type="dxa"/>
            <w:vAlign w:val="center"/>
          </w:tcPr>
          <w:p w:rsidR="002E5174" w:rsidRPr="00860DDF" w:rsidRDefault="002E5174" w:rsidP="009E1C80">
            <w:pPr>
              <w:jc w:val="center"/>
              <w:rPr>
                <w:b/>
              </w:rPr>
            </w:pPr>
          </w:p>
        </w:tc>
        <w:tc>
          <w:tcPr>
            <w:tcW w:w="1276" w:type="dxa"/>
            <w:vAlign w:val="center"/>
          </w:tcPr>
          <w:p w:rsidR="002E5174" w:rsidRPr="00860DDF" w:rsidRDefault="002E5174" w:rsidP="009E1C80">
            <w:pPr>
              <w:jc w:val="center"/>
              <w:rPr>
                <w:b/>
              </w:rPr>
            </w:pPr>
          </w:p>
        </w:tc>
        <w:tc>
          <w:tcPr>
            <w:tcW w:w="1383" w:type="dxa"/>
            <w:vAlign w:val="center"/>
          </w:tcPr>
          <w:p w:rsidR="002E5174" w:rsidRPr="00860DDF" w:rsidRDefault="002E5174" w:rsidP="009E1C80">
            <w:pPr>
              <w:jc w:val="center"/>
              <w:rPr>
                <w:b/>
              </w:rPr>
            </w:pPr>
          </w:p>
        </w:tc>
      </w:tr>
      <w:tr w:rsidR="00860DDF" w:rsidRPr="00860DDF" w:rsidTr="00B036AD">
        <w:tc>
          <w:tcPr>
            <w:tcW w:w="431" w:type="dxa"/>
            <w:vAlign w:val="center"/>
          </w:tcPr>
          <w:p w:rsidR="002E5174" w:rsidRPr="00860DDF" w:rsidRDefault="002E5174" w:rsidP="009E1C80">
            <w:pPr>
              <w:jc w:val="center"/>
            </w:pPr>
            <w:r w:rsidRPr="00860DDF">
              <w:t>4</w:t>
            </w:r>
          </w:p>
        </w:tc>
        <w:tc>
          <w:tcPr>
            <w:tcW w:w="4780" w:type="dxa"/>
          </w:tcPr>
          <w:p w:rsidR="002E5174" w:rsidRPr="00860DDF" w:rsidRDefault="002E5174" w:rsidP="00B036AD">
            <w:pPr>
              <w:jc w:val="both"/>
            </w:pPr>
            <w:r w:rsidRPr="00860DDF">
              <w:t xml:space="preserve">Свидетельство о государственной регистрации юридического лица </w:t>
            </w:r>
          </w:p>
        </w:tc>
        <w:tc>
          <w:tcPr>
            <w:tcW w:w="1418" w:type="dxa"/>
            <w:vAlign w:val="center"/>
          </w:tcPr>
          <w:p w:rsidR="002E5174" w:rsidRPr="00860DDF" w:rsidRDefault="002E5174" w:rsidP="009E1C80">
            <w:pPr>
              <w:jc w:val="center"/>
              <w:rPr>
                <w:b/>
              </w:rPr>
            </w:pPr>
            <w:r w:rsidRPr="00860DDF">
              <w:rPr>
                <w:b/>
              </w:rPr>
              <w:t>●</w:t>
            </w:r>
          </w:p>
        </w:tc>
        <w:tc>
          <w:tcPr>
            <w:tcW w:w="1134" w:type="dxa"/>
            <w:vAlign w:val="center"/>
          </w:tcPr>
          <w:p w:rsidR="002E5174" w:rsidRPr="00860DDF" w:rsidRDefault="002E5174" w:rsidP="009E1C80">
            <w:pPr>
              <w:jc w:val="center"/>
              <w:rPr>
                <w:b/>
              </w:rPr>
            </w:pPr>
          </w:p>
        </w:tc>
        <w:tc>
          <w:tcPr>
            <w:tcW w:w="1276" w:type="dxa"/>
            <w:vAlign w:val="center"/>
          </w:tcPr>
          <w:p w:rsidR="002E5174" w:rsidRPr="00860DDF" w:rsidRDefault="002E5174" w:rsidP="009E1C80">
            <w:pPr>
              <w:jc w:val="center"/>
              <w:rPr>
                <w:b/>
              </w:rPr>
            </w:pPr>
          </w:p>
        </w:tc>
        <w:tc>
          <w:tcPr>
            <w:tcW w:w="1383" w:type="dxa"/>
            <w:vAlign w:val="center"/>
          </w:tcPr>
          <w:p w:rsidR="002E5174" w:rsidRPr="00860DDF" w:rsidRDefault="002E5174" w:rsidP="009E1C80">
            <w:pPr>
              <w:jc w:val="center"/>
              <w:rPr>
                <w:b/>
              </w:rPr>
            </w:pPr>
          </w:p>
        </w:tc>
      </w:tr>
      <w:tr w:rsidR="00860DDF" w:rsidRPr="00860DDF" w:rsidTr="00B036AD">
        <w:tc>
          <w:tcPr>
            <w:tcW w:w="431" w:type="dxa"/>
            <w:vAlign w:val="center"/>
          </w:tcPr>
          <w:p w:rsidR="002E5174" w:rsidRPr="00860DDF" w:rsidRDefault="002E5174" w:rsidP="009E1C80">
            <w:pPr>
              <w:jc w:val="center"/>
            </w:pPr>
            <w:r w:rsidRPr="00860DDF">
              <w:t>5</w:t>
            </w:r>
          </w:p>
        </w:tc>
        <w:tc>
          <w:tcPr>
            <w:tcW w:w="4780" w:type="dxa"/>
          </w:tcPr>
          <w:p w:rsidR="002E5174" w:rsidRPr="00860DDF" w:rsidRDefault="002E5174" w:rsidP="009E1C80">
            <w:pPr>
              <w:jc w:val="both"/>
            </w:pPr>
            <w:r w:rsidRPr="00860DDF">
              <w:t>Свидетельство о постановке на учет в налоговом органе</w:t>
            </w:r>
          </w:p>
        </w:tc>
        <w:tc>
          <w:tcPr>
            <w:tcW w:w="1418" w:type="dxa"/>
            <w:vAlign w:val="center"/>
          </w:tcPr>
          <w:p w:rsidR="002E5174" w:rsidRPr="00860DDF" w:rsidRDefault="002E5174" w:rsidP="009E1C80">
            <w:pPr>
              <w:jc w:val="center"/>
              <w:rPr>
                <w:b/>
              </w:rPr>
            </w:pPr>
            <w:r w:rsidRPr="00860DDF">
              <w:rPr>
                <w:b/>
              </w:rPr>
              <w:t>●</w:t>
            </w:r>
          </w:p>
        </w:tc>
        <w:tc>
          <w:tcPr>
            <w:tcW w:w="1134" w:type="dxa"/>
            <w:vAlign w:val="center"/>
          </w:tcPr>
          <w:p w:rsidR="002E5174" w:rsidRPr="00860DDF" w:rsidRDefault="002E5174" w:rsidP="009E1C80">
            <w:pPr>
              <w:jc w:val="center"/>
              <w:rPr>
                <w:b/>
              </w:rPr>
            </w:pPr>
          </w:p>
        </w:tc>
        <w:tc>
          <w:tcPr>
            <w:tcW w:w="1276" w:type="dxa"/>
            <w:vAlign w:val="center"/>
          </w:tcPr>
          <w:p w:rsidR="002E5174" w:rsidRPr="00860DDF" w:rsidRDefault="002E5174" w:rsidP="009E1C80">
            <w:pPr>
              <w:jc w:val="center"/>
              <w:rPr>
                <w:b/>
              </w:rPr>
            </w:pPr>
          </w:p>
        </w:tc>
        <w:tc>
          <w:tcPr>
            <w:tcW w:w="1383" w:type="dxa"/>
            <w:vAlign w:val="center"/>
          </w:tcPr>
          <w:p w:rsidR="002E5174" w:rsidRPr="00860DDF" w:rsidRDefault="002E5174" w:rsidP="009E1C80">
            <w:pPr>
              <w:jc w:val="center"/>
              <w:rPr>
                <w:b/>
              </w:rPr>
            </w:pPr>
          </w:p>
        </w:tc>
      </w:tr>
      <w:tr w:rsidR="00860DDF" w:rsidRPr="00860DDF" w:rsidTr="00B036AD">
        <w:tc>
          <w:tcPr>
            <w:tcW w:w="431" w:type="dxa"/>
            <w:vAlign w:val="center"/>
          </w:tcPr>
          <w:p w:rsidR="002E5174" w:rsidRPr="00860DDF" w:rsidRDefault="002E5174" w:rsidP="009E1C80">
            <w:pPr>
              <w:jc w:val="center"/>
            </w:pPr>
            <w:r w:rsidRPr="00860DDF">
              <w:t>6</w:t>
            </w:r>
          </w:p>
        </w:tc>
        <w:tc>
          <w:tcPr>
            <w:tcW w:w="4780" w:type="dxa"/>
          </w:tcPr>
          <w:p w:rsidR="002E5174" w:rsidRPr="00860DDF" w:rsidRDefault="002E5174" w:rsidP="000E18C1">
            <w:pPr>
              <w:jc w:val="both"/>
            </w:pPr>
            <w:r w:rsidRPr="00860DDF">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860DDF">
              <w:rPr>
                <w:rStyle w:val="af2"/>
              </w:rPr>
              <w:footnoteReference w:id="4"/>
            </w:r>
          </w:p>
        </w:tc>
        <w:tc>
          <w:tcPr>
            <w:tcW w:w="1418" w:type="dxa"/>
            <w:vAlign w:val="center"/>
          </w:tcPr>
          <w:p w:rsidR="002E5174" w:rsidRPr="00860DDF" w:rsidRDefault="002E5174" w:rsidP="009E1C80">
            <w:pPr>
              <w:jc w:val="center"/>
              <w:rPr>
                <w:b/>
              </w:rPr>
            </w:pPr>
            <w:r w:rsidRPr="00860DDF">
              <w:rPr>
                <w:b/>
              </w:rPr>
              <w:t>●</w:t>
            </w:r>
          </w:p>
        </w:tc>
        <w:tc>
          <w:tcPr>
            <w:tcW w:w="1134" w:type="dxa"/>
            <w:vAlign w:val="center"/>
          </w:tcPr>
          <w:p w:rsidR="002E5174" w:rsidRPr="00860DDF" w:rsidRDefault="002E5174" w:rsidP="009E1C80">
            <w:pPr>
              <w:jc w:val="center"/>
              <w:rPr>
                <w:b/>
              </w:rPr>
            </w:pPr>
            <w:r w:rsidRPr="00860DDF">
              <w:rPr>
                <w:b/>
              </w:rPr>
              <w:t>●</w:t>
            </w:r>
          </w:p>
        </w:tc>
        <w:tc>
          <w:tcPr>
            <w:tcW w:w="1276" w:type="dxa"/>
            <w:vAlign w:val="center"/>
          </w:tcPr>
          <w:p w:rsidR="002E5174" w:rsidRPr="00860DDF" w:rsidRDefault="002E5174" w:rsidP="009E1C80">
            <w:pPr>
              <w:jc w:val="center"/>
              <w:rPr>
                <w:b/>
              </w:rPr>
            </w:pPr>
            <w:r w:rsidRPr="00860DDF">
              <w:rPr>
                <w:b/>
              </w:rPr>
              <w:t>●</w:t>
            </w:r>
          </w:p>
        </w:tc>
        <w:tc>
          <w:tcPr>
            <w:tcW w:w="1383" w:type="dxa"/>
            <w:vAlign w:val="center"/>
          </w:tcPr>
          <w:p w:rsidR="002E5174" w:rsidRPr="00860DDF" w:rsidRDefault="002E5174" w:rsidP="009E1C80">
            <w:pPr>
              <w:jc w:val="center"/>
              <w:rPr>
                <w:b/>
              </w:rPr>
            </w:pPr>
            <w:r w:rsidRPr="00860DDF">
              <w:rPr>
                <w:b/>
              </w:rPr>
              <w:t>●</w:t>
            </w:r>
          </w:p>
        </w:tc>
      </w:tr>
      <w:tr w:rsidR="00860DDF" w:rsidRPr="00860DDF" w:rsidTr="00B036AD">
        <w:tc>
          <w:tcPr>
            <w:tcW w:w="431" w:type="dxa"/>
            <w:vAlign w:val="center"/>
          </w:tcPr>
          <w:p w:rsidR="002E5174" w:rsidRPr="00860DDF" w:rsidRDefault="002E5174" w:rsidP="009E1C80">
            <w:pPr>
              <w:jc w:val="center"/>
            </w:pPr>
            <w:r w:rsidRPr="00860DDF">
              <w:t>7</w:t>
            </w:r>
          </w:p>
        </w:tc>
        <w:tc>
          <w:tcPr>
            <w:tcW w:w="4780" w:type="dxa"/>
          </w:tcPr>
          <w:p w:rsidR="002E5174" w:rsidRPr="00860DDF" w:rsidRDefault="002E5174" w:rsidP="00B036AD">
            <w:pPr>
              <w:jc w:val="both"/>
            </w:pPr>
            <w:r w:rsidRPr="00860DDF">
              <w:t xml:space="preserve">Информационное письмо </w:t>
            </w:r>
            <w:r w:rsidR="00B036AD" w:rsidRPr="00860DDF">
              <w:t>о</w:t>
            </w:r>
            <w:r w:rsidRPr="00860DDF">
              <w:t xml:space="preserve"> присвоен</w:t>
            </w:r>
            <w:r w:rsidR="00B036AD" w:rsidRPr="00860DDF">
              <w:t>ных</w:t>
            </w:r>
            <w:r w:rsidRPr="00860DDF">
              <w:t xml:space="preserve"> код</w:t>
            </w:r>
            <w:r w:rsidR="00B036AD" w:rsidRPr="00860DDF">
              <w:t>ах статистики</w:t>
            </w:r>
          </w:p>
        </w:tc>
        <w:tc>
          <w:tcPr>
            <w:tcW w:w="1418" w:type="dxa"/>
            <w:vAlign w:val="center"/>
          </w:tcPr>
          <w:p w:rsidR="002E5174" w:rsidRPr="00860DDF" w:rsidRDefault="002E5174" w:rsidP="009E1C80">
            <w:pPr>
              <w:jc w:val="center"/>
              <w:rPr>
                <w:b/>
              </w:rPr>
            </w:pPr>
            <w:r w:rsidRPr="00860DDF">
              <w:rPr>
                <w:b/>
              </w:rPr>
              <w:t>●</w:t>
            </w:r>
          </w:p>
        </w:tc>
        <w:tc>
          <w:tcPr>
            <w:tcW w:w="1134" w:type="dxa"/>
            <w:vAlign w:val="center"/>
          </w:tcPr>
          <w:p w:rsidR="002E5174" w:rsidRPr="00860DDF" w:rsidRDefault="002E5174" w:rsidP="009E1C80">
            <w:pPr>
              <w:jc w:val="center"/>
              <w:rPr>
                <w:b/>
              </w:rPr>
            </w:pPr>
          </w:p>
        </w:tc>
        <w:tc>
          <w:tcPr>
            <w:tcW w:w="1276" w:type="dxa"/>
            <w:vAlign w:val="center"/>
          </w:tcPr>
          <w:p w:rsidR="002E5174" w:rsidRPr="00860DDF" w:rsidRDefault="002E5174" w:rsidP="009E1C80">
            <w:pPr>
              <w:jc w:val="center"/>
              <w:rPr>
                <w:b/>
              </w:rPr>
            </w:pPr>
          </w:p>
        </w:tc>
        <w:tc>
          <w:tcPr>
            <w:tcW w:w="1383" w:type="dxa"/>
            <w:vAlign w:val="center"/>
          </w:tcPr>
          <w:p w:rsidR="002E5174" w:rsidRPr="00860DDF" w:rsidRDefault="002E5174" w:rsidP="009E1C80">
            <w:pPr>
              <w:jc w:val="center"/>
              <w:rPr>
                <w:b/>
              </w:rPr>
            </w:pPr>
            <w:r w:rsidRPr="00860DDF">
              <w:rPr>
                <w:b/>
              </w:rPr>
              <w:t>●</w:t>
            </w:r>
          </w:p>
        </w:tc>
      </w:tr>
      <w:tr w:rsidR="00860DDF" w:rsidRPr="00860DDF" w:rsidTr="00B036AD">
        <w:tc>
          <w:tcPr>
            <w:tcW w:w="431" w:type="dxa"/>
            <w:vAlign w:val="center"/>
          </w:tcPr>
          <w:p w:rsidR="002E5174" w:rsidRPr="00860DDF" w:rsidRDefault="002E5174" w:rsidP="009E1C80">
            <w:pPr>
              <w:jc w:val="center"/>
            </w:pPr>
            <w:r w:rsidRPr="00860DDF">
              <w:t>8</w:t>
            </w:r>
          </w:p>
        </w:tc>
        <w:tc>
          <w:tcPr>
            <w:tcW w:w="4780" w:type="dxa"/>
          </w:tcPr>
          <w:p w:rsidR="002E5174" w:rsidRPr="00860DDF" w:rsidRDefault="002E5174" w:rsidP="009E1C80">
            <w:pPr>
              <w:jc w:val="both"/>
            </w:pPr>
            <w:r w:rsidRPr="00860DDF">
              <w:t>Лицензии на право осуществления деятельности, подлежащей лицензированию (при наличии)</w:t>
            </w:r>
          </w:p>
        </w:tc>
        <w:tc>
          <w:tcPr>
            <w:tcW w:w="1418" w:type="dxa"/>
            <w:vAlign w:val="center"/>
          </w:tcPr>
          <w:p w:rsidR="002E5174" w:rsidRPr="00860DDF" w:rsidRDefault="002E5174" w:rsidP="009E1C80">
            <w:pPr>
              <w:jc w:val="center"/>
              <w:rPr>
                <w:b/>
              </w:rPr>
            </w:pPr>
            <w:r w:rsidRPr="00860DDF">
              <w:rPr>
                <w:b/>
              </w:rPr>
              <w:t>●</w:t>
            </w:r>
          </w:p>
        </w:tc>
        <w:tc>
          <w:tcPr>
            <w:tcW w:w="1134" w:type="dxa"/>
            <w:vAlign w:val="center"/>
          </w:tcPr>
          <w:p w:rsidR="002E5174" w:rsidRPr="00860DDF" w:rsidRDefault="002E5174" w:rsidP="009E1C80">
            <w:pPr>
              <w:jc w:val="center"/>
              <w:rPr>
                <w:b/>
              </w:rPr>
            </w:pPr>
          </w:p>
        </w:tc>
        <w:tc>
          <w:tcPr>
            <w:tcW w:w="1276" w:type="dxa"/>
            <w:vAlign w:val="center"/>
          </w:tcPr>
          <w:p w:rsidR="002E5174" w:rsidRPr="00860DDF" w:rsidRDefault="002E5174" w:rsidP="009E1C80">
            <w:pPr>
              <w:jc w:val="center"/>
              <w:rPr>
                <w:b/>
              </w:rPr>
            </w:pPr>
          </w:p>
        </w:tc>
        <w:tc>
          <w:tcPr>
            <w:tcW w:w="1383" w:type="dxa"/>
            <w:vAlign w:val="center"/>
          </w:tcPr>
          <w:p w:rsidR="002E5174" w:rsidRPr="00860DDF" w:rsidRDefault="002E5174" w:rsidP="009E1C80">
            <w:pPr>
              <w:jc w:val="center"/>
              <w:rPr>
                <w:b/>
              </w:rPr>
            </w:pPr>
          </w:p>
        </w:tc>
      </w:tr>
      <w:tr w:rsidR="00860DDF" w:rsidRPr="00860DDF" w:rsidTr="00B036AD">
        <w:tc>
          <w:tcPr>
            <w:tcW w:w="431" w:type="dxa"/>
            <w:vAlign w:val="center"/>
          </w:tcPr>
          <w:p w:rsidR="002E5174" w:rsidRPr="00860DDF" w:rsidRDefault="002E5174" w:rsidP="009E1C80">
            <w:pPr>
              <w:jc w:val="center"/>
            </w:pPr>
            <w:r w:rsidRPr="00860DDF">
              <w:t>9</w:t>
            </w:r>
          </w:p>
        </w:tc>
        <w:tc>
          <w:tcPr>
            <w:tcW w:w="4780" w:type="dxa"/>
          </w:tcPr>
          <w:p w:rsidR="002E5174" w:rsidRPr="00860DDF" w:rsidRDefault="002E5174" w:rsidP="009E1C80">
            <w:pPr>
              <w:jc w:val="both"/>
            </w:pPr>
            <w:r w:rsidRPr="00860DDF">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vAlign w:val="center"/>
          </w:tcPr>
          <w:p w:rsidR="002E5174" w:rsidRPr="00860DDF" w:rsidRDefault="002E5174" w:rsidP="009E1C80">
            <w:pPr>
              <w:jc w:val="center"/>
              <w:rPr>
                <w:b/>
              </w:rPr>
            </w:pPr>
            <w:r w:rsidRPr="00860DDF">
              <w:rPr>
                <w:b/>
              </w:rPr>
              <w:t>●</w:t>
            </w:r>
          </w:p>
        </w:tc>
        <w:tc>
          <w:tcPr>
            <w:tcW w:w="1134" w:type="dxa"/>
            <w:vAlign w:val="center"/>
          </w:tcPr>
          <w:p w:rsidR="002E5174" w:rsidRPr="00860DDF" w:rsidRDefault="002E5174" w:rsidP="009E1C80">
            <w:pPr>
              <w:jc w:val="center"/>
              <w:rPr>
                <w:b/>
              </w:rPr>
            </w:pPr>
          </w:p>
        </w:tc>
        <w:tc>
          <w:tcPr>
            <w:tcW w:w="1276" w:type="dxa"/>
            <w:vAlign w:val="center"/>
          </w:tcPr>
          <w:p w:rsidR="002E5174" w:rsidRPr="00860DDF" w:rsidRDefault="002E5174" w:rsidP="009E1C80">
            <w:pPr>
              <w:jc w:val="center"/>
              <w:rPr>
                <w:b/>
              </w:rPr>
            </w:pPr>
          </w:p>
        </w:tc>
        <w:tc>
          <w:tcPr>
            <w:tcW w:w="1383" w:type="dxa"/>
            <w:vAlign w:val="center"/>
          </w:tcPr>
          <w:p w:rsidR="002E5174" w:rsidRPr="00860DDF" w:rsidRDefault="002E5174" w:rsidP="009E1C80">
            <w:pPr>
              <w:jc w:val="center"/>
              <w:rPr>
                <w:b/>
              </w:rPr>
            </w:pPr>
          </w:p>
        </w:tc>
      </w:tr>
      <w:tr w:rsidR="00860DDF" w:rsidRPr="00860DDF" w:rsidTr="00B036AD">
        <w:tc>
          <w:tcPr>
            <w:tcW w:w="431" w:type="dxa"/>
            <w:vAlign w:val="center"/>
          </w:tcPr>
          <w:p w:rsidR="00563C63" w:rsidRPr="00860DDF" w:rsidRDefault="00563C63" w:rsidP="009E1C80">
            <w:pPr>
              <w:jc w:val="center"/>
            </w:pPr>
            <w:r w:rsidRPr="00860DDF">
              <w:t>10</w:t>
            </w:r>
          </w:p>
        </w:tc>
        <w:tc>
          <w:tcPr>
            <w:tcW w:w="4780" w:type="dxa"/>
          </w:tcPr>
          <w:p w:rsidR="00563C63" w:rsidRPr="00860DDF" w:rsidRDefault="00563C63" w:rsidP="009E1C80">
            <w:pPr>
              <w:jc w:val="both"/>
            </w:pPr>
            <w:r w:rsidRPr="00860DDF">
              <w:t>Карточку с образцами подписей лиц, уполномоченных распоряжаться счетом, и оттиска печати</w:t>
            </w:r>
            <w:r w:rsidRPr="00860DDF">
              <w:rPr>
                <w:rStyle w:val="af2"/>
              </w:rPr>
              <w:footnoteReference w:id="5"/>
            </w:r>
            <w:r w:rsidRPr="00860DDF">
              <w:t xml:space="preserve"> </w:t>
            </w:r>
          </w:p>
        </w:tc>
        <w:tc>
          <w:tcPr>
            <w:tcW w:w="1418" w:type="dxa"/>
            <w:vAlign w:val="center"/>
          </w:tcPr>
          <w:p w:rsidR="00563C63" w:rsidRPr="00860DDF" w:rsidRDefault="00563C63" w:rsidP="009E1C80">
            <w:pPr>
              <w:jc w:val="center"/>
              <w:rPr>
                <w:b/>
              </w:rPr>
            </w:pPr>
            <w:r w:rsidRPr="00860DDF">
              <w:rPr>
                <w:b/>
              </w:rPr>
              <w:t>●</w:t>
            </w:r>
          </w:p>
        </w:tc>
        <w:tc>
          <w:tcPr>
            <w:tcW w:w="1134" w:type="dxa"/>
            <w:vAlign w:val="center"/>
          </w:tcPr>
          <w:p w:rsidR="00563C63" w:rsidRPr="00860DDF" w:rsidRDefault="00563C63" w:rsidP="009E1C80">
            <w:pPr>
              <w:jc w:val="center"/>
              <w:rPr>
                <w:b/>
              </w:rPr>
            </w:pPr>
            <w:r w:rsidRPr="00860DDF">
              <w:rPr>
                <w:b/>
              </w:rPr>
              <w:t>●</w:t>
            </w:r>
          </w:p>
        </w:tc>
        <w:tc>
          <w:tcPr>
            <w:tcW w:w="1276" w:type="dxa"/>
            <w:vAlign w:val="center"/>
          </w:tcPr>
          <w:p w:rsidR="00563C63" w:rsidRPr="00860DDF" w:rsidRDefault="00563C63" w:rsidP="009E1C80">
            <w:pPr>
              <w:jc w:val="center"/>
              <w:rPr>
                <w:b/>
              </w:rPr>
            </w:pPr>
            <w:r w:rsidRPr="00860DDF">
              <w:rPr>
                <w:b/>
              </w:rPr>
              <w:t>●</w:t>
            </w:r>
          </w:p>
        </w:tc>
        <w:tc>
          <w:tcPr>
            <w:tcW w:w="1383" w:type="dxa"/>
            <w:vAlign w:val="center"/>
          </w:tcPr>
          <w:p w:rsidR="00563C63" w:rsidRPr="00860DDF" w:rsidRDefault="00563C63" w:rsidP="009E1C80">
            <w:pPr>
              <w:jc w:val="center"/>
              <w:rPr>
                <w:b/>
              </w:rPr>
            </w:pPr>
          </w:p>
        </w:tc>
      </w:tr>
      <w:tr w:rsidR="00860DDF" w:rsidRPr="00860DDF" w:rsidTr="00B036AD">
        <w:tc>
          <w:tcPr>
            <w:tcW w:w="431" w:type="dxa"/>
            <w:vAlign w:val="center"/>
          </w:tcPr>
          <w:p w:rsidR="00563C63" w:rsidRPr="00860DDF" w:rsidRDefault="00563C63" w:rsidP="009E1C80">
            <w:pPr>
              <w:jc w:val="center"/>
            </w:pPr>
            <w:r w:rsidRPr="00860DDF">
              <w:t>11</w:t>
            </w:r>
          </w:p>
        </w:tc>
        <w:tc>
          <w:tcPr>
            <w:tcW w:w="4780" w:type="dxa"/>
          </w:tcPr>
          <w:p w:rsidR="00563C63" w:rsidRPr="00860DDF" w:rsidRDefault="00563C63" w:rsidP="009E1C80">
            <w:pPr>
              <w:autoSpaceDE w:val="0"/>
              <w:autoSpaceDN w:val="0"/>
              <w:adjustRightInd w:val="0"/>
              <w:jc w:val="both"/>
            </w:pPr>
            <w:r w:rsidRPr="00860DDF">
              <w:t>Протокол (если количество учредителей превышает одного) или решение (учредителем является одно лицо) о назначении</w:t>
            </w:r>
            <w:r w:rsidR="00590531" w:rsidRPr="00860DDF">
              <w:t xml:space="preserve"> (продлении полномочий)</w:t>
            </w:r>
            <w:r w:rsidRPr="00860DDF">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vAlign w:val="center"/>
          </w:tcPr>
          <w:p w:rsidR="00563C63" w:rsidRPr="00860DDF" w:rsidRDefault="00563C63" w:rsidP="009E1C80">
            <w:pPr>
              <w:jc w:val="center"/>
              <w:rPr>
                <w:b/>
              </w:rPr>
            </w:pPr>
            <w:r w:rsidRPr="00860DDF">
              <w:rPr>
                <w:b/>
              </w:rPr>
              <w:t>●</w:t>
            </w:r>
          </w:p>
        </w:tc>
        <w:tc>
          <w:tcPr>
            <w:tcW w:w="1134" w:type="dxa"/>
            <w:vAlign w:val="center"/>
          </w:tcPr>
          <w:p w:rsidR="00563C63" w:rsidRPr="00860DDF" w:rsidRDefault="00563C63" w:rsidP="009E1C80">
            <w:pPr>
              <w:jc w:val="center"/>
              <w:rPr>
                <w:b/>
              </w:rPr>
            </w:pPr>
          </w:p>
        </w:tc>
        <w:tc>
          <w:tcPr>
            <w:tcW w:w="1276" w:type="dxa"/>
            <w:vAlign w:val="center"/>
          </w:tcPr>
          <w:p w:rsidR="00563C63" w:rsidRPr="00860DDF" w:rsidRDefault="00563C63" w:rsidP="009E1C80">
            <w:pPr>
              <w:jc w:val="center"/>
              <w:rPr>
                <w:b/>
              </w:rPr>
            </w:pPr>
          </w:p>
        </w:tc>
        <w:tc>
          <w:tcPr>
            <w:tcW w:w="1383" w:type="dxa"/>
            <w:vAlign w:val="center"/>
          </w:tcPr>
          <w:p w:rsidR="00563C63" w:rsidRPr="00860DDF" w:rsidRDefault="00563C63" w:rsidP="009E1C80">
            <w:pPr>
              <w:jc w:val="center"/>
              <w:rPr>
                <w:b/>
              </w:rPr>
            </w:pPr>
          </w:p>
        </w:tc>
      </w:tr>
      <w:tr w:rsidR="00860DDF" w:rsidRPr="00860DDF" w:rsidTr="00B036AD">
        <w:tc>
          <w:tcPr>
            <w:tcW w:w="431" w:type="dxa"/>
            <w:vAlign w:val="center"/>
          </w:tcPr>
          <w:p w:rsidR="00563C63" w:rsidRPr="00860DDF" w:rsidRDefault="00563C63" w:rsidP="009E1C80">
            <w:pPr>
              <w:jc w:val="center"/>
            </w:pPr>
            <w:r w:rsidRPr="00860DDF">
              <w:t>12</w:t>
            </w:r>
          </w:p>
        </w:tc>
        <w:tc>
          <w:tcPr>
            <w:tcW w:w="4780" w:type="dxa"/>
          </w:tcPr>
          <w:p w:rsidR="00563C63" w:rsidRPr="00860DDF" w:rsidRDefault="00B036AD" w:rsidP="00B036AD">
            <w:pPr>
              <w:jc w:val="both"/>
            </w:pPr>
            <w:r w:rsidRPr="00860DDF">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vAlign w:val="center"/>
          </w:tcPr>
          <w:p w:rsidR="00563C63" w:rsidRPr="00860DDF" w:rsidRDefault="00563C63" w:rsidP="009E1C80">
            <w:pPr>
              <w:jc w:val="center"/>
              <w:rPr>
                <w:b/>
              </w:rPr>
            </w:pPr>
            <w:r w:rsidRPr="00860DDF">
              <w:rPr>
                <w:b/>
              </w:rPr>
              <w:t>●</w:t>
            </w:r>
          </w:p>
        </w:tc>
        <w:tc>
          <w:tcPr>
            <w:tcW w:w="1134" w:type="dxa"/>
            <w:vAlign w:val="center"/>
          </w:tcPr>
          <w:p w:rsidR="00563C63" w:rsidRPr="00860DDF" w:rsidRDefault="00563C63" w:rsidP="009E1C80">
            <w:pPr>
              <w:jc w:val="center"/>
              <w:rPr>
                <w:b/>
              </w:rPr>
            </w:pPr>
          </w:p>
        </w:tc>
        <w:tc>
          <w:tcPr>
            <w:tcW w:w="1276" w:type="dxa"/>
            <w:vAlign w:val="center"/>
          </w:tcPr>
          <w:p w:rsidR="00563C63" w:rsidRPr="00860DDF" w:rsidRDefault="00563C63" w:rsidP="009E1C80">
            <w:pPr>
              <w:jc w:val="center"/>
              <w:rPr>
                <w:b/>
              </w:rPr>
            </w:pPr>
          </w:p>
        </w:tc>
        <w:tc>
          <w:tcPr>
            <w:tcW w:w="1383" w:type="dxa"/>
            <w:vAlign w:val="center"/>
          </w:tcPr>
          <w:p w:rsidR="00563C63" w:rsidRPr="00860DDF" w:rsidRDefault="00A05880" w:rsidP="009E1C80">
            <w:pPr>
              <w:jc w:val="center"/>
              <w:rPr>
                <w:b/>
              </w:rPr>
            </w:pPr>
            <w:r w:rsidRPr="00860DDF">
              <w:rPr>
                <w:b/>
              </w:rPr>
              <w:t>●</w:t>
            </w:r>
          </w:p>
        </w:tc>
      </w:tr>
      <w:tr w:rsidR="00860DDF" w:rsidRPr="00860DDF" w:rsidTr="00B036AD">
        <w:tc>
          <w:tcPr>
            <w:tcW w:w="431" w:type="dxa"/>
            <w:vAlign w:val="center"/>
          </w:tcPr>
          <w:p w:rsidR="00563C63" w:rsidRPr="00860DDF" w:rsidRDefault="00563C63" w:rsidP="009E1C80">
            <w:pPr>
              <w:jc w:val="center"/>
            </w:pPr>
            <w:r w:rsidRPr="00860DDF">
              <w:t>13</w:t>
            </w:r>
          </w:p>
        </w:tc>
        <w:tc>
          <w:tcPr>
            <w:tcW w:w="4780" w:type="dxa"/>
          </w:tcPr>
          <w:p w:rsidR="00563C63" w:rsidRPr="00860DDF" w:rsidRDefault="00563C63" w:rsidP="009E1C80">
            <w:pPr>
              <w:jc w:val="both"/>
            </w:pPr>
            <w:r w:rsidRPr="00860DDF">
              <w:t>Документы, удостоверяющие личность лиц, указанных в карточке образцов подписей и оттиска печати организации</w:t>
            </w:r>
          </w:p>
        </w:tc>
        <w:tc>
          <w:tcPr>
            <w:tcW w:w="1418" w:type="dxa"/>
            <w:vAlign w:val="center"/>
          </w:tcPr>
          <w:p w:rsidR="00563C63" w:rsidRPr="00860DDF" w:rsidRDefault="00563C63" w:rsidP="009E1C80">
            <w:pPr>
              <w:jc w:val="center"/>
              <w:rPr>
                <w:b/>
              </w:rPr>
            </w:pPr>
            <w:r w:rsidRPr="00860DDF">
              <w:rPr>
                <w:b/>
              </w:rPr>
              <w:t>●</w:t>
            </w:r>
          </w:p>
        </w:tc>
        <w:tc>
          <w:tcPr>
            <w:tcW w:w="1134" w:type="dxa"/>
            <w:vAlign w:val="center"/>
          </w:tcPr>
          <w:p w:rsidR="00563C63" w:rsidRPr="00860DDF" w:rsidRDefault="00563C63" w:rsidP="009E1C80">
            <w:pPr>
              <w:jc w:val="center"/>
              <w:rPr>
                <w:b/>
              </w:rPr>
            </w:pPr>
          </w:p>
        </w:tc>
        <w:tc>
          <w:tcPr>
            <w:tcW w:w="1276" w:type="dxa"/>
            <w:vAlign w:val="center"/>
          </w:tcPr>
          <w:p w:rsidR="00563C63" w:rsidRPr="00860DDF" w:rsidRDefault="00563C63" w:rsidP="009E1C80">
            <w:pPr>
              <w:jc w:val="center"/>
              <w:rPr>
                <w:b/>
              </w:rPr>
            </w:pPr>
            <w:r w:rsidRPr="00860DDF">
              <w:rPr>
                <w:b/>
              </w:rPr>
              <w:t>●</w:t>
            </w:r>
          </w:p>
        </w:tc>
        <w:tc>
          <w:tcPr>
            <w:tcW w:w="1383" w:type="dxa"/>
            <w:vAlign w:val="center"/>
          </w:tcPr>
          <w:p w:rsidR="00563C63" w:rsidRPr="00860DDF" w:rsidRDefault="00563C63" w:rsidP="009E1C80">
            <w:pPr>
              <w:jc w:val="center"/>
              <w:rPr>
                <w:b/>
              </w:rPr>
            </w:pPr>
            <w:r w:rsidRPr="00860DDF">
              <w:rPr>
                <w:b/>
              </w:rPr>
              <w:t>●</w:t>
            </w:r>
          </w:p>
        </w:tc>
      </w:tr>
      <w:tr w:rsidR="00860DDF" w:rsidRPr="00860DDF" w:rsidTr="00B036AD">
        <w:tc>
          <w:tcPr>
            <w:tcW w:w="431" w:type="dxa"/>
            <w:vAlign w:val="center"/>
          </w:tcPr>
          <w:p w:rsidR="008C41BA" w:rsidRPr="00860DDF" w:rsidRDefault="008C41BA" w:rsidP="009E1C80">
            <w:pPr>
              <w:jc w:val="center"/>
            </w:pPr>
            <w:r w:rsidRPr="00860DDF">
              <w:t>14</w:t>
            </w:r>
          </w:p>
        </w:tc>
        <w:tc>
          <w:tcPr>
            <w:tcW w:w="4780" w:type="dxa"/>
          </w:tcPr>
          <w:p w:rsidR="008C41BA" w:rsidRPr="00860DDF" w:rsidRDefault="008C41BA" w:rsidP="009E1C80">
            <w:pPr>
              <w:jc w:val="both"/>
            </w:pPr>
            <w:r w:rsidRPr="00860DDF">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vAlign w:val="center"/>
          </w:tcPr>
          <w:p w:rsidR="008C41BA" w:rsidRPr="00860DDF" w:rsidRDefault="008C41BA" w:rsidP="009E1C80">
            <w:pPr>
              <w:jc w:val="center"/>
              <w:rPr>
                <w:b/>
              </w:rPr>
            </w:pPr>
            <w:r w:rsidRPr="00860DDF">
              <w:rPr>
                <w:b/>
              </w:rPr>
              <w:t>●</w:t>
            </w:r>
          </w:p>
        </w:tc>
        <w:tc>
          <w:tcPr>
            <w:tcW w:w="1134" w:type="dxa"/>
            <w:vAlign w:val="center"/>
          </w:tcPr>
          <w:p w:rsidR="008C41BA" w:rsidRPr="00860DDF" w:rsidRDefault="008C41BA" w:rsidP="009E1C80">
            <w:pPr>
              <w:jc w:val="center"/>
              <w:rPr>
                <w:b/>
              </w:rPr>
            </w:pPr>
            <w:r w:rsidRPr="00860DDF">
              <w:rPr>
                <w:b/>
              </w:rPr>
              <w:t>●</w:t>
            </w:r>
          </w:p>
        </w:tc>
        <w:tc>
          <w:tcPr>
            <w:tcW w:w="1276" w:type="dxa"/>
            <w:vAlign w:val="center"/>
          </w:tcPr>
          <w:p w:rsidR="008C41BA" w:rsidRPr="00860DDF" w:rsidRDefault="00E47502" w:rsidP="009E1C80">
            <w:pPr>
              <w:jc w:val="center"/>
              <w:rPr>
                <w:b/>
              </w:rPr>
            </w:pPr>
            <w:r w:rsidRPr="00860DDF">
              <w:rPr>
                <w:b/>
              </w:rPr>
              <w:t>●</w:t>
            </w:r>
          </w:p>
        </w:tc>
        <w:tc>
          <w:tcPr>
            <w:tcW w:w="1383" w:type="dxa"/>
            <w:vAlign w:val="center"/>
          </w:tcPr>
          <w:p w:rsidR="008C41BA" w:rsidRPr="00860DDF" w:rsidRDefault="00E47502" w:rsidP="009E1C80">
            <w:pPr>
              <w:jc w:val="center"/>
              <w:rPr>
                <w:b/>
              </w:rPr>
            </w:pPr>
            <w:r w:rsidRPr="00860DDF">
              <w:rPr>
                <w:b/>
              </w:rPr>
              <w:t>●</w:t>
            </w:r>
          </w:p>
        </w:tc>
      </w:tr>
      <w:tr w:rsidR="00860DDF" w:rsidRPr="00860DDF" w:rsidTr="00B036AD">
        <w:tc>
          <w:tcPr>
            <w:tcW w:w="431" w:type="dxa"/>
            <w:vAlign w:val="center"/>
          </w:tcPr>
          <w:p w:rsidR="008C41BA" w:rsidRPr="00860DDF" w:rsidRDefault="008C41BA" w:rsidP="009E1C80">
            <w:pPr>
              <w:jc w:val="center"/>
            </w:pPr>
            <w:r w:rsidRPr="00860DDF">
              <w:t>15</w:t>
            </w:r>
          </w:p>
        </w:tc>
        <w:tc>
          <w:tcPr>
            <w:tcW w:w="4780" w:type="dxa"/>
          </w:tcPr>
          <w:p w:rsidR="008C41BA" w:rsidRPr="00860DDF" w:rsidRDefault="008C41BA" w:rsidP="009E1C80">
            <w:pPr>
              <w:jc w:val="both"/>
            </w:pPr>
            <w:r w:rsidRPr="00860DDF">
              <w:t>Документ, удостоверяющий личность представителя организации по доверенности</w:t>
            </w:r>
          </w:p>
        </w:tc>
        <w:tc>
          <w:tcPr>
            <w:tcW w:w="1418" w:type="dxa"/>
            <w:vAlign w:val="center"/>
          </w:tcPr>
          <w:p w:rsidR="008C41BA" w:rsidRPr="00860DDF" w:rsidRDefault="008C41BA" w:rsidP="009E1C80">
            <w:pPr>
              <w:jc w:val="center"/>
              <w:rPr>
                <w:b/>
              </w:rPr>
            </w:pPr>
            <w:r w:rsidRPr="00860DDF">
              <w:rPr>
                <w:b/>
              </w:rPr>
              <w:t>●</w:t>
            </w:r>
          </w:p>
        </w:tc>
        <w:tc>
          <w:tcPr>
            <w:tcW w:w="1134" w:type="dxa"/>
            <w:vAlign w:val="center"/>
          </w:tcPr>
          <w:p w:rsidR="008C41BA" w:rsidRPr="00860DDF" w:rsidRDefault="008C41BA" w:rsidP="009E1C80">
            <w:pPr>
              <w:jc w:val="center"/>
              <w:rPr>
                <w:b/>
              </w:rPr>
            </w:pPr>
            <w:r w:rsidRPr="00860DDF">
              <w:rPr>
                <w:b/>
              </w:rPr>
              <w:t>●</w:t>
            </w:r>
          </w:p>
        </w:tc>
        <w:tc>
          <w:tcPr>
            <w:tcW w:w="1276" w:type="dxa"/>
            <w:vAlign w:val="center"/>
          </w:tcPr>
          <w:p w:rsidR="008C41BA" w:rsidRPr="00860DDF" w:rsidRDefault="008C41BA" w:rsidP="009E1C80">
            <w:pPr>
              <w:jc w:val="center"/>
              <w:rPr>
                <w:b/>
              </w:rPr>
            </w:pPr>
            <w:r w:rsidRPr="00860DDF">
              <w:rPr>
                <w:b/>
              </w:rPr>
              <w:t>●</w:t>
            </w:r>
          </w:p>
        </w:tc>
        <w:tc>
          <w:tcPr>
            <w:tcW w:w="1383" w:type="dxa"/>
            <w:vAlign w:val="center"/>
          </w:tcPr>
          <w:p w:rsidR="008C41BA" w:rsidRPr="00860DDF" w:rsidRDefault="008C41BA" w:rsidP="009E1C80">
            <w:pPr>
              <w:jc w:val="center"/>
              <w:rPr>
                <w:b/>
              </w:rPr>
            </w:pPr>
          </w:p>
        </w:tc>
      </w:tr>
      <w:tr w:rsidR="00860DDF" w:rsidRPr="00860DDF" w:rsidTr="00B036AD">
        <w:tc>
          <w:tcPr>
            <w:tcW w:w="431" w:type="dxa"/>
            <w:vAlign w:val="center"/>
          </w:tcPr>
          <w:p w:rsidR="00170C28" w:rsidRPr="00860DDF" w:rsidRDefault="00170C28" w:rsidP="00170C28">
            <w:pPr>
              <w:jc w:val="center"/>
            </w:pPr>
            <w:r w:rsidRPr="00860DDF">
              <w:t>16</w:t>
            </w:r>
          </w:p>
        </w:tc>
        <w:tc>
          <w:tcPr>
            <w:tcW w:w="4780" w:type="dxa"/>
          </w:tcPr>
          <w:p w:rsidR="00170C28" w:rsidRPr="00860DDF" w:rsidRDefault="00170C28" w:rsidP="00170C28">
            <w:pPr>
              <w:jc w:val="both"/>
            </w:pPr>
            <w:r w:rsidRPr="00860DDF">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418" w:type="dxa"/>
            <w:vAlign w:val="center"/>
          </w:tcPr>
          <w:p w:rsidR="00170C28" w:rsidRPr="00860DDF" w:rsidRDefault="00170C28" w:rsidP="00170C28">
            <w:pPr>
              <w:jc w:val="center"/>
              <w:rPr>
                <w:b/>
              </w:rPr>
            </w:pPr>
          </w:p>
        </w:tc>
        <w:tc>
          <w:tcPr>
            <w:tcW w:w="1134" w:type="dxa"/>
            <w:vAlign w:val="center"/>
          </w:tcPr>
          <w:p w:rsidR="00170C28" w:rsidRPr="00860DDF" w:rsidRDefault="00170C28" w:rsidP="00170C28">
            <w:pPr>
              <w:jc w:val="center"/>
              <w:rPr>
                <w:b/>
              </w:rPr>
            </w:pPr>
            <w:r w:rsidRPr="00860DDF">
              <w:rPr>
                <w:b/>
              </w:rPr>
              <w:t>●</w:t>
            </w:r>
          </w:p>
        </w:tc>
        <w:tc>
          <w:tcPr>
            <w:tcW w:w="1276" w:type="dxa"/>
            <w:vAlign w:val="center"/>
          </w:tcPr>
          <w:p w:rsidR="00170C28" w:rsidRPr="00860DDF" w:rsidRDefault="00170C28" w:rsidP="00170C28">
            <w:pPr>
              <w:jc w:val="center"/>
              <w:rPr>
                <w:b/>
              </w:rPr>
            </w:pPr>
          </w:p>
        </w:tc>
        <w:tc>
          <w:tcPr>
            <w:tcW w:w="1383" w:type="dxa"/>
            <w:vAlign w:val="center"/>
          </w:tcPr>
          <w:p w:rsidR="00170C28" w:rsidRPr="00860DDF" w:rsidRDefault="00170C28" w:rsidP="00170C28">
            <w:pPr>
              <w:jc w:val="center"/>
              <w:rPr>
                <w:b/>
              </w:rPr>
            </w:pPr>
          </w:p>
        </w:tc>
      </w:tr>
      <w:tr w:rsidR="00860DDF" w:rsidRPr="00860DDF" w:rsidTr="00B036AD">
        <w:tc>
          <w:tcPr>
            <w:tcW w:w="431" w:type="dxa"/>
            <w:vAlign w:val="center"/>
          </w:tcPr>
          <w:p w:rsidR="00860AF7" w:rsidRPr="00860DDF" w:rsidRDefault="00860AF7" w:rsidP="009E1C80">
            <w:pPr>
              <w:jc w:val="center"/>
            </w:pPr>
            <w:r w:rsidRPr="00860DDF">
              <w:t>1</w:t>
            </w:r>
            <w:r w:rsidR="00170C28" w:rsidRPr="00860DDF">
              <w:t>7</w:t>
            </w:r>
          </w:p>
        </w:tc>
        <w:tc>
          <w:tcPr>
            <w:tcW w:w="4780" w:type="dxa"/>
          </w:tcPr>
          <w:p w:rsidR="00860AF7" w:rsidRPr="00860DDF" w:rsidRDefault="00860AF7" w:rsidP="009E1C80">
            <w:pPr>
              <w:jc w:val="both"/>
            </w:pPr>
            <w:r w:rsidRPr="00860DDF">
              <w:t>Бухгалтерский баланс за предшествующий отчетный период</w:t>
            </w:r>
          </w:p>
        </w:tc>
        <w:tc>
          <w:tcPr>
            <w:tcW w:w="1418" w:type="dxa"/>
            <w:vAlign w:val="center"/>
          </w:tcPr>
          <w:p w:rsidR="00860AF7" w:rsidRPr="00860DDF" w:rsidRDefault="00860AF7" w:rsidP="009E1C80">
            <w:pPr>
              <w:jc w:val="center"/>
              <w:rPr>
                <w:b/>
              </w:rPr>
            </w:pPr>
            <w:r w:rsidRPr="00860DDF">
              <w:rPr>
                <w:b/>
              </w:rPr>
              <w:t>●</w:t>
            </w:r>
          </w:p>
        </w:tc>
        <w:tc>
          <w:tcPr>
            <w:tcW w:w="1134" w:type="dxa"/>
            <w:vAlign w:val="center"/>
          </w:tcPr>
          <w:p w:rsidR="00860AF7" w:rsidRPr="00860DDF" w:rsidRDefault="00860AF7" w:rsidP="009E1C80">
            <w:pPr>
              <w:jc w:val="center"/>
              <w:rPr>
                <w:b/>
              </w:rPr>
            </w:pPr>
            <w:r w:rsidRPr="00860DDF">
              <w:rPr>
                <w:b/>
              </w:rPr>
              <w:t>●</w:t>
            </w:r>
          </w:p>
        </w:tc>
        <w:tc>
          <w:tcPr>
            <w:tcW w:w="1276" w:type="dxa"/>
            <w:vAlign w:val="center"/>
          </w:tcPr>
          <w:p w:rsidR="00860AF7" w:rsidRPr="00860DDF" w:rsidRDefault="00860AF7" w:rsidP="009E1C80">
            <w:pPr>
              <w:jc w:val="center"/>
              <w:rPr>
                <w:b/>
              </w:rPr>
            </w:pPr>
          </w:p>
        </w:tc>
        <w:tc>
          <w:tcPr>
            <w:tcW w:w="1383" w:type="dxa"/>
            <w:vAlign w:val="center"/>
          </w:tcPr>
          <w:p w:rsidR="00860AF7" w:rsidRPr="00860DDF" w:rsidRDefault="00860AF7" w:rsidP="009E1C80">
            <w:pPr>
              <w:jc w:val="center"/>
              <w:rPr>
                <w:b/>
              </w:rPr>
            </w:pPr>
            <w:r w:rsidRPr="00860DDF">
              <w:rPr>
                <w:b/>
              </w:rPr>
              <w:t>●</w:t>
            </w:r>
          </w:p>
        </w:tc>
      </w:tr>
      <w:tr w:rsidR="00860DDF" w:rsidRPr="00860DDF" w:rsidTr="00B036AD">
        <w:tc>
          <w:tcPr>
            <w:tcW w:w="431" w:type="dxa"/>
            <w:vAlign w:val="center"/>
          </w:tcPr>
          <w:p w:rsidR="00860AF7" w:rsidRPr="00860DDF" w:rsidRDefault="00860AF7" w:rsidP="009E1C80">
            <w:pPr>
              <w:jc w:val="center"/>
            </w:pPr>
            <w:r w:rsidRPr="00860DDF">
              <w:t>1</w:t>
            </w:r>
            <w:r w:rsidR="00170C28" w:rsidRPr="00860DDF">
              <w:t>8</w:t>
            </w:r>
          </w:p>
        </w:tc>
        <w:tc>
          <w:tcPr>
            <w:tcW w:w="4780" w:type="dxa"/>
          </w:tcPr>
          <w:p w:rsidR="00860AF7" w:rsidRPr="00860DDF" w:rsidRDefault="00860AF7" w:rsidP="009E1C80">
            <w:pPr>
              <w:jc w:val="both"/>
            </w:pPr>
            <w:r w:rsidRPr="00860DDF">
              <w:t>Отчет о финансовых результатах за предшествующий отчетный период</w:t>
            </w:r>
          </w:p>
        </w:tc>
        <w:tc>
          <w:tcPr>
            <w:tcW w:w="1418" w:type="dxa"/>
            <w:vAlign w:val="center"/>
          </w:tcPr>
          <w:p w:rsidR="00860AF7" w:rsidRPr="00860DDF" w:rsidRDefault="00860AF7" w:rsidP="009E1C80">
            <w:pPr>
              <w:jc w:val="center"/>
              <w:rPr>
                <w:b/>
              </w:rPr>
            </w:pPr>
            <w:r w:rsidRPr="00860DDF">
              <w:rPr>
                <w:b/>
              </w:rPr>
              <w:t>●</w:t>
            </w:r>
          </w:p>
        </w:tc>
        <w:tc>
          <w:tcPr>
            <w:tcW w:w="1134" w:type="dxa"/>
            <w:vAlign w:val="center"/>
          </w:tcPr>
          <w:p w:rsidR="00860AF7" w:rsidRPr="00860DDF" w:rsidRDefault="00860AF7" w:rsidP="009E1C80">
            <w:pPr>
              <w:jc w:val="center"/>
              <w:rPr>
                <w:b/>
              </w:rPr>
            </w:pPr>
            <w:r w:rsidRPr="00860DDF">
              <w:rPr>
                <w:b/>
              </w:rPr>
              <w:t>●</w:t>
            </w:r>
          </w:p>
        </w:tc>
        <w:tc>
          <w:tcPr>
            <w:tcW w:w="1276" w:type="dxa"/>
            <w:vAlign w:val="center"/>
          </w:tcPr>
          <w:p w:rsidR="00860AF7" w:rsidRPr="00860DDF" w:rsidRDefault="00860AF7" w:rsidP="009E1C80">
            <w:pPr>
              <w:jc w:val="center"/>
              <w:rPr>
                <w:b/>
              </w:rPr>
            </w:pPr>
          </w:p>
        </w:tc>
        <w:tc>
          <w:tcPr>
            <w:tcW w:w="1383" w:type="dxa"/>
            <w:vAlign w:val="center"/>
          </w:tcPr>
          <w:p w:rsidR="00860AF7" w:rsidRPr="00860DDF" w:rsidRDefault="00860AF7" w:rsidP="009E1C80">
            <w:pPr>
              <w:jc w:val="center"/>
              <w:rPr>
                <w:b/>
              </w:rPr>
            </w:pPr>
            <w:r w:rsidRPr="00860DDF">
              <w:rPr>
                <w:b/>
              </w:rPr>
              <w:t>●</w:t>
            </w:r>
          </w:p>
        </w:tc>
      </w:tr>
      <w:tr w:rsidR="00860DDF" w:rsidRPr="00860DDF" w:rsidTr="00B036AD">
        <w:tc>
          <w:tcPr>
            <w:tcW w:w="431" w:type="dxa"/>
            <w:vAlign w:val="center"/>
          </w:tcPr>
          <w:p w:rsidR="00B036AD" w:rsidRPr="00860DDF" w:rsidRDefault="00B036AD" w:rsidP="00B036AD">
            <w:pPr>
              <w:jc w:val="center"/>
            </w:pPr>
            <w:r w:rsidRPr="00860DDF">
              <w:t>19</w:t>
            </w:r>
          </w:p>
        </w:tc>
        <w:tc>
          <w:tcPr>
            <w:tcW w:w="4780" w:type="dxa"/>
          </w:tcPr>
          <w:p w:rsidR="00B036AD" w:rsidRPr="00860DDF" w:rsidRDefault="00B036AD" w:rsidP="00535CD1">
            <w:pPr>
              <w:jc w:val="both"/>
            </w:pPr>
            <w:r w:rsidRPr="00860DDF">
              <w:t>Сведения по деловой репутации</w:t>
            </w:r>
          </w:p>
        </w:tc>
        <w:tc>
          <w:tcPr>
            <w:tcW w:w="1418" w:type="dxa"/>
            <w:vAlign w:val="center"/>
          </w:tcPr>
          <w:p w:rsidR="00B036AD" w:rsidRPr="00860DDF" w:rsidRDefault="00B036AD" w:rsidP="00535CD1">
            <w:pPr>
              <w:jc w:val="center"/>
              <w:rPr>
                <w:b/>
              </w:rPr>
            </w:pPr>
            <w:r w:rsidRPr="00860DDF">
              <w:rPr>
                <w:b/>
              </w:rPr>
              <w:t>●</w:t>
            </w:r>
          </w:p>
        </w:tc>
        <w:tc>
          <w:tcPr>
            <w:tcW w:w="1134" w:type="dxa"/>
            <w:vAlign w:val="center"/>
          </w:tcPr>
          <w:p w:rsidR="00B036AD" w:rsidRPr="00860DDF" w:rsidRDefault="00B036AD" w:rsidP="00535CD1">
            <w:pPr>
              <w:jc w:val="center"/>
              <w:rPr>
                <w:b/>
              </w:rPr>
            </w:pPr>
            <w:r w:rsidRPr="00860DDF">
              <w:rPr>
                <w:b/>
              </w:rPr>
              <w:t>●</w:t>
            </w:r>
          </w:p>
        </w:tc>
        <w:tc>
          <w:tcPr>
            <w:tcW w:w="1276" w:type="dxa"/>
            <w:vAlign w:val="center"/>
          </w:tcPr>
          <w:p w:rsidR="00B036AD" w:rsidRPr="00860DDF" w:rsidRDefault="00B036AD" w:rsidP="00535CD1">
            <w:pPr>
              <w:jc w:val="center"/>
              <w:rPr>
                <w:b/>
              </w:rPr>
            </w:pPr>
            <w:r w:rsidRPr="00860DDF">
              <w:rPr>
                <w:b/>
              </w:rPr>
              <w:t>●</w:t>
            </w:r>
          </w:p>
        </w:tc>
        <w:tc>
          <w:tcPr>
            <w:tcW w:w="1383" w:type="dxa"/>
            <w:vAlign w:val="center"/>
          </w:tcPr>
          <w:p w:rsidR="00B036AD" w:rsidRPr="00860DDF" w:rsidRDefault="00B036AD" w:rsidP="00535CD1">
            <w:pPr>
              <w:jc w:val="center"/>
              <w:rPr>
                <w:b/>
              </w:rPr>
            </w:pPr>
            <w:r w:rsidRPr="00860DDF">
              <w:rPr>
                <w:b/>
              </w:rPr>
              <w:t>●</w:t>
            </w:r>
          </w:p>
        </w:tc>
      </w:tr>
      <w:tr w:rsidR="00860DDF" w:rsidRPr="00860DDF" w:rsidTr="00B036AD">
        <w:tc>
          <w:tcPr>
            <w:tcW w:w="431" w:type="dxa"/>
            <w:vAlign w:val="center"/>
          </w:tcPr>
          <w:p w:rsidR="00EF64BA" w:rsidRPr="00860DDF" w:rsidRDefault="00EF64BA" w:rsidP="00EF64BA">
            <w:pPr>
              <w:jc w:val="center"/>
            </w:pPr>
            <w:r w:rsidRPr="00860DDF">
              <w:t>20</w:t>
            </w:r>
          </w:p>
        </w:tc>
        <w:tc>
          <w:tcPr>
            <w:tcW w:w="4780" w:type="dxa"/>
          </w:tcPr>
          <w:p w:rsidR="00EF64BA" w:rsidRPr="00860DDF" w:rsidRDefault="00EF64BA" w:rsidP="00EF64BA">
            <w:pPr>
              <w:jc w:val="both"/>
            </w:pPr>
            <w:r w:rsidRPr="00860DDF">
              <w:t>Иные документы по требованию Банка</w:t>
            </w:r>
          </w:p>
        </w:tc>
        <w:tc>
          <w:tcPr>
            <w:tcW w:w="1418" w:type="dxa"/>
            <w:vAlign w:val="center"/>
          </w:tcPr>
          <w:p w:rsidR="00EF64BA" w:rsidRPr="00860DDF" w:rsidRDefault="00EF64BA" w:rsidP="00EF64BA">
            <w:pPr>
              <w:jc w:val="center"/>
              <w:rPr>
                <w:b/>
              </w:rPr>
            </w:pPr>
            <w:r w:rsidRPr="00860DDF">
              <w:rPr>
                <w:b/>
              </w:rPr>
              <w:t>●</w:t>
            </w:r>
          </w:p>
        </w:tc>
        <w:tc>
          <w:tcPr>
            <w:tcW w:w="1134" w:type="dxa"/>
            <w:vAlign w:val="center"/>
          </w:tcPr>
          <w:p w:rsidR="00EF64BA" w:rsidRPr="00860DDF" w:rsidRDefault="00EF64BA" w:rsidP="00EF64BA">
            <w:pPr>
              <w:jc w:val="center"/>
              <w:rPr>
                <w:b/>
              </w:rPr>
            </w:pPr>
            <w:r w:rsidRPr="00860DDF">
              <w:rPr>
                <w:b/>
              </w:rPr>
              <w:t>●</w:t>
            </w:r>
          </w:p>
        </w:tc>
        <w:tc>
          <w:tcPr>
            <w:tcW w:w="1276" w:type="dxa"/>
            <w:vAlign w:val="center"/>
          </w:tcPr>
          <w:p w:rsidR="00EF64BA" w:rsidRPr="00860DDF" w:rsidRDefault="00EF64BA" w:rsidP="00EF64BA">
            <w:pPr>
              <w:jc w:val="center"/>
              <w:rPr>
                <w:b/>
              </w:rPr>
            </w:pPr>
            <w:r w:rsidRPr="00860DDF">
              <w:rPr>
                <w:b/>
              </w:rPr>
              <w:t>●</w:t>
            </w:r>
          </w:p>
        </w:tc>
        <w:tc>
          <w:tcPr>
            <w:tcW w:w="1383" w:type="dxa"/>
            <w:vAlign w:val="center"/>
          </w:tcPr>
          <w:p w:rsidR="00EF64BA" w:rsidRPr="00860DDF" w:rsidRDefault="00EF64BA" w:rsidP="00EF64BA">
            <w:pPr>
              <w:jc w:val="center"/>
              <w:rPr>
                <w:b/>
              </w:rPr>
            </w:pPr>
            <w:r w:rsidRPr="00860DDF">
              <w:rPr>
                <w:b/>
              </w:rPr>
              <w:t>●</w:t>
            </w:r>
          </w:p>
        </w:tc>
      </w:tr>
      <w:tr w:rsidR="00860DDF" w:rsidRPr="00860DDF" w:rsidTr="00B036AD">
        <w:tc>
          <w:tcPr>
            <w:tcW w:w="10422" w:type="dxa"/>
            <w:gridSpan w:val="6"/>
            <w:vAlign w:val="center"/>
          </w:tcPr>
          <w:p w:rsidR="00860AF7" w:rsidRPr="00860DDF" w:rsidRDefault="00860AF7" w:rsidP="009E1C80">
            <w:pPr>
              <w:jc w:val="center"/>
              <w:rPr>
                <w:b/>
              </w:rPr>
            </w:pPr>
            <w:r w:rsidRPr="00860DDF">
              <w:rPr>
                <w:b/>
              </w:rPr>
              <w:lastRenderedPageBreak/>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860DDF" w:rsidRPr="00860DDF" w:rsidTr="00B036AD">
        <w:tc>
          <w:tcPr>
            <w:tcW w:w="431" w:type="dxa"/>
            <w:vAlign w:val="center"/>
          </w:tcPr>
          <w:p w:rsidR="00860AF7" w:rsidRPr="00860DDF" w:rsidRDefault="00A6785C" w:rsidP="009E1C80">
            <w:pPr>
              <w:jc w:val="center"/>
            </w:pPr>
            <w:r w:rsidRPr="00860DDF">
              <w:t>1</w:t>
            </w:r>
          </w:p>
        </w:tc>
        <w:tc>
          <w:tcPr>
            <w:tcW w:w="4780" w:type="dxa"/>
          </w:tcPr>
          <w:p w:rsidR="00860AF7" w:rsidRPr="00860DDF" w:rsidRDefault="00860AF7" w:rsidP="009E1C80">
            <w:pPr>
              <w:jc w:val="both"/>
            </w:pPr>
            <w:r w:rsidRPr="00860DDF">
              <w:t>Документ, содержащий решение уполномоченного органа Клиента о передаче функций ЕИО</w:t>
            </w:r>
            <w:r w:rsidR="00B036AD" w:rsidRPr="00860DDF">
              <w:t xml:space="preserve"> </w:t>
            </w:r>
            <w:r w:rsidRPr="00860DDF">
              <w:t>управляющей организации</w:t>
            </w:r>
          </w:p>
        </w:tc>
        <w:tc>
          <w:tcPr>
            <w:tcW w:w="1418" w:type="dxa"/>
            <w:vAlign w:val="center"/>
          </w:tcPr>
          <w:p w:rsidR="00860AF7" w:rsidRPr="00860DDF" w:rsidRDefault="00860AF7" w:rsidP="009E1C80">
            <w:pPr>
              <w:jc w:val="center"/>
              <w:rPr>
                <w:b/>
              </w:rPr>
            </w:pPr>
            <w:r w:rsidRPr="00860DDF">
              <w:rPr>
                <w:b/>
              </w:rPr>
              <w:t>●</w:t>
            </w:r>
          </w:p>
        </w:tc>
        <w:tc>
          <w:tcPr>
            <w:tcW w:w="1134" w:type="dxa"/>
            <w:vAlign w:val="center"/>
          </w:tcPr>
          <w:p w:rsidR="00860AF7" w:rsidRPr="00860DDF" w:rsidRDefault="00860AF7" w:rsidP="009E1C80">
            <w:pPr>
              <w:jc w:val="center"/>
              <w:rPr>
                <w:b/>
              </w:rPr>
            </w:pPr>
          </w:p>
        </w:tc>
        <w:tc>
          <w:tcPr>
            <w:tcW w:w="1276" w:type="dxa"/>
          </w:tcPr>
          <w:p w:rsidR="00860AF7" w:rsidRPr="00860DDF" w:rsidRDefault="00860AF7" w:rsidP="009E1C80">
            <w:pPr>
              <w:jc w:val="center"/>
              <w:rPr>
                <w:b/>
              </w:rPr>
            </w:pPr>
          </w:p>
        </w:tc>
        <w:tc>
          <w:tcPr>
            <w:tcW w:w="1383" w:type="dxa"/>
            <w:vAlign w:val="center"/>
          </w:tcPr>
          <w:p w:rsidR="00860AF7" w:rsidRPr="00860DDF" w:rsidRDefault="00860AF7" w:rsidP="009E1C80">
            <w:pPr>
              <w:jc w:val="center"/>
              <w:rPr>
                <w:b/>
              </w:rPr>
            </w:pPr>
            <w:r w:rsidRPr="00860DDF">
              <w:rPr>
                <w:b/>
              </w:rPr>
              <w:t>●</w:t>
            </w:r>
          </w:p>
        </w:tc>
      </w:tr>
      <w:tr w:rsidR="00860DDF" w:rsidRPr="00860DDF" w:rsidTr="00B036AD">
        <w:tc>
          <w:tcPr>
            <w:tcW w:w="431" w:type="dxa"/>
            <w:vAlign w:val="center"/>
          </w:tcPr>
          <w:p w:rsidR="00860AF7" w:rsidRPr="00860DDF" w:rsidRDefault="00A6785C" w:rsidP="009E1C80">
            <w:pPr>
              <w:jc w:val="center"/>
            </w:pPr>
            <w:r w:rsidRPr="00860DDF">
              <w:t>2</w:t>
            </w:r>
          </w:p>
        </w:tc>
        <w:tc>
          <w:tcPr>
            <w:tcW w:w="4780" w:type="dxa"/>
          </w:tcPr>
          <w:p w:rsidR="00860AF7" w:rsidRPr="00860DDF" w:rsidRDefault="00860AF7" w:rsidP="009E1C80">
            <w:pPr>
              <w:jc w:val="both"/>
            </w:pPr>
            <w:r w:rsidRPr="00860DDF">
              <w:t>Договор о передаче функций ЕИО управляющей организации</w:t>
            </w:r>
          </w:p>
        </w:tc>
        <w:tc>
          <w:tcPr>
            <w:tcW w:w="1418" w:type="dxa"/>
            <w:vAlign w:val="center"/>
          </w:tcPr>
          <w:p w:rsidR="00860AF7" w:rsidRPr="00860DDF" w:rsidRDefault="00860AF7" w:rsidP="009E1C80">
            <w:pPr>
              <w:jc w:val="center"/>
              <w:rPr>
                <w:b/>
              </w:rPr>
            </w:pPr>
            <w:r w:rsidRPr="00860DDF">
              <w:rPr>
                <w:b/>
              </w:rPr>
              <w:t>●</w:t>
            </w:r>
          </w:p>
        </w:tc>
        <w:tc>
          <w:tcPr>
            <w:tcW w:w="1134" w:type="dxa"/>
            <w:vAlign w:val="center"/>
          </w:tcPr>
          <w:p w:rsidR="00860AF7" w:rsidRPr="00860DDF" w:rsidRDefault="00860AF7" w:rsidP="009E1C80">
            <w:pPr>
              <w:jc w:val="center"/>
              <w:rPr>
                <w:b/>
              </w:rPr>
            </w:pPr>
          </w:p>
        </w:tc>
        <w:tc>
          <w:tcPr>
            <w:tcW w:w="1276" w:type="dxa"/>
          </w:tcPr>
          <w:p w:rsidR="00860AF7" w:rsidRPr="00860DDF" w:rsidRDefault="00860AF7" w:rsidP="009E1C80">
            <w:pPr>
              <w:jc w:val="center"/>
              <w:rPr>
                <w:b/>
              </w:rPr>
            </w:pPr>
          </w:p>
        </w:tc>
        <w:tc>
          <w:tcPr>
            <w:tcW w:w="1383" w:type="dxa"/>
            <w:vAlign w:val="center"/>
          </w:tcPr>
          <w:p w:rsidR="00860AF7" w:rsidRPr="00860DDF" w:rsidRDefault="00860AF7" w:rsidP="009E1C80">
            <w:pPr>
              <w:jc w:val="center"/>
              <w:rPr>
                <w:b/>
              </w:rPr>
            </w:pPr>
            <w:r w:rsidRPr="00860DDF">
              <w:rPr>
                <w:b/>
              </w:rPr>
              <w:t>●</w:t>
            </w:r>
          </w:p>
        </w:tc>
      </w:tr>
      <w:tr w:rsidR="00860DDF" w:rsidRPr="00860DDF" w:rsidTr="00B036AD">
        <w:tc>
          <w:tcPr>
            <w:tcW w:w="431" w:type="dxa"/>
            <w:vAlign w:val="center"/>
          </w:tcPr>
          <w:p w:rsidR="00860AF7" w:rsidRPr="00860DDF" w:rsidRDefault="00A6785C" w:rsidP="009E1C80">
            <w:pPr>
              <w:jc w:val="center"/>
            </w:pPr>
            <w:r w:rsidRPr="00860DDF">
              <w:t>3</w:t>
            </w:r>
          </w:p>
        </w:tc>
        <w:tc>
          <w:tcPr>
            <w:tcW w:w="4780" w:type="dxa"/>
          </w:tcPr>
          <w:p w:rsidR="00860AF7" w:rsidRPr="00860DDF" w:rsidRDefault="00860AF7" w:rsidP="009E1C80">
            <w:pPr>
              <w:jc w:val="both"/>
            </w:pPr>
            <w:r w:rsidRPr="00860DDF">
              <w:t>Последня</w:t>
            </w:r>
            <w:r w:rsidR="00045387" w:rsidRPr="00860DDF">
              <w:t>я</w:t>
            </w:r>
            <w:r w:rsidRPr="00860DDF">
              <w:t xml:space="preserve"> редакция Устава управляющей организации либо Устав со всеми изменениями и дополнениями</w:t>
            </w:r>
            <w:r w:rsidR="00B036AD" w:rsidRPr="00860DDF">
              <w:t>, а также документы, подтверждающие государственную регистрацию таких изменений</w:t>
            </w:r>
          </w:p>
        </w:tc>
        <w:tc>
          <w:tcPr>
            <w:tcW w:w="1418" w:type="dxa"/>
            <w:vAlign w:val="center"/>
          </w:tcPr>
          <w:p w:rsidR="00860AF7" w:rsidRPr="00860DDF" w:rsidRDefault="00860AF7" w:rsidP="009E1C80">
            <w:pPr>
              <w:jc w:val="center"/>
              <w:rPr>
                <w:b/>
              </w:rPr>
            </w:pPr>
            <w:r w:rsidRPr="00860DDF">
              <w:rPr>
                <w:b/>
              </w:rPr>
              <w:t>●</w:t>
            </w:r>
          </w:p>
        </w:tc>
        <w:tc>
          <w:tcPr>
            <w:tcW w:w="1134" w:type="dxa"/>
            <w:vAlign w:val="center"/>
          </w:tcPr>
          <w:p w:rsidR="00860AF7" w:rsidRPr="00860DDF" w:rsidRDefault="00860AF7" w:rsidP="009E1C80">
            <w:pPr>
              <w:jc w:val="center"/>
              <w:rPr>
                <w:b/>
              </w:rPr>
            </w:pPr>
          </w:p>
        </w:tc>
        <w:tc>
          <w:tcPr>
            <w:tcW w:w="1276" w:type="dxa"/>
          </w:tcPr>
          <w:p w:rsidR="00860AF7" w:rsidRPr="00860DDF" w:rsidRDefault="00860AF7" w:rsidP="009E1C80">
            <w:pPr>
              <w:jc w:val="center"/>
              <w:rPr>
                <w:b/>
              </w:rPr>
            </w:pPr>
          </w:p>
        </w:tc>
        <w:tc>
          <w:tcPr>
            <w:tcW w:w="1383" w:type="dxa"/>
            <w:vAlign w:val="center"/>
          </w:tcPr>
          <w:p w:rsidR="00860AF7" w:rsidRPr="00860DDF" w:rsidRDefault="00860AF7" w:rsidP="009E1C80">
            <w:pPr>
              <w:jc w:val="center"/>
              <w:rPr>
                <w:b/>
              </w:rPr>
            </w:pPr>
            <w:r w:rsidRPr="00860DDF">
              <w:rPr>
                <w:b/>
              </w:rPr>
              <w:t>●</w:t>
            </w:r>
          </w:p>
        </w:tc>
      </w:tr>
      <w:tr w:rsidR="00860DDF" w:rsidRPr="00860DDF" w:rsidTr="00B036AD">
        <w:tc>
          <w:tcPr>
            <w:tcW w:w="431" w:type="dxa"/>
            <w:vAlign w:val="center"/>
          </w:tcPr>
          <w:p w:rsidR="00860AF7" w:rsidRPr="00860DDF" w:rsidRDefault="00A6785C" w:rsidP="009E1C80">
            <w:pPr>
              <w:jc w:val="center"/>
            </w:pPr>
            <w:r w:rsidRPr="00860DDF">
              <w:t>4</w:t>
            </w:r>
          </w:p>
        </w:tc>
        <w:tc>
          <w:tcPr>
            <w:tcW w:w="4780" w:type="dxa"/>
          </w:tcPr>
          <w:p w:rsidR="00860AF7" w:rsidRPr="00860DDF" w:rsidRDefault="00860AF7" w:rsidP="001530AC">
            <w:pPr>
              <w:jc w:val="both"/>
            </w:pPr>
            <w:r w:rsidRPr="00860DDF">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860DDF">
              <w:rPr>
                <w:rStyle w:val="af2"/>
              </w:rPr>
              <w:footnoteReference w:id="6"/>
            </w:r>
          </w:p>
        </w:tc>
        <w:tc>
          <w:tcPr>
            <w:tcW w:w="1418" w:type="dxa"/>
            <w:vAlign w:val="center"/>
          </w:tcPr>
          <w:p w:rsidR="00860AF7" w:rsidRPr="00860DDF" w:rsidRDefault="00860AF7" w:rsidP="009E1C80">
            <w:pPr>
              <w:jc w:val="center"/>
              <w:rPr>
                <w:b/>
              </w:rPr>
            </w:pPr>
            <w:r w:rsidRPr="00860DDF">
              <w:rPr>
                <w:b/>
              </w:rPr>
              <w:t>●</w:t>
            </w:r>
          </w:p>
        </w:tc>
        <w:tc>
          <w:tcPr>
            <w:tcW w:w="1134" w:type="dxa"/>
            <w:vAlign w:val="center"/>
          </w:tcPr>
          <w:p w:rsidR="00860AF7" w:rsidRPr="00860DDF" w:rsidRDefault="00860AF7" w:rsidP="009E1C80">
            <w:pPr>
              <w:jc w:val="center"/>
              <w:rPr>
                <w:b/>
              </w:rPr>
            </w:pPr>
            <w:r w:rsidRPr="00860DDF">
              <w:rPr>
                <w:b/>
              </w:rPr>
              <w:t>●</w:t>
            </w:r>
          </w:p>
        </w:tc>
        <w:tc>
          <w:tcPr>
            <w:tcW w:w="1276" w:type="dxa"/>
            <w:vAlign w:val="center"/>
          </w:tcPr>
          <w:p w:rsidR="00860AF7" w:rsidRPr="00860DDF" w:rsidRDefault="00860AF7" w:rsidP="009E1C80">
            <w:pPr>
              <w:jc w:val="center"/>
              <w:rPr>
                <w:b/>
              </w:rPr>
            </w:pPr>
            <w:r w:rsidRPr="00860DDF">
              <w:rPr>
                <w:b/>
              </w:rPr>
              <w:t>●</w:t>
            </w:r>
          </w:p>
        </w:tc>
        <w:tc>
          <w:tcPr>
            <w:tcW w:w="1383" w:type="dxa"/>
            <w:vAlign w:val="center"/>
          </w:tcPr>
          <w:p w:rsidR="00860AF7" w:rsidRPr="00860DDF" w:rsidRDefault="00860AF7" w:rsidP="009E1C80">
            <w:pPr>
              <w:jc w:val="center"/>
              <w:rPr>
                <w:b/>
              </w:rPr>
            </w:pPr>
            <w:r w:rsidRPr="00860DDF">
              <w:rPr>
                <w:b/>
              </w:rPr>
              <w:t>●</w:t>
            </w:r>
          </w:p>
        </w:tc>
      </w:tr>
      <w:tr w:rsidR="00860DDF" w:rsidRPr="00860DDF" w:rsidTr="00B036AD">
        <w:tc>
          <w:tcPr>
            <w:tcW w:w="431" w:type="dxa"/>
            <w:vAlign w:val="center"/>
          </w:tcPr>
          <w:p w:rsidR="00860AF7" w:rsidRPr="00860DDF" w:rsidRDefault="00A6785C" w:rsidP="009E1C80">
            <w:pPr>
              <w:jc w:val="center"/>
            </w:pPr>
            <w:r w:rsidRPr="00860DDF">
              <w:t>5</w:t>
            </w:r>
          </w:p>
        </w:tc>
        <w:tc>
          <w:tcPr>
            <w:tcW w:w="4780" w:type="dxa"/>
          </w:tcPr>
          <w:p w:rsidR="00860AF7" w:rsidRPr="00860DDF" w:rsidRDefault="00860AF7" w:rsidP="009E1C80">
            <w:pPr>
              <w:jc w:val="both"/>
            </w:pPr>
            <w:r w:rsidRPr="00860DDF">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860DDF">
              <w:t>)</w:t>
            </w:r>
          </w:p>
        </w:tc>
        <w:tc>
          <w:tcPr>
            <w:tcW w:w="1418" w:type="dxa"/>
            <w:vAlign w:val="center"/>
          </w:tcPr>
          <w:p w:rsidR="00860AF7" w:rsidRPr="00860DDF" w:rsidRDefault="00860AF7" w:rsidP="009E1C80">
            <w:pPr>
              <w:jc w:val="center"/>
              <w:rPr>
                <w:b/>
              </w:rPr>
            </w:pPr>
            <w:r w:rsidRPr="00860DDF">
              <w:rPr>
                <w:b/>
              </w:rPr>
              <w:t>●</w:t>
            </w:r>
          </w:p>
        </w:tc>
        <w:tc>
          <w:tcPr>
            <w:tcW w:w="1134" w:type="dxa"/>
            <w:vAlign w:val="center"/>
          </w:tcPr>
          <w:p w:rsidR="00860AF7" w:rsidRPr="00860DDF" w:rsidRDefault="00860AF7" w:rsidP="009E1C80">
            <w:pPr>
              <w:jc w:val="center"/>
              <w:rPr>
                <w:b/>
              </w:rPr>
            </w:pPr>
          </w:p>
        </w:tc>
        <w:tc>
          <w:tcPr>
            <w:tcW w:w="1276" w:type="dxa"/>
            <w:vAlign w:val="center"/>
          </w:tcPr>
          <w:p w:rsidR="00860AF7" w:rsidRPr="00860DDF" w:rsidRDefault="00860AF7" w:rsidP="009E1C80">
            <w:pPr>
              <w:jc w:val="center"/>
              <w:rPr>
                <w:b/>
              </w:rPr>
            </w:pPr>
          </w:p>
        </w:tc>
        <w:tc>
          <w:tcPr>
            <w:tcW w:w="1383" w:type="dxa"/>
            <w:vAlign w:val="center"/>
          </w:tcPr>
          <w:p w:rsidR="00860AF7" w:rsidRPr="00860DDF" w:rsidRDefault="00860AF7" w:rsidP="009E1C80">
            <w:pPr>
              <w:jc w:val="center"/>
              <w:rPr>
                <w:b/>
              </w:rPr>
            </w:pPr>
            <w:r w:rsidRPr="00860DDF">
              <w:rPr>
                <w:b/>
              </w:rPr>
              <w:t>●</w:t>
            </w:r>
          </w:p>
        </w:tc>
      </w:tr>
      <w:tr w:rsidR="00860DDF" w:rsidRPr="00860DDF" w:rsidTr="00B036AD">
        <w:tc>
          <w:tcPr>
            <w:tcW w:w="431" w:type="dxa"/>
            <w:vAlign w:val="center"/>
          </w:tcPr>
          <w:p w:rsidR="00860AF7" w:rsidRPr="00860DDF" w:rsidRDefault="00A6785C" w:rsidP="009E1C80">
            <w:pPr>
              <w:jc w:val="center"/>
            </w:pPr>
            <w:r w:rsidRPr="00860DDF">
              <w:t>6</w:t>
            </w:r>
          </w:p>
        </w:tc>
        <w:tc>
          <w:tcPr>
            <w:tcW w:w="4780" w:type="dxa"/>
          </w:tcPr>
          <w:p w:rsidR="00860AF7" w:rsidRPr="00860DDF" w:rsidRDefault="00860AF7" w:rsidP="009E1C80">
            <w:pPr>
              <w:jc w:val="both"/>
            </w:pPr>
            <w:r w:rsidRPr="00860DDF">
              <w:t>Доверенность на представителя, в случае если от имени управляющей организации будет действовать лицо, не являющееся ЕИО</w:t>
            </w:r>
          </w:p>
        </w:tc>
        <w:tc>
          <w:tcPr>
            <w:tcW w:w="1418" w:type="dxa"/>
            <w:vAlign w:val="center"/>
          </w:tcPr>
          <w:p w:rsidR="00860AF7" w:rsidRPr="00860DDF" w:rsidRDefault="00860AF7" w:rsidP="009E1C80">
            <w:pPr>
              <w:jc w:val="center"/>
              <w:rPr>
                <w:b/>
              </w:rPr>
            </w:pPr>
            <w:r w:rsidRPr="00860DDF">
              <w:rPr>
                <w:b/>
              </w:rPr>
              <w:t>●</w:t>
            </w:r>
          </w:p>
        </w:tc>
        <w:tc>
          <w:tcPr>
            <w:tcW w:w="1134" w:type="dxa"/>
            <w:vAlign w:val="center"/>
          </w:tcPr>
          <w:p w:rsidR="00860AF7" w:rsidRPr="00860DDF" w:rsidRDefault="00860AF7" w:rsidP="009E1C80">
            <w:pPr>
              <w:jc w:val="center"/>
              <w:rPr>
                <w:b/>
              </w:rPr>
            </w:pPr>
            <w:r w:rsidRPr="00860DDF">
              <w:rPr>
                <w:b/>
              </w:rPr>
              <w:t>●</w:t>
            </w:r>
          </w:p>
        </w:tc>
        <w:tc>
          <w:tcPr>
            <w:tcW w:w="1276" w:type="dxa"/>
          </w:tcPr>
          <w:p w:rsidR="00860AF7" w:rsidRPr="00860DDF" w:rsidRDefault="00860AF7" w:rsidP="009E1C80">
            <w:pPr>
              <w:jc w:val="center"/>
              <w:rPr>
                <w:b/>
              </w:rPr>
            </w:pPr>
          </w:p>
        </w:tc>
        <w:tc>
          <w:tcPr>
            <w:tcW w:w="1383" w:type="dxa"/>
            <w:vAlign w:val="center"/>
          </w:tcPr>
          <w:p w:rsidR="00860AF7" w:rsidRPr="00860DDF" w:rsidRDefault="00860AF7" w:rsidP="009E1C80">
            <w:pPr>
              <w:jc w:val="center"/>
              <w:rPr>
                <w:b/>
              </w:rPr>
            </w:pPr>
          </w:p>
        </w:tc>
      </w:tr>
      <w:tr w:rsidR="00860DDF" w:rsidRPr="00860DDF" w:rsidTr="00B036AD">
        <w:tc>
          <w:tcPr>
            <w:tcW w:w="431" w:type="dxa"/>
            <w:vAlign w:val="center"/>
          </w:tcPr>
          <w:p w:rsidR="00D8720F" w:rsidRPr="00860DDF" w:rsidRDefault="00A6785C" w:rsidP="00D8720F">
            <w:pPr>
              <w:jc w:val="center"/>
            </w:pPr>
            <w:r w:rsidRPr="00860DDF">
              <w:t>7</w:t>
            </w:r>
          </w:p>
        </w:tc>
        <w:tc>
          <w:tcPr>
            <w:tcW w:w="4780" w:type="dxa"/>
          </w:tcPr>
          <w:p w:rsidR="00D8720F" w:rsidRPr="00860DDF" w:rsidRDefault="00D8720F" w:rsidP="00D8720F">
            <w:pPr>
              <w:jc w:val="both"/>
            </w:pPr>
            <w:r w:rsidRPr="00860DDF">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8" w:type="dxa"/>
            <w:vAlign w:val="center"/>
          </w:tcPr>
          <w:p w:rsidR="00D8720F" w:rsidRPr="00860DDF" w:rsidRDefault="00D8720F" w:rsidP="00D8720F">
            <w:pPr>
              <w:jc w:val="center"/>
              <w:rPr>
                <w:b/>
              </w:rPr>
            </w:pPr>
            <w:r w:rsidRPr="00860DDF">
              <w:rPr>
                <w:b/>
              </w:rPr>
              <w:t>●</w:t>
            </w:r>
          </w:p>
        </w:tc>
        <w:tc>
          <w:tcPr>
            <w:tcW w:w="1134" w:type="dxa"/>
            <w:vAlign w:val="center"/>
          </w:tcPr>
          <w:p w:rsidR="00D8720F" w:rsidRPr="00860DDF" w:rsidRDefault="00D8720F" w:rsidP="00D8720F">
            <w:pPr>
              <w:jc w:val="center"/>
              <w:rPr>
                <w:b/>
              </w:rPr>
            </w:pPr>
            <w:r w:rsidRPr="00860DDF">
              <w:rPr>
                <w:b/>
              </w:rPr>
              <w:t>●</w:t>
            </w:r>
          </w:p>
        </w:tc>
        <w:tc>
          <w:tcPr>
            <w:tcW w:w="1276" w:type="dxa"/>
            <w:vAlign w:val="center"/>
          </w:tcPr>
          <w:p w:rsidR="00D8720F" w:rsidRPr="00860DDF" w:rsidRDefault="00D8720F" w:rsidP="00D8720F">
            <w:pPr>
              <w:jc w:val="center"/>
              <w:rPr>
                <w:b/>
              </w:rPr>
            </w:pPr>
          </w:p>
        </w:tc>
        <w:tc>
          <w:tcPr>
            <w:tcW w:w="1383" w:type="dxa"/>
            <w:vAlign w:val="center"/>
          </w:tcPr>
          <w:p w:rsidR="00D8720F" w:rsidRPr="00860DDF" w:rsidRDefault="00D8720F" w:rsidP="00D8720F">
            <w:pPr>
              <w:jc w:val="center"/>
              <w:rPr>
                <w:b/>
              </w:rPr>
            </w:pPr>
            <w:r w:rsidRPr="00860DDF">
              <w:rPr>
                <w:b/>
              </w:rPr>
              <w:t>●</w:t>
            </w:r>
          </w:p>
        </w:tc>
      </w:tr>
      <w:tr w:rsidR="00860DDF" w:rsidRPr="00860DDF" w:rsidTr="00D25CA0">
        <w:tc>
          <w:tcPr>
            <w:tcW w:w="431" w:type="dxa"/>
            <w:vAlign w:val="center"/>
          </w:tcPr>
          <w:p w:rsidR="00D8720F" w:rsidRPr="00860DDF" w:rsidRDefault="00A6785C" w:rsidP="00D8720F">
            <w:pPr>
              <w:jc w:val="center"/>
            </w:pPr>
            <w:r w:rsidRPr="00860DDF">
              <w:t>8</w:t>
            </w:r>
          </w:p>
        </w:tc>
        <w:tc>
          <w:tcPr>
            <w:tcW w:w="4780" w:type="dxa"/>
          </w:tcPr>
          <w:p w:rsidR="00D8720F" w:rsidRPr="00860DDF" w:rsidRDefault="00D8720F" w:rsidP="00D8720F">
            <w:pPr>
              <w:jc w:val="both"/>
            </w:pPr>
            <w:r w:rsidRPr="00860DDF">
              <w:t>Документ, удостоверяющий личность представителя управляющей организации</w:t>
            </w:r>
          </w:p>
        </w:tc>
        <w:tc>
          <w:tcPr>
            <w:tcW w:w="1418" w:type="dxa"/>
            <w:vAlign w:val="center"/>
          </w:tcPr>
          <w:p w:rsidR="00D8720F" w:rsidRPr="00860DDF" w:rsidRDefault="00D8720F" w:rsidP="00D8720F">
            <w:pPr>
              <w:jc w:val="center"/>
              <w:rPr>
                <w:b/>
              </w:rPr>
            </w:pPr>
            <w:r w:rsidRPr="00860DDF">
              <w:rPr>
                <w:b/>
              </w:rPr>
              <w:t>●</w:t>
            </w:r>
          </w:p>
        </w:tc>
        <w:tc>
          <w:tcPr>
            <w:tcW w:w="1134" w:type="dxa"/>
            <w:vAlign w:val="center"/>
          </w:tcPr>
          <w:p w:rsidR="00D8720F" w:rsidRPr="00860DDF" w:rsidRDefault="00D8720F" w:rsidP="00D8720F">
            <w:pPr>
              <w:jc w:val="center"/>
              <w:rPr>
                <w:b/>
              </w:rPr>
            </w:pPr>
          </w:p>
        </w:tc>
        <w:tc>
          <w:tcPr>
            <w:tcW w:w="1276" w:type="dxa"/>
            <w:vAlign w:val="center"/>
          </w:tcPr>
          <w:p w:rsidR="00D8720F" w:rsidRPr="00860DDF" w:rsidRDefault="00D8720F" w:rsidP="00D8720F">
            <w:pPr>
              <w:jc w:val="center"/>
              <w:rPr>
                <w:b/>
              </w:rPr>
            </w:pPr>
            <w:r w:rsidRPr="00860DDF">
              <w:rPr>
                <w:b/>
              </w:rPr>
              <w:t>●</w:t>
            </w:r>
          </w:p>
        </w:tc>
        <w:tc>
          <w:tcPr>
            <w:tcW w:w="1383" w:type="dxa"/>
            <w:vAlign w:val="center"/>
          </w:tcPr>
          <w:p w:rsidR="00D8720F" w:rsidRPr="00860DDF" w:rsidRDefault="00D8720F" w:rsidP="00D8720F">
            <w:pPr>
              <w:jc w:val="center"/>
              <w:rPr>
                <w:b/>
              </w:rPr>
            </w:pPr>
          </w:p>
        </w:tc>
      </w:tr>
      <w:tr w:rsidR="009F02F2" w:rsidRPr="00860DDF" w:rsidTr="00D25CA0">
        <w:tc>
          <w:tcPr>
            <w:tcW w:w="431" w:type="dxa"/>
            <w:vAlign w:val="center"/>
          </w:tcPr>
          <w:p w:rsidR="00D8720F" w:rsidRPr="00860DDF" w:rsidRDefault="00A6785C" w:rsidP="00D8720F">
            <w:pPr>
              <w:jc w:val="center"/>
            </w:pPr>
            <w:r w:rsidRPr="00860DDF">
              <w:t>9</w:t>
            </w:r>
          </w:p>
        </w:tc>
        <w:tc>
          <w:tcPr>
            <w:tcW w:w="4780" w:type="dxa"/>
          </w:tcPr>
          <w:p w:rsidR="00D8720F" w:rsidRPr="00860DDF" w:rsidRDefault="00D8720F" w:rsidP="00D8720F">
            <w:pPr>
              <w:jc w:val="both"/>
            </w:pPr>
            <w:r w:rsidRPr="00860DDF">
              <w:t>Иные документы, предоставляемые по требованию Банка</w:t>
            </w:r>
          </w:p>
        </w:tc>
        <w:tc>
          <w:tcPr>
            <w:tcW w:w="1418" w:type="dxa"/>
            <w:vAlign w:val="center"/>
          </w:tcPr>
          <w:p w:rsidR="00D8720F" w:rsidRPr="00860DDF" w:rsidRDefault="00D8720F" w:rsidP="00D8720F">
            <w:pPr>
              <w:jc w:val="center"/>
              <w:rPr>
                <w:b/>
              </w:rPr>
            </w:pPr>
            <w:r w:rsidRPr="00860DDF">
              <w:rPr>
                <w:b/>
              </w:rPr>
              <w:t>●</w:t>
            </w:r>
          </w:p>
        </w:tc>
        <w:tc>
          <w:tcPr>
            <w:tcW w:w="1134" w:type="dxa"/>
            <w:vAlign w:val="center"/>
          </w:tcPr>
          <w:p w:rsidR="00D8720F" w:rsidRPr="00860DDF" w:rsidRDefault="00D8720F" w:rsidP="00D8720F">
            <w:pPr>
              <w:jc w:val="center"/>
              <w:rPr>
                <w:b/>
              </w:rPr>
            </w:pPr>
            <w:r w:rsidRPr="00860DDF">
              <w:rPr>
                <w:b/>
              </w:rPr>
              <w:t>●</w:t>
            </w:r>
          </w:p>
        </w:tc>
        <w:tc>
          <w:tcPr>
            <w:tcW w:w="1276" w:type="dxa"/>
            <w:vAlign w:val="center"/>
          </w:tcPr>
          <w:p w:rsidR="00D8720F" w:rsidRPr="00860DDF" w:rsidRDefault="00D8720F" w:rsidP="00D8720F">
            <w:pPr>
              <w:jc w:val="center"/>
              <w:rPr>
                <w:b/>
              </w:rPr>
            </w:pPr>
            <w:r w:rsidRPr="00860DDF">
              <w:rPr>
                <w:b/>
              </w:rPr>
              <w:t>●</w:t>
            </w:r>
          </w:p>
        </w:tc>
        <w:tc>
          <w:tcPr>
            <w:tcW w:w="1383" w:type="dxa"/>
            <w:vAlign w:val="center"/>
          </w:tcPr>
          <w:p w:rsidR="00D8720F" w:rsidRPr="00860DDF" w:rsidRDefault="00D8720F" w:rsidP="00D8720F">
            <w:pPr>
              <w:jc w:val="center"/>
              <w:rPr>
                <w:b/>
              </w:rPr>
            </w:pPr>
            <w:r w:rsidRPr="00860DDF">
              <w:rPr>
                <w:b/>
              </w:rPr>
              <w:t>●</w:t>
            </w:r>
          </w:p>
        </w:tc>
      </w:tr>
    </w:tbl>
    <w:p w:rsidR="006615F7" w:rsidRPr="00860DDF" w:rsidRDefault="006615F7" w:rsidP="005B5D5E">
      <w:pPr>
        <w:autoSpaceDE w:val="0"/>
        <w:autoSpaceDN w:val="0"/>
        <w:jc w:val="both"/>
        <w:rPr>
          <w:b/>
          <w:sz w:val="22"/>
          <w:szCs w:val="22"/>
        </w:rPr>
      </w:pPr>
    </w:p>
    <w:p w:rsidR="005B5D5E" w:rsidRPr="00860DDF" w:rsidRDefault="005B5D5E" w:rsidP="005B5D5E">
      <w:pPr>
        <w:jc w:val="both"/>
        <w:rPr>
          <w:b/>
          <w:sz w:val="22"/>
          <w:szCs w:val="22"/>
        </w:rPr>
      </w:pPr>
      <w:r w:rsidRPr="00860DDF">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161"/>
        <w:gridCol w:w="1417"/>
        <w:gridCol w:w="1146"/>
        <w:gridCol w:w="2036"/>
      </w:tblGrid>
      <w:tr w:rsidR="00860DDF" w:rsidRPr="00860DDF" w:rsidTr="009E1C80">
        <w:tc>
          <w:tcPr>
            <w:tcW w:w="438" w:type="dxa"/>
            <w:vMerge w:val="restart"/>
            <w:vAlign w:val="center"/>
          </w:tcPr>
          <w:p w:rsidR="009762B9" w:rsidRPr="00860DDF" w:rsidRDefault="009762B9" w:rsidP="009E1C80">
            <w:pPr>
              <w:jc w:val="center"/>
              <w:rPr>
                <w:b/>
              </w:rPr>
            </w:pPr>
            <w:r w:rsidRPr="00860DDF">
              <w:rPr>
                <w:b/>
              </w:rPr>
              <w:t>№</w:t>
            </w:r>
          </w:p>
        </w:tc>
        <w:tc>
          <w:tcPr>
            <w:tcW w:w="5340" w:type="dxa"/>
            <w:vMerge w:val="restart"/>
            <w:vAlign w:val="center"/>
          </w:tcPr>
          <w:p w:rsidR="009762B9" w:rsidRPr="00860DDF" w:rsidRDefault="009762B9" w:rsidP="009E1C80">
            <w:pPr>
              <w:jc w:val="center"/>
              <w:rPr>
                <w:b/>
              </w:rPr>
            </w:pPr>
            <w:r w:rsidRPr="00860DDF">
              <w:rPr>
                <w:b/>
              </w:rPr>
              <w:t>ДОКУМЕНТ</w:t>
            </w:r>
          </w:p>
        </w:tc>
        <w:tc>
          <w:tcPr>
            <w:tcW w:w="4644" w:type="dxa"/>
            <w:gridSpan w:val="3"/>
            <w:vAlign w:val="center"/>
          </w:tcPr>
          <w:p w:rsidR="009762B9" w:rsidRPr="00860DDF" w:rsidRDefault="009762B9" w:rsidP="009E1C80">
            <w:pPr>
              <w:jc w:val="center"/>
              <w:rPr>
                <w:b/>
              </w:rPr>
            </w:pPr>
            <w:r w:rsidRPr="00860DDF">
              <w:rPr>
                <w:b/>
              </w:rPr>
              <w:t>ФОРМА</w:t>
            </w:r>
          </w:p>
        </w:tc>
      </w:tr>
      <w:tr w:rsidR="00860DDF" w:rsidRPr="00860DDF" w:rsidTr="009E1C80">
        <w:tc>
          <w:tcPr>
            <w:tcW w:w="438" w:type="dxa"/>
            <w:vMerge/>
            <w:vAlign w:val="center"/>
          </w:tcPr>
          <w:p w:rsidR="009762B9" w:rsidRPr="00860DDF" w:rsidRDefault="009762B9" w:rsidP="009E1C80">
            <w:pPr>
              <w:jc w:val="center"/>
              <w:rPr>
                <w:b/>
              </w:rPr>
            </w:pPr>
          </w:p>
        </w:tc>
        <w:tc>
          <w:tcPr>
            <w:tcW w:w="5340" w:type="dxa"/>
            <w:vMerge/>
            <w:vAlign w:val="center"/>
          </w:tcPr>
          <w:p w:rsidR="009762B9" w:rsidRPr="00860DDF" w:rsidRDefault="009762B9" w:rsidP="009E1C80">
            <w:pPr>
              <w:jc w:val="center"/>
              <w:rPr>
                <w:b/>
              </w:rPr>
            </w:pPr>
          </w:p>
        </w:tc>
        <w:tc>
          <w:tcPr>
            <w:tcW w:w="1418" w:type="dxa"/>
            <w:vAlign w:val="center"/>
          </w:tcPr>
          <w:p w:rsidR="009762B9" w:rsidRPr="00860DDF" w:rsidRDefault="009762B9" w:rsidP="009E1C80">
            <w:pPr>
              <w:jc w:val="center"/>
              <w:rPr>
                <w:b/>
              </w:rPr>
            </w:pPr>
            <w:r w:rsidRPr="00860DDF">
              <w:rPr>
                <w:b/>
              </w:rPr>
              <w:t>Копия, заверенная нотариально</w:t>
            </w:r>
          </w:p>
        </w:tc>
        <w:tc>
          <w:tcPr>
            <w:tcW w:w="1147" w:type="dxa"/>
            <w:vAlign w:val="center"/>
          </w:tcPr>
          <w:p w:rsidR="009762B9" w:rsidRPr="00860DDF" w:rsidRDefault="009762B9" w:rsidP="009E1C80">
            <w:pPr>
              <w:jc w:val="center"/>
              <w:rPr>
                <w:b/>
              </w:rPr>
            </w:pPr>
            <w:r w:rsidRPr="00860DDF">
              <w:rPr>
                <w:b/>
              </w:rPr>
              <w:t>Оригинал</w:t>
            </w:r>
          </w:p>
        </w:tc>
        <w:tc>
          <w:tcPr>
            <w:tcW w:w="2079" w:type="dxa"/>
            <w:vAlign w:val="center"/>
          </w:tcPr>
          <w:p w:rsidR="009762B9" w:rsidRPr="00860DDF" w:rsidRDefault="0070471D" w:rsidP="009E1C80">
            <w:pPr>
              <w:jc w:val="center"/>
              <w:rPr>
                <w:b/>
              </w:rPr>
            </w:pPr>
            <w:r w:rsidRPr="00860DDF">
              <w:rPr>
                <w:b/>
              </w:rPr>
              <w:t>Копия, заверенная Банком</w:t>
            </w:r>
          </w:p>
        </w:tc>
      </w:tr>
      <w:tr w:rsidR="00860DDF" w:rsidRPr="00860DDF" w:rsidTr="009E1C80">
        <w:tc>
          <w:tcPr>
            <w:tcW w:w="438" w:type="dxa"/>
          </w:tcPr>
          <w:p w:rsidR="00951C8B" w:rsidRPr="00860DDF" w:rsidRDefault="00951C8B" w:rsidP="009E1C80">
            <w:pPr>
              <w:jc w:val="both"/>
            </w:pPr>
            <w:r w:rsidRPr="00860DDF">
              <w:t>1</w:t>
            </w:r>
          </w:p>
        </w:tc>
        <w:tc>
          <w:tcPr>
            <w:tcW w:w="5340" w:type="dxa"/>
          </w:tcPr>
          <w:p w:rsidR="00951C8B" w:rsidRPr="00860DDF" w:rsidRDefault="001530AC" w:rsidP="001530AC">
            <w:pPr>
              <w:jc w:val="both"/>
            </w:pPr>
            <w:r w:rsidRPr="00860DDF">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860DDF">
              <w:rPr>
                <w:rStyle w:val="af2"/>
              </w:rPr>
              <w:footnoteReference w:id="7"/>
            </w:r>
          </w:p>
        </w:tc>
        <w:tc>
          <w:tcPr>
            <w:tcW w:w="1418" w:type="dxa"/>
            <w:vAlign w:val="center"/>
          </w:tcPr>
          <w:p w:rsidR="00951C8B" w:rsidRPr="00860DDF" w:rsidRDefault="00951C8B" w:rsidP="009E1C80">
            <w:pPr>
              <w:jc w:val="center"/>
              <w:rPr>
                <w:b/>
              </w:rPr>
            </w:pPr>
            <w:r w:rsidRPr="00860DDF">
              <w:rPr>
                <w:b/>
              </w:rPr>
              <w:t>●</w:t>
            </w:r>
          </w:p>
        </w:tc>
        <w:tc>
          <w:tcPr>
            <w:tcW w:w="1147" w:type="dxa"/>
            <w:vAlign w:val="center"/>
          </w:tcPr>
          <w:p w:rsidR="00951C8B" w:rsidRPr="00860DDF" w:rsidRDefault="00951C8B" w:rsidP="009E1C80">
            <w:pPr>
              <w:jc w:val="center"/>
              <w:rPr>
                <w:b/>
              </w:rPr>
            </w:pPr>
          </w:p>
        </w:tc>
        <w:tc>
          <w:tcPr>
            <w:tcW w:w="2079" w:type="dxa"/>
            <w:vAlign w:val="center"/>
          </w:tcPr>
          <w:p w:rsidR="00951C8B" w:rsidRPr="00860DDF" w:rsidRDefault="00951C8B" w:rsidP="009E1C80">
            <w:pPr>
              <w:jc w:val="center"/>
              <w:rPr>
                <w:b/>
              </w:rPr>
            </w:pPr>
            <w:r w:rsidRPr="00860DDF">
              <w:rPr>
                <w:b/>
              </w:rPr>
              <w:t>●</w:t>
            </w:r>
          </w:p>
        </w:tc>
      </w:tr>
      <w:tr w:rsidR="00860DDF" w:rsidRPr="00860DDF" w:rsidTr="009E1C80">
        <w:tc>
          <w:tcPr>
            <w:tcW w:w="438" w:type="dxa"/>
          </w:tcPr>
          <w:p w:rsidR="00951C8B" w:rsidRPr="00860DDF" w:rsidRDefault="00951C8B" w:rsidP="009E1C80">
            <w:pPr>
              <w:jc w:val="both"/>
            </w:pPr>
            <w:r w:rsidRPr="00860DDF">
              <w:t>2</w:t>
            </w:r>
          </w:p>
        </w:tc>
        <w:tc>
          <w:tcPr>
            <w:tcW w:w="5340" w:type="dxa"/>
          </w:tcPr>
          <w:p w:rsidR="00951C8B" w:rsidRPr="00860DDF" w:rsidRDefault="00951C8B" w:rsidP="009E1C80">
            <w:pPr>
              <w:jc w:val="both"/>
            </w:pPr>
            <w:r w:rsidRPr="00860DDF">
              <w:t>Миграционную карту (при наличии)</w:t>
            </w:r>
            <w:r w:rsidR="001530AC" w:rsidRPr="00860DDF">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8" w:type="dxa"/>
            <w:vAlign w:val="center"/>
          </w:tcPr>
          <w:p w:rsidR="00951C8B" w:rsidRPr="00860DDF" w:rsidRDefault="00951C8B" w:rsidP="009E1C80">
            <w:pPr>
              <w:jc w:val="center"/>
              <w:rPr>
                <w:b/>
              </w:rPr>
            </w:pPr>
            <w:r w:rsidRPr="00860DDF">
              <w:rPr>
                <w:b/>
              </w:rPr>
              <w:t>●</w:t>
            </w:r>
          </w:p>
        </w:tc>
        <w:tc>
          <w:tcPr>
            <w:tcW w:w="1147" w:type="dxa"/>
            <w:vAlign w:val="center"/>
          </w:tcPr>
          <w:p w:rsidR="00951C8B" w:rsidRPr="00860DDF" w:rsidRDefault="00951C8B" w:rsidP="009E1C80">
            <w:pPr>
              <w:jc w:val="center"/>
              <w:rPr>
                <w:b/>
              </w:rPr>
            </w:pPr>
          </w:p>
        </w:tc>
        <w:tc>
          <w:tcPr>
            <w:tcW w:w="2079" w:type="dxa"/>
            <w:vAlign w:val="center"/>
          </w:tcPr>
          <w:p w:rsidR="00951C8B" w:rsidRPr="00860DDF" w:rsidRDefault="00951C8B" w:rsidP="009E1C80">
            <w:pPr>
              <w:jc w:val="center"/>
              <w:rPr>
                <w:b/>
              </w:rPr>
            </w:pPr>
          </w:p>
        </w:tc>
      </w:tr>
      <w:tr w:rsidR="00860DDF" w:rsidRPr="00860DDF" w:rsidTr="009E1C80">
        <w:tc>
          <w:tcPr>
            <w:tcW w:w="438" w:type="dxa"/>
          </w:tcPr>
          <w:p w:rsidR="00951C8B" w:rsidRPr="00860DDF" w:rsidRDefault="00951C8B" w:rsidP="009E1C80">
            <w:pPr>
              <w:jc w:val="both"/>
            </w:pPr>
            <w:r w:rsidRPr="00860DDF">
              <w:t>3</w:t>
            </w:r>
          </w:p>
        </w:tc>
        <w:tc>
          <w:tcPr>
            <w:tcW w:w="5340" w:type="dxa"/>
          </w:tcPr>
          <w:p w:rsidR="00951C8B" w:rsidRPr="00860DDF" w:rsidRDefault="00951C8B" w:rsidP="009E1C80">
            <w:pPr>
              <w:jc w:val="both"/>
            </w:pPr>
            <w:r w:rsidRPr="00860DDF">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8" w:type="dxa"/>
            <w:vAlign w:val="center"/>
          </w:tcPr>
          <w:p w:rsidR="00951C8B" w:rsidRPr="00860DDF" w:rsidRDefault="00951C8B" w:rsidP="009E1C80">
            <w:pPr>
              <w:jc w:val="center"/>
              <w:rPr>
                <w:b/>
              </w:rPr>
            </w:pPr>
            <w:r w:rsidRPr="00860DDF">
              <w:rPr>
                <w:b/>
              </w:rPr>
              <w:t>●</w:t>
            </w:r>
          </w:p>
        </w:tc>
        <w:tc>
          <w:tcPr>
            <w:tcW w:w="1147" w:type="dxa"/>
            <w:vAlign w:val="center"/>
          </w:tcPr>
          <w:p w:rsidR="00951C8B" w:rsidRPr="00860DDF" w:rsidRDefault="00951C8B" w:rsidP="009E1C80">
            <w:pPr>
              <w:jc w:val="center"/>
              <w:rPr>
                <w:b/>
              </w:rPr>
            </w:pPr>
          </w:p>
        </w:tc>
        <w:tc>
          <w:tcPr>
            <w:tcW w:w="2079" w:type="dxa"/>
            <w:vAlign w:val="center"/>
          </w:tcPr>
          <w:p w:rsidR="00951C8B" w:rsidRPr="00860DDF" w:rsidRDefault="00951C8B" w:rsidP="009E1C80">
            <w:pPr>
              <w:jc w:val="center"/>
              <w:rPr>
                <w:b/>
              </w:rPr>
            </w:pPr>
          </w:p>
        </w:tc>
      </w:tr>
      <w:tr w:rsidR="00860DDF" w:rsidRPr="00860DDF" w:rsidTr="009E1C80">
        <w:tc>
          <w:tcPr>
            <w:tcW w:w="438" w:type="dxa"/>
          </w:tcPr>
          <w:p w:rsidR="00951C8B" w:rsidRPr="00860DDF" w:rsidRDefault="00951C8B" w:rsidP="009E1C80">
            <w:pPr>
              <w:jc w:val="both"/>
            </w:pPr>
            <w:r w:rsidRPr="00860DDF">
              <w:t>4</w:t>
            </w:r>
          </w:p>
        </w:tc>
        <w:tc>
          <w:tcPr>
            <w:tcW w:w="5340" w:type="dxa"/>
          </w:tcPr>
          <w:p w:rsidR="00951C8B" w:rsidRPr="00860DDF" w:rsidRDefault="00951C8B" w:rsidP="009E1C80">
            <w:pPr>
              <w:jc w:val="both"/>
            </w:pPr>
            <w:r w:rsidRPr="00860DDF">
              <w:t xml:space="preserve">Документы, подтверждающие статус физического лица как налогового резидента Российской Федерации (до </w:t>
            </w:r>
            <w:r w:rsidRPr="00860DDF">
              <w:lastRenderedPageBreak/>
              <w:t>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8" w:type="dxa"/>
            <w:vAlign w:val="center"/>
          </w:tcPr>
          <w:p w:rsidR="00951C8B" w:rsidRPr="00860DDF" w:rsidRDefault="00951C8B" w:rsidP="009E1C80">
            <w:pPr>
              <w:jc w:val="center"/>
              <w:rPr>
                <w:b/>
              </w:rPr>
            </w:pPr>
            <w:r w:rsidRPr="00860DDF">
              <w:rPr>
                <w:b/>
              </w:rPr>
              <w:lastRenderedPageBreak/>
              <w:t>●</w:t>
            </w:r>
          </w:p>
        </w:tc>
        <w:tc>
          <w:tcPr>
            <w:tcW w:w="1147" w:type="dxa"/>
            <w:vAlign w:val="center"/>
          </w:tcPr>
          <w:p w:rsidR="00951C8B" w:rsidRPr="00860DDF" w:rsidRDefault="00951C8B" w:rsidP="009E1C80">
            <w:pPr>
              <w:jc w:val="center"/>
              <w:rPr>
                <w:b/>
              </w:rPr>
            </w:pPr>
          </w:p>
        </w:tc>
        <w:tc>
          <w:tcPr>
            <w:tcW w:w="2079" w:type="dxa"/>
            <w:vAlign w:val="center"/>
          </w:tcPr>
          <w:p w:rsidR="00951C8B" w:rsidRPr="00860DDF" w:rsidRDefault="00951C8B" w:rsidP="009E1C80">
            <w:pPr>
              <w:jc w:val="center"/>
              <w:rPr>
                <w:b/>
              </w:rPr>
            </w:pPr>
          </w:p>
        </w:tc>
      </w:tr>
      <w:tr w:rsidR="00860DDF" w:rsidRPr="00860DDF" w:rsidTr="009E1C80">
        <w:tc>
          <w:tcPr>
            <w:tcW w:w="438" w:type="dxa"/>
          </w:tcPr>
          <w:p w:rsidR="001530AC" w:rsidRPr="00860DDF" w:rsidRDefault="001530AC" w:rsidP="009E1C80">
            <w:pPr>
              <w:jc w:val="both"/>
            </w:pPr>
            <w:r w:rsidRPr="00860DDF">
              <w:lastRenderedPageBreak/>
              <w:t>5</w:t>
            </w:r>
          </w:p>
        </w:tc>
        <w:tc>
          <w:tcPr>
            <w:tcW w:w="5340" w:type="dxa"/>
          </w:tcPr>
          <w:p w:rsidR="001530AC" w:rsidRPr="00860DDF" w:rsidRDefault="001530AC" w:rsidP="009E1C80">
            <w:pPr>
              <w:jc w:val="both"/>
            </w:pPr>
            <w:r w:rsidRPr="00860DDF">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530AC" w:rsidRPr="00860DDF" w:rsidRDefault="001530AC" w:rsidP="009E1C80">
            <w:pPr>
              <w:jc w:val="center"/>
              <w:rPr>
                <w:b/>
              </w:rPr>
            </w:pPr>
            <w:r w:rsidRPr="00860DDF">
              <w:rPr>
                <w:b/>
              </w:rPr>
              <w:t>●</w:t>
            </w:r>
          </w:p>
        </w:tc>
        <w:tc>
          <w:tcPr>
            <w:tcW w:w="1147" w:type="dxa"/>
            <w:vAlign w:val="center"/>
          </w:tcPr>
          <w:p w:rsidR="001530AC" w:rsidRPr="00860DDF" w:rsidRDefault="001530AC" w:rsidP="009E1C80">
            <w:pPr>
              <w:jc w:val="center"/>
              <w:rPr>
                <w:b/>
              </w:rPr>
            </w:pPr>
          </w:p>
        </w:tc>
        <w:tc>
          <w:tcPr>
            <w:tcW w:w="2079" w:type="dxa"/>
            <w:vAlign w:val="center"/>
          </w:tcPr>
          <w:p w:rsidR="001530AC" w:rsidRPr="00860DDF" w:rsidRDefault="001530AC" w:rsidP="009E1C80">
            <w:pPr>
              <w:jc w:val="center"/>
              <w:rPr>
                <w:b/>
              </w:rPr>
            </w:pPr>
          </w:p>
        </w:tc>
      </w:tr>
      <w:tr w:rsidR="00860DDF" w:rsidRPr="00860DDF" w:rsidTr="009E1C80">
        <w:tc>
          <w:tcPr>
            <w:tcW w:w="438" w:type="dxa"/>
          </w:tcPr>
          <w:p w:rsidR="001530AC" w:rsidRPr="00860DDF" w:rsidRDefault="001530AC" w:rsidP="009E1C80">
            <w:pPr>
              <w:jc w:val="both"/>
            </w:pPr>
            <w:r w:rsidRPr="00860DDF">
              <w:t>6</w:t>
            </w:r>
          </w:p>
        </w:tc>
        <w:tc>
          <w:tcPr>
            <w:tcW w:w="5340" w:type="dxa"/>
          </w:tcPr>
          <w:p w:rsidR="001530AC" w:rsidRPr="00860DDF" w:rsidRDefault="001530AC" w:rsidP="009E1C80">
            <w:pPr>
              <w:jc w:val="both"/>
            </w:pPr>
            <w:r w:rsidRPr="00860DDF">
              <w:t>Документ, удостоверяющий личность представителя</w:t>
            </w:r>
          </w:p>
        </w:tc>
        <w:tc>
          <w:tcPr>
            <w:tcW w:w="1418" w:type="dxa"/>
            <w:vAlign w:val="center"/>
          </w:tcPr>
          <w:p w:rsidR="001530AC" w:rsidRPr="00860DDF" w:rsidRDefault="001530AC" w:rsidP="009E1C80">
            <w:pPr>
              <w:jc w:val="center"/>
              <w:rPr>
                <w:b/>
              </w:rPr>
            </w:pPr>
            <w:r w:rsidRPr="00860DDF">
              <w:rPr>
                <w:b/>
              </w:rPr>
              <w:t>●</w:t>
            </w:r>
          </w:p>
        </w:tc>
        <w:tc>
          <w:tcPr>
            <w:tcW w:w="1147" w:type="dxa"/>
            <w:vAlign w:val="center"/>
          </w:tcPr>
          <w:p w:rsidR="001530AC" w:rsidRPr="00860DDF" w:rsidRDefault="001530AC" w:rsidP="009E1C80">
            <w:pPr>
              <w:jc w:val="center"/>
              <w:rPr>
                <w:b/>
              </w:rPr>
            </w:pPr>
          </w:p>
        </w:tc>
        <w:tc>
          <w:tcPr>
            <w:tcW w:w="2079" w:type="dxa"/>
            <w:vAlign w:val="center"/>
          </w:tcPr>
          <w:p w:rsidR="001530AC" w:rsidRPr="00860DDF" w:rsidRDefault="001530AC" w:rsidP="009E1C80">
            <w:pPr>
              <w:jc w:val="center"/>
              <w:rPr>
                <w:b/>
              </w:rPr>
            </w:pPr>
            <w:r w:rsidRPr="00860DDF">
              <w:rPr>
                <w:b/>
              </w:rPr>
              <w:t>●</w:t>
            </w:r>
          </w:p>
        </w:tc>
      </w:tr>
      <w:tr w:rsidR="009F02F2" w:rsidRPr="00860DDF" w:rsidTr="009E1C80">
        <w:tc>
          <w:tcPr>
            <w:tcW w:w="438" w:type="dxa"/>
          </w:tcPr>
          <w:p w:rsidR="0027639E" w:rsidRPr="00860DDF" w:rsidRDefault="001530AC" w:rsidP="009E1C80">
            <w:pPr>
              <w:jc w:val="both"/>
            </w:pPr>
            <w:r w:rsidRPr="00860DDF">
              <w:t>7</w:t>
            </w:r>
          </w:p>
        </w:tc>
        <w:tc>
          <w:tcPr>
            <w:tcW w:w="5340" w:type="dxa"/>
          </w:tcPr>
          <w:p w:rsidR="0027639E" w:rsidRPr="00860DDF" w:rsidRDefault="0027639E" w:rsidP="009E1C80">
            <w:pPr>
              <w:jc w:val="both"/>
            </w:pPr>
            <w:r w:rsidRPr="00860DDF">
              <w:t>Иные документы, предоставляемые по требованию Банка</w:t>
            </w:r>
          </w:p>
        </w:tc>
        <w:tc>
          <w:tcPr>
            <w:tcW w:w="1418" w:type="dxa"/>
            <w:vAlign w:val="center"/>
          </w:tcPr>
          <w:p w:rsidR="0027639E" w:rsidRPr="00860DDF" w:rsidRDefault="00EF64BA" w:rsidP="009E1C80">
            <w:pPr>
              <w:jc w:val="center"/>
              <w:rPr>
                <w:b/>
              </w:rPr>
            </w:pPr>
            <w:r w:rsidRPr="00860DDF">
              <w:rPr>
                <w:b/>
              </w:rPr>
              <w:t>●</w:t>
            </w:r>
          </w:p>
        </w:tc>
        <w:tc>
          <w:tcPr>
            <w:tcW w:w="1147" w:type="dxa"/>
            <w:vAlign w:val="center"/>
          </w:tcPr>
          <w:p w:rsidR="0027639E" w:rsidRPr="00860DDF" w:rsidRDefault="00EF64BA" w:rsidP="009E1C80">
            <w:pPr>
              <w:jc w:val="center"/>
              <w:rPr>
                <w:b/>
              </w:rPr>
            </w:pPr>
            <w:r w:rsidRPr="00860DDF">
              <w:rPr>
                <w:b/>
              </w:rPr>
              <w:t>●</w:t>
            </w:r>
          </w:p>
        </w:tc>
        <w:tc>
          <w:tcPr>
            <w:tcW w:w="2079" w:type="dxa"/>
            <w:vAlign w:val="center"/>
          </w:tcPr>
          <w:p w:rsidR="0027639E" w:rsidRPr="00860DDF" w:rsidRDefault="0027639E" w:rsidP="009E1C80">
            <w:pPr>
              <w:jc w:val="center"/>
              <w:rPr>
                <w:b/>
              </w:rPr>
            </w:pPr>
          </w:p>
        </w:tc>
      </w:tr>
    </w:tbl>
    <w:p w:rsidR="005B5D5E" w:rsidRPr="00860DDF" w:rsidRDefault="005B5D5E" w:rsidP="005B5D5E">
      <w:pPr>
        <w:pStyle w:val="a0"/>
        <w:keepLines w:val="0"/>
        <w:tabs>
          <w:tab w:val="clear" w:pos="360"/>
          <w:tab w:val="num" w:pos="993"/>
        </w:tabs>
        <w:autoSpaceDE w:val="0"/>
        <w:autoSpaceDN w:val="0"/>
        <w:spacing w:before="0"/>
        <w:ind w:left="709" w:firstLine="0"/>
        <w:rPr>
          <w:sz w:val="22"/>
          <w:szCs w:val="22"/>
        </w:rPr>
      </w:pPr>
    </w:p>
    <w:p w:rsidR="005D7E1D" w:rsidRPr="00860DDF" w:rsidRDefault="005B5D5E" w:rsidP="005B5D5E">
      <w:pPr>
        <w:autoSpaceDE w:val="0"/>
        <w:autoSpaceDN w:val="0"/>
        <w:jc w:val="both"/>
        <w:rPr>
          <w:b/>
          <w:sz w:val="22"/>
          <w:szCs w:val="22"/>
        </w:rPr>
      </w:pPr>
      <w:r w:rsidRPr="00860DDF">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860DDF" w:rsidRPr="00860DDF" w:rsidTr="009E1C80">
        <w:tc>
          <w:tcPr>
            <w:tcW w:w="431" w:type="dxa"/>
            <w:vMerge w:val="restart"/>
            <w:vAlign w:val="center"/>
          </w:tcPr>
          <w:p w:rsidR="005D7E1D" w:rsidRPr="00860DDF" w:rsidRDefault="005D7E1D" w:rsidP="009E1C80">
            <w:pPr>
              <w:jc w:val="center"/>
              <w:rPr>
                <w:b/>
              </w:rPr>
            </w:pPr>
            <w:r w:rsidRPr="00860DDF">
              <w:rPr>
                <w:b/>
              </w:rPr>
              <w:t>№</w:t>
            </w:r>
          </w:p>
        </w:tc>
        <w:tc>
          <w:tcPr>
            <w:tcW w:w="7048" w:type="dxa"/>
            <w:vMerge w:val="restart"/>
            <w:vAlign w:val="center"/>
          </w:tcPr>
          <w:p w:rsidR="005D7E1D" w:rsidRPr="00860DDF" w:rsidRDefault="005D7E1D" w:rsidP="009E1C80">
            <w:pPr>
              <w:jc w:val="center"/>
              <w:rPr>
                <w:b/>
              </w:rPr>
            </w:pPr>
            <w:r w:rsidRPr="00860DDF">
              <w:rPr>
                <w:b/>
              </w:rPr>
              <w:t>ДОКУМЕНТ</w:t>
            </w:r>
          </w:p>
        </w:tc>
        <w:tc>
          <w:tcPr>
            <w:tcW w:w="2977" w:type="dxa"/>
            <w:gridSpan w:val="2"/>
          </w:tcPr>
          <w:p w:rsidR="005D7E1D" w:rsidRPr="00860DDF" w:rsidRDefault="005D7E1D" w:rsidP="009E1C80">
            <w:pPr>
              <w:jc w:val="center"/>
              <w:rPr>
                <w:b/>
              </w:rPr>
            </w:pPr>
            <w:r w:rsidRPr="00860DDF">
              <w:rPr>
                <w:b/>
              </w:rPr>
              <w:t>ФОРМА</w:t>
            </w:r>
          </w:p>
        </w:tc>
      </w:tr>
      <w:tr w:rsidR="00860DDF" w:rsidRPr="00860DDF" w:rsidTr="009E1C80">
        <w:tc>
          <w:tcPr>
            <w:tcW w:w="431" w:type="dxa"/>
            <w:vMerge/>
            <w:vAlign w:val="center"/>
          </w:tcPr>
          <w:p w:rsidR="005D7E1D" w:rsidRPr="00860DDF" w:rsidRDefault="005D7E1D" w:rsidP="009E1C80">
            <w:pPr>
              <w:jc w:val="center"/>
              <w:rPr>
                <w:b/>
              </w:rPr>
            </w:pPr>
          </w:p>
        </w:tc>
        <w:tc>
          <w:tcPr>
            <w:tcW w:w="7048" w:type="dxa"/>
            <w:vMerge/>
            <w:vAlign w:val="center"/>
          </w:tcPr>
          <w:p w:rsidR="005D7E1D" w:rsidRPr="00860DDF" w:rsidRDefault="005D7E1D" w:rsidP="009E1C80">
            <w:pPr>
              <w:jc w:val="center"/>
              <w:rPr>
                <w:b/>
              </w:rPr>
            </w:pPr>
          </w:p>
        </w:tc>
        <w:tc>
          <w:tcPr>
            <w:tcW w:w="1701" w:type="dxa"/>
            <w:vAlign w:val="center"/>
          </w:tcPr>
          <w:p w:rsidR="005D7E1D" w:rsidRPr="00860DDF" w:rsidRDefault="005D7E1D" w:rsidP="009E1C80">
            <w:pPr>
              <w:jc w:val="center"/>
              <w:rPr>
                <w:b/>
              </w:rPr>
            </w:pPr>
            <w:r w:rsidRPr="00860DDF">
              <w:rPr>
                <w:b/>
              </w:rPr>
              <w:t>Копия, заверенная нотариально</w:t>
            </w:r>
          </w:p>
        </w:tc>
        <w:tc>
          <w:tcPr>
            <w:tcW w:w="1276" w:type="dxa"/>
            <w:vAlign w:val="center"/>
          </w:tcPr>
          <w:p w:rsidR="005D7E1D" w:rsidRPr="00860DDF" w:rsidRDefault="005D7E1D" w:rsidP="009E1C80">
            <w:pPr>
              <w:jc w:val="center"/>
              <w:rPr>
                <w:b/>
              </w:rPr>
            </w:pPr>
            <w:r w:rsidRPr="00860DDF">
              <w:rPr>
                <w:b/>
              </w:rPr>
              <w:t>Оригинал</w:t>
            </w:r>
          </w:p>
        </w:tc>
      </w:tr>
      <w:tr w:rsidR="00860DDF" w:rsidRPr="00860DDF" w:rsidTr="009E1C80">
        <w:tc>
          <w:tcPr>
            <w:tcW w:w="431" w:type="dxa"/>
            <w:vAlign w:val="center"/>
          </w:tcPr>
          <w:p w:rsidR="005D7E1D" w:rsidRPr="00860DDF" w:rsidRDefault="005D7E1D" w:rsidP="009E1C80">
            <w:pPr>
              <w:jc w:val="center"/>
            </w:pPr>
            <w:r w:rsidRPr="00860DDF">
              <w:t>1</w:t>
            </w:r>
          </w:p>
        </w:tc>
        <w:tc>
          <w:tcPr>
            <w:tcW w:w="7048" w:type="dxa"/>
          </w:tcPr>
          <w:p w:rsidR="005D7E1D" w:rsidRPr="00860DDF" w:rsidRDefault="005D7E1D" w:rsidP="009E1C80">
            <w:pPr>
              <w:jc w:val="both"/>
            </w:pPr>
            <w:r w:rsidRPr="00860DDF">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5D7E1D" w:rsidRPr="00860DDF" w:rsidRDefault="005D7E1D" w:rsidP="009E1C80">
            <w:pPr>
              <w:jc w:val="center"/>
              <w:rPr>
                <w:b/>
              </w:rPr>
            </w:pPr>
            <w:r w:rsidRPr="00860DDF">
              <w:rPr>
                <w:b/>
              </w:rPr>
              <w:t>●</w:t>
            </w:r>
          </w:p>
        </w:tc>
        <w:tc>
          <w:tcPr>
            <w:tcW w:w="1276" w:type="dxa"/>
            <w:vAlign w:val="center"/>
          </w:tcPr>
          <w:p w:rsidR="005D7E1D" w:rsidRPr="00860DDF" w:rsidRDefault="005D7E1D" w:rsidP="009E1C80">
            <w:pPr>
              <w:jc w:val="center"/>
              <w:rPr>
                <w:b/>
              </w:rPr>
            </w:pPr>
            <w:r w:rsidRPr="00860DDF">
              <w:rPr>
                <w:b/>
              </w:rPr>
              <w:t>●</w:t>
            </w:r>
          </w:p>
        </w:tc>
      </w:tr>
      <w:tr w:rsidR="00860DDF" w:rsidRPr="00860DDF" w:rsidTr="009E1C80">
        <w:tc>
          <w:tcPr>
            <w:tcW w:w="431" w:type="dxa"/>
            <w:vAlign w:val="center"/>
          </w:tcPr>
          <w:p w:rsidR="005D7E1D" w:rsidRPr="00860DDF" w:rsidRDefault="005D7E1D" w:rsidP="009E1C80">
            <w:pPr>
              <w:jc w:val="center"/>
            </w:pPr>
            <w:r w:rsidRPr="00860DDF">
              <w:t>2</w:t>
            </w:r>
          </w:p>
        </w:tc>
        <w:tc>
          <w:tcPr>
            <w:tcW w:w="7048" w:type="dxa"/>
          </w:tcPr>
          <w:p w:rsidR="005D7E1D" w:rsidRPr="00860DDF" w:rsidRDefault="005D7E1D" w:rsidP="009E1C80">
            <w:pPr>
              <w:jc w:val="both"/>
            </w:pPr>
            <w:r w:rsidRPr="00860DDF">
              <w:t xml:space="preserve">Документ, подтверждающий </w:t>
            </w:r>
            <w:r w:rsidR="007D36F6" w:rsidRPr="00860DDF">
              <w:t>р</w:t>
            </w:r>
            <w:r w:rsidRPr="00860DDF">
              <w:t>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w:t>
            </w:r>
            <w:r w:rsidR="007D36F6" w:rsidRPr="00860DDF">
              <w:t>, сертификат об инкорпорации</w:t>
            </w:r>
            <w:r w:rsidRPr="00860DDF">
              <w:t xml:space="preserve"> и т.п.)</w:t>
            </w:r>
          </w:p>
        </w:tc>
        <w:tc>
          <w:tcPr>
            <w:tcW w:w="1701" w:type="dxa"/>
            <w:vAlign w:val="center"/>
          </w:tcPr>
          <w:p w:rsidR="005D7E1D" w:rsidRPr="00860DDF" w:rsidRDefault="005D7E1D" w:rsidP="009E1C80">
            <w:pPr>
              <w:jc w:val="center"/>
              <w:rPr>
                <w:b/>
              </w:rPr>
            </w:pPr>
            <w:r w:rsidRPr="00860DDF">
              <w:rPr>
                <w:b/>
              </w:rPr>
              <w:t>●</w:t>
            </w:r>
          </w:p>
        </w:tc>
        <w:tc>
          <w:tcPr>
            <w:tcW w:w="1276" w:type="dxa"/>
            <w:vAlign w:val="center"/>
          </w:tcPr>
          <w:p w:rsidR="005D7E1D" w:rsidRPr="00860DDF" w:rsidRDefault="005D7E1D" w:rsidP="009E1C80">
            <w:pPr>
              <w:jc w:val="center"/>
              <w:rPr>
                <w:b/>
              </w:rPr>
            </w:pPr>
            <w:r w:rsidRPr="00860DDF">
              <w:rPr>
                <w:b/>
              </w:rPr>
              <w:t>●</w:t>
            </w:r>
          </w:p>
        </w:tc>
      </w:tr>
      <w:tr w:rsidR="00860DDF" w:rsidRPr="00860DDF" w:rsidTr="009E1C80">
        <w:tc>
          <w:tcPr>
            <w:tcW w:w="431" w:type="dxa"/>
            <w:vAlign w:val="center"/>
          </w:tcPr>
          <w:p w:rsidR="005D7E1D" w:rsidRPr="00860DDF" w:rsidRDefault="005D7E1D" w:rsidP="009E1C80">
            <w:pPr>
              <w:jc w:val="center"/>
            </w:pPr>
            <w:r w:rsidRPr="00860DDF">
              <w:t>3</w:t>
            </w:r>
          </w:p>
        </w:tc>
        <w:tc>
          <w:tcPr>
            <w:tcW w:w="7048" w:type="dxa"/>
          </w:tcPr>
          <w:p w:rsidR="005D7E1D" w:rsidRPr="00860DDF" w:rsidRDefault="005D7E1D" w:rsidP="009E1C80">
            <w:pPr>
              <w:jc w:val="both"/>
            </w:pPr>
            <w:r w:rsidRPr="00860DDF">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5D7E1D" w:rsidRPr="00860DDF" w:rsidRDefault="005D7E1D" w:rsidP="009E1C80">
            <w:pPr>
              <w:jc w:val="center"/>
              <w:rPr>
                <w:b/>
              </w:rPr>
            </w:pPr>
            <w:r w:rsidRPr="00860DDF">
              <w:rPr>
                <w:b/>
              </w:rPr>
              <w:t>●</w:t>
            </w:r>
          </w:p>
        </w:tc>
        <w:tc>
          <w:tcPr>
            <w:tcW w:w="1276" w:type="dxa"/>
            <w:vAlign w:val="center"/>
          </w:tcPr>
          <w:p w:rsidR="005D7E1D" w:rsidRPr="00860DDF" w:rsidRDefault="005D7E1D" w:rsidP="009E1C80">
            <w:pPr>
              <w:jc w:val="center"/>
              <w:rPr>
                <w:b/>
              </w:rPr>
            </w:pPr>
            <w:r w:rsidRPr="00860DDF">
              <w:rPr>
                <w:b/>
              </w:rPr>
              <w:t>●</w:t>
            </w:r>
          </w:p>
        </w:tc>
      </w:tr>
      <w:tr w:rsidR="00860DDF" w:rsidRPr="00860DDF" w:rsidTr="009E1C80">
        <w:tc>
          <w:tcPr>
            <w:tcW w:w="431" w:type="dxa"/>
            <w:vAlign w:val="center"/>
          </w:tcPr>
          <w:p w:rsidR="001530AC" w:rsidRPr="00860DDF" w:rsidRDefault="001530AC" w:rsidP="001530AC">
            <w:pPr>
              <w:jc w:val="center"/>
            </w:pPr>
            <w:r w:rsidRPr="00860DDF">
              <w:t>4</w:t>
            </w:r>
          </w:p>
        </w:tc>
        <w:tc>
          <w:tcPr>
            <w:tcW w:w="7048" w:type="dxa"/>
          </w:tcPr>
          <w:p w:rsidR="001530AC" w:rsidRPr="00860DDF" w:rsidRDefault="001530AC" w:rsidP="001530AC">
            <w:pPr>
              <w:autoSpaceDE w:val="0"/>
              <w:autoSpaceDN w:val="0"/>
              <w:jc w:val="both"/>
            </w:pPr>
            <w:r w:rsidRPr="00860DDF">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530AC" w:rsidRPr="00860DDF" w:rsidRDefault="001530AC" w:rsidP="001530AC">
            <w:pPr>
              <w:jc w:val="center"/>
              <w:rPr>
                <w:b/>
              </w:rPr>
            </w:pPr>
            <w:r w:rsidRPr="00860DDF">
              <w:rPr>
                <w:b/>
              </w:rPr>
              <w:t>●</w:t>
            </w:r>
          </w:p>
        </w:tc>
        <w:tc>
          <w:tcPr>
            <w:tcW w:w="1276" w:type="dxa"/>
            <w:vAlign w:val="center"/>
          </w:tcPr>
          <w:p w:rsidR="001530AC" w:rsidRPr="00860DDF" w:rsidRDefault="001530AC" w:rsidP="001530AC">
            <w:pPr>
              <w:jc w:val="center"/>
              <w:rPr>
                <w:b/>
              </w:rPr>
            </w:pPr>
            <w:r w:rsidRPr="00860DDF">
              <w:rPr>
                <w:b/>
              </w:rPr>
              <w:t>●</w:t>
            </w:r>
          </w:p>
        </w:tc>
      </w:tr>
      <w:tr w:rsidR="00860DDF" w:rsidRPr="00860DDF" w:rsidTr="009E1C80">
        <w:tc>
          <w:tcPr>
            <w:tcW w:w="431" w:type="dxa"/>
            <w:vAlign w:val="center"/>
          </w:tcPr>
          <w:p w:rsidR="001530AC" w:rsidRPr="00860DDF" w:rsidRDefault="001530AC" w:rsidP="009E1C80">
            <w:pPr>
              <w:jc w:val="center"/>
            </w:pPr>
            <w:r w:rsidRPr="00860DDF">
              <w:t>5</w:t>
            </w:r>
          </w:p>
        </w:tc>
        <w:tc>
          <w:tcPr>
            <w:tcW w:w="7048" w:type="dxa"/>
          </w:tcPr>
          <w:p w:rsidR="001530AC" w:rsidRPr="00860DDF" w:rsidRDefault="001530AC" w:rsidP="009E1C80">
            <w:pPr>
              <w:autoSpaceDE w:val="0"/>
              <w:autoSpaceDN w:val="0"/>
              <w:jc w:val="both"/>
            </w:pPr>
            <w:r w:rsidRPr="00860DDF">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530AC" w:rsidRPr="00860DDF" w:rsidRDefault="001530AC" w:rsidP="009E1C80">
            <w:pPr>
              <w:jc w:val="center"/>
              <w:rPr>
                <w:b/>
              </w:rPr>
            </w:pPr>
            <w:r w:rsidRPr="00860DDF">
              <w:rPr>
                <w:b/>
              </w:rPr>
              <w:t>●</w:t>
            </w:r>
          </w:p>
        </w:tc>
        <w:tc>
          <w:tcPr>
            <w:tcW w:w="1276" w:type="dxa"/>
            <w:vAlign w:val="center"/>
          </w:tcPr>
          <w:p w:rsidR="001530AC" w:rsidRPr="00860DDF" w:rsidRDefault="001530AC" w:rsidP="009E1C80">
            <w:pPr>
              <w:jc w:val="center"/>
              <w:rPr>
                <w:b/>
              </w:rPr>
            </w:pPr>
            <w:r w:rsidRPr="00860DDF">
              <w:rPr>
                <w:b/>
              </w:rPr>
              <w:t>●</w:t>
            </w:r>
          </w:p>
        </w:tc>
      </w:tr>
      <w:tr w:rsidR="00860DDF" w:rsidRPr="00860DDF" w:rsidTr="009E1C80">
        <w:tc>
          <w:tcPr>
            <w:tcW w:w="431" w:type="dxa"/>
            <w:vAlign w:val="center"/>
          </w:tcPr>
          <w:p w:rsidR="005D7E1D" w:rsidRPr="00860DDF" w:rsidRDefault="001530AC" w:rsidP="009E1C80">
            <w:pPr>
              <w:jc w:val="center"/>
            </w:pPr>
            <w:r w:rsidRPr="00860DDF">
              <w:t>6</w:t>
            </w:r>
          </w:p>
        </w:tc>
        <w:tc>
          <w:tcPr>
            <w:tcW w:w="7048" w:type="dxa"/>
          </w:tcPr>
          <w:p w:rsidR="005D7E1D" w:rsidRPr="00860DDF" w:rsidRDefault="005D7E1D" w:rsidP="009E1C80">
            <w:pPr>
              <w:autoSpaceDE w:val="0"/>
              <w:autoSpaceDN w:val="0"/>
              <w:jc w:val="both"/>
            </w:pPr>
            <w:r w:rsidRPr="00860DDF">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5D7E1D" w:rsidRPr="00860DDF" w:rsidRDefault="005D7E1D" w:rsidP="009E1C80">
            <w:pPr>
              <w:jc w:val="center"/>
              <w:rPr>
                <w:b/>
              </w:rPr>
            </w:pPr>
            <w:r w:rsidRPr="00860DDF">
              <w:rPr>
                <w:b/>
              </w:rPr>
              <w:t>●</w:t>
            </w:r>
          </w:p>
        </w:tc>
        <w:tc>
          <w:tcPr>
            <w:tcW w:w="1276" w:type="dxa"/>
            <w:vAlign w:val="center"/>
          </w:tcPr>
          <w:p w:rsidR="005D7E1D" w:rsidRPr="00860DDF" w:rsidRDefault="005D7E1D" w:rsidP="009E1C80">
            <w:pPr>
              <w:jc w:val="center"/>
              <w:rPr>
                <w:b/>
              </w:rPr>
            </w:pPr>
            <w:r w:rsidRPr="00860DDF">
              <w:rPr>
                <w:b/>
              </w:rPr>
              <w:t>●</w:t>
            </w:r>
          </w:p>
        </w:tc>
      </w:tr>
      <w:tr w:rsidR="00860DDF" w:rsidRPr="00860DDF" w:rsidTr="009E1C80">
        <w:tc>
          <w:tcPr>
            <w:tcW w:w="431" w:type="dxa"/>
            <w:vAlign w:val="center"/>
          </w:tcPr>
          <w:p w:rsidR="005D7E1D" w:rsidRPr="00860DDF" w:rsidRDefault="001530AC" w:rsidP="009E1C80">
            <w:pPr>
              <w:jc w:val="center"/>
            </w:pPr>
            <w:r w:rsidRPr="00860DDF">
              <w:t>7</w:t>
            </w:r>
          </w:p>
        </w:tc>
        <w:tc>
          <w:tcPr>
            <w:tcW w:w="7048" w:type="dxa"/>
          </w:tcPr>
          <w:p w:rsidR="005D7E1D" w:rsidRPr="00860DDF" w:rsidRDefault="005D7E1D" w:rsidP="009E1C80">
            <w:pPr>
              <w:jc w:val="both"/>
            </w:pPr>
            <w:r w:rsidRPr="00860DDF">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5D7E1D" w:rsidRPr="00860DDF" w:rsidRDefault="005D7E1D" w:rsidP="009E1C80">
            <w:pPr>
              <w:jc w:val="center"/>
              <w:rPr>
                <w:b/>
              </w:rPr>
            </w:pPr>
            <w:r w:rsidRPr="00860DDF">
              <w:rPr>
                <w:b/>
              </w:rPr>
              <w:t>●</w:t>
            </w:r>
          </w:p>
        </w:tc>
        <w:tc>
          <w:tcPr>
            <w:tcW w:w="1276" w:type="dxa"/>
            <w:vAlign w:val="center"/>
          </w:tcPr>
          <w:p w:rsidR="005D7E1D" w:rsidRPr="00860DDF" w:rsidRDefault="005D7E1D" w:rsidP="009E1C80">
            <w:pPr>
              <w:jc w:val="center"/>
              <w:rPr>
                <w:b/>
              </w:rPr>
            </w:pPr>
            <w:r w:rsidRPr="00860DDF">
              <w:rPr>
                <w:b/>
              </w:rPr>
              <w:t>●</w:t>
            </w:r>
          </w:p>
        </w:tc>
      </w:tr>
      <w:tr w:rsidR="00860DDF" w:rsidRPr="00860DDF" w:rsidTr="009E1C80">
        <w:tc>
          <w:tcPr>
            <w:tcW w:w="431" w:type="dxa"/>
            <w:vAlign w:val="center"/>
          </w:tcPr>
          <w:p w:rsidR="005D7E1D" w:rsidRPr="00860DDF" w:rsidRDefault="001530AC" w:rsidP="009E1C80">
            <w:pPr>
              <w:jc w:val="center"/>
            </w:pPr>
            <w:r w:rsidRPr="00860DDF">
              <w:t>8</w:t>
            </w:r>
          </w:p>
        </w:tc>
        <w:tc>
          <w:tcPr>
            <w:tcW w:w="7048" w:type="dxa"/>
          </w:tcPr>
          <w:p w:rsidR="005D7E1D" w:rsidRPr="00860DDF" w:rsidRDefault="005D7E1D" w:rsidP="001530AC">
            <w:pPr>
              <w:jc w:val="both"/>
            </w:pPr>
            <w:r w:rsidRPr="00860DDF">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5D7E1D" w:rsidRPr="00860DDF" w:rsidRDefault="005D7E1D" w:rsidP="009E1C80">
            <w:pPr>
              <w:jc w:val="center"/>
              <w:rPr>
                <w:b/>
              </w:rPr>
            </w:pPr>
            <w:r w:rsidRPr="00860DDF">
              <w:rPr>
                <w:b/>
              </w:rPr>
              <w:t>●</w:t>
            </w:r>
          </w:p>
        </w:tc>
        <w:tc>
          <w:tcPr>
            <w:tcW w:w="1276" w:type="dxa"/>
            <w:vAlign w:val="center"/>
          </w:tcPr>
          <w:p w:rsidR="005D7E1D" w:rsidRPr="00860DDF" w:rsidRDefault="005D7E1D" w:rsidP="009E1C80">
            <w:pPr>
              <w:jc w:val="center"/>
              <w:rPr>
                <w:b/>
              </w:rPr>
            </w:pPr>
            <w:r w:rsidRPr="00860DDF">
              <w:rPr>
                <w:b/>
              </w:rPr>
              <w:t>●</w:t>
            </w:r>
          </w:p>
        </w:tc>
      </w:tr>
      <w:tr w:rsidR="00860DDF" w:rsidRPr="00860DDF" w:rsidTr="009E1C80">
        <w:tc>
          <w:tcPr>
            <w:tcW w:w="431" w:type="dxa"/>
            <w:vAlign w:val="center"/>
          </w:tcPr>
          <w:p w:rsidR="005D7E1D" w:rsidRPr="00860DDF" w:rsidRDefault="001530AC" w:rsidP="009E1C80">
            <w:pPr>
              <w:jc w:val="center"/>
            </w:pPr>
            <w:r w:rsidRPr="00860DDF">
              <w:t>9</w:t>
            </w:r>
          </w:p>
        </w:tc>
        <w:tc>
          <w:tcPr>
            <w:tcW w:w="7048" w:type="dxa"/>
          </w:tcPr>
          <w:p w:rsidR="005D7E1D" w:rsidRPr="00860DDF" w:rsidRDefault="007D36F6" w:rsidP="009E1C80">
            <w:pPr>
              <w:jc w:val="both"/>
            </w:pPr>
            <w:r w:rsidRPr="00860DDF">
              <w:t>С</w:t>
            </w:r>
            <w:r w:rsidR="005D7E1D" w:rsidRPr="00860DDF">
              <w:t>видетельств</w:t>
            </w:r>
            <w:r w:rsidRPr="00860DDF">
              <w:t>о</w:t>
            </w:r>
            <w:r w:rsidR="005D7E1D" w:rsidRPr="00860DDF">
              <w:t xml:space="preserve"> о постановке на учет в налоговых органах на территории Российской Федерации (при наличии)</w:t>
            </w:r>
          </w:p>
        </w:tc>
        <w:tc>
          <w:tcPr>
            <w:tcW w:w="1701" w:type="dxa"/>
            <w:vAlign w:val="center"/>
          </w:tcPr>
          <w:p w:rsidR="005D7E1D" w:rsidRPr="00860DDF" w:rsidRDefault="005D7E1D" w:rsidP="009E1C80">
            <w:pPr>
              <w:jc w:val="center"/>
              <w:rPr>
                <w:b/>
              </w:rPr>
            </w:pPr>
            <w:r w:rsidRPr="00860DDF">
              <w:rPr>
                <w:b/>
              </w:rPr>
              <w:t>●</w:t>
            </w:r>
          </w:p>
        </w:tc>
        <w:tc>
          <w:tcPr>
            <w:tcW w:w="1276" w:type="dxa"/>
            <w:vAlign w:val="center"/>
          </w:tcPr>
          <w:p w:rsidR="005D7E1D" w:rsidRPr="00860DDF" w:rsidRDefault="005D7E1D" w:rsidP="009E1C80">
            <w:pPr>
              <w:jc w:val="center"/>
              <w:rPr>
                <w:b/>
              </w:rPr>
            </w:pPr>
            <w:r w:rsidRPr="00860DDF">
              <w:rPr>
                <w:b/>
              </w:rPr>
              <w:t>●</w:t>
            </w:r>
          </w:p>
        </w:tc>
      </w:tr>
      <w:tr w:rsidR="00860DDF" w:rsidRPr="00860DDF" w:rsidTr="009E1C80">
        <w:tc>
          <w:tcPr>
            <w:tcW w:w="431" w:type="dxa"/>
            <w:vAlign w:val="center"/>
          </w:tcPr>
          <w:p w:rsidR="0027639E" w:rsidRPr="00860DDF" w:rsidRDefault="001530AC" w:rsidP="009E1C80">
            <w:pPr>
              <w:jc w:val="center"/>
            </w:pPr>
            <w:r w:rsidRPr="00860DDF">
              <w:t>10</w:t>
            </w:r>
          </w:p>
        </w:tc>
        <w:tc>
          <w:tcPr>
            <w:tcW w:w="7048" w:type="dxa"/>
          </w:tcPr>
          <w:p w:rsidR="0027639E" w:rsidRPr="00860DDF" w:rsidRDefault="0027639E" w:rsidP="009E1C80">
            <w:pPr>
              <w:jc w:val="both"/>
            </w:pPr>
            <w:r w:rsidRPr="00860DDF">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27639E" w:rsidRPr="00860DDF" w:rsidRDefault="0027639E" w:rsidP="009E1C80">
            <w:pPr>
              <w:jc w:val="center"/>
              <w:rPr>
                <w:b/>
              </w:rPr>
            </w:pPr>
            <w:r w:rsidRPr="00860DDF">
              <w:rPr>
                <w:b/>
              </w:rPr>
              <w:t>●</w:t>
            </w:r>
          </w:p>
        </w:tc>
        <w:tc>
          <w:tcPr>
            <w:tcW w:w="1276" w:type="dxa"/>
            <w:vAlign w:val="center"/>
          </w:tcPr>
          <w:p w:rsidR="0027639E" w:rsidRPr="00860DDF" w:rsidRDefault="0027639E" w:rsidP="009E1C80">
            <w:pPr>
              <w:jc w:val="center"/>
              <w:rPr>
                <w:b/>
              </w:rPr>
            </w:pPr>
            <w:r w:rsidRPr="00860DDF">
              <w:rPr>
                <w:b/>
              </w:rPr>
              <w:t>●</w:t>
            </w:r>
          </w:p>
        </w:tc>
      </w:tr>
      <w:tr w:rsidR="00860DDF" w:rsidRPr="00860DDF" w:rsidTr="009E1C80">
        <w:tc>
          <w:tcPr>
            <w:tcW w:w="431" w:type="dxa"/>
            <w:vAlign w:val="center"/>
          </w:tcPr>
          <w:p w:rsidR="0027639E" w:rsidRPr="00860DDF" w:rsidRDefault="0027639E" w:rsidP="009E1C80">
            <w:pPr>
              <w:jc w:val="center"/>
            </w:pPr>
            <w:r w:rsidRPr="00860DDF">
              <w:t>9</w:t>
            </w:r>
          </w:p>
        </w:tc>
        <w:tc>
          <w:tcPr>
            <w:tcW w:w="7048" w:type="dxa"/>
          </w:tcPr>
          <w:p w:rsidR="0027639E" w:rsidRPr="00860DDF" w:rsidRDefault="0027639E" w:rsidP="009E1C80">
            <w:pPr>
              <w:jc w:val="both"/>
            </w:pPr>
            <w:r w:rsidRPr="00860DDF">
              <w:t>Лицензии на право осуществления деятельности, подлежащей лицензированию (при наличии)</w:t>
            </w:r>
          </w:p>
        </w:tc>
        <w:tc>
          <w:tcPr>
            <w:tcW w:w="1701" w:type="dxa"/>
            <w:vAlign w:val="center"/>
          </w:tcPr>
          <w:p w:rsidR="0027639E" w:rsidRPr="00860DDF" w:rsidRDefault="0027639E" w:rsidP="009E1C80">
            <w:pPr>
              <w:jc w:val="center"/>
              <w:rPr>
                <w:b/>
              </w:rPr>
            </w:pPr>
            <w:r w:rsidRPr="00860DDF">
              <w:rPr>
                <w:b/>
              </w:rPr>
              <w:t>●</w:t>
            </w:r>
          </w:p>
        </w:tc>
        <w:tc>
          <w:tcPr>
            <w:tcW w:w="1276" w:type="dxa"/>
            <w:vAlign w:val="center"/>
          </w:tcPr>
          <w:p w:rsidR="0027639E" w:rsidRPr="00860DDF" w:rsidRDefault="0027639E" w:rsidP="009E1C80">
            <w:pPr>
              <w:jc w:val="center"/>
              <w:rPr>
                <w:b/>
              </w:rPr>
            </w:pPr>
            <w:r w:rsidRPr="00860DDF">
              <w:rPr>
                <w:b/>
              </w:rPr>
              <w:t>●</w:t>
            </w:r>
          </w:p>
        </w:tc>
      </w:tr>
      <w:tr w:rsidR="00860DDF" w:rsidRPr="00860DDF" w:rsidTr="009E1C80">
        <w:tc>
          <w:tcPr>
            <w:tcW w:w="431" w:type="dxa"/>
            <w:vAlign w:val="center"/>
          </w:tcPr>
          <w:p w:rsidR="00170C28" w:rsidRPr="00860DDF" w:rsidRDefault="00170C28" w:rsidP="009E1C80">
            <w:pPr>
              <w:jc w:val="center"/>
            </w:pPr>
            <w:r w:rsidRPr="00860DDF">
              <w:t>10</w:t>
            </w:r>
          </w:p>
        </w:tc>
        <w:tc>
          <w:tcPr>
            <w:tcW w:w="7048" w:type="dxa"/>
          </w:tcPr>
          <w:p w:rsidR="00170C28" w:rsidRPr="00860DDF" w:rsidRDefault="00170C28" w:rsidP="009E1C80">
            <w:pPr>
              <w:jc w:val="both"/>
            </w:pPr>
            <w:r w:rsidRPr="00860DDF">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701" w:type="dxa"/>
            <w:vAlign w:val="center"/>
          </w:tcPr>
          <w:p w:rsidR="00170C28" w:rsidRPr="00860DDF" w:rsidRDefault="00170C28" w:rsidP="009E1C80">
            <w:pPr>
              <w:jc w:val="center"/>
              <w:rPr>
                <w:b/>
              </w:rPr>
            </w:pPr>
          </w:p>
        </w:tc>
        <w:tc>
          <w:tcPr>
            <w:tcW w:w="1276" w:type="dxa"/>
            <w:vAlign w:val="center"/>
          </w:tcPr>
          <w:p w:rsidR="00170C28" w:rsidRPr="00860DDF" w:rsidRDefault="00A8302E" w:rsidP="009E1C80">
            <w:pPr>
              <w:jc w:val="center"/>
              <w:rPr>
                <w:b/>
              </w:rPr>
            </w:pPr>
            <w:r w:rsidRPr="00860DDF">
              <w:rPr>
                <w:b/>
              </w:rPr>
              <w:t>●</w:t>
            </w:r>
          </w:p>
        </w:tc>
      </w:tr>
      <w:tr w:rsidR="00860DDF" w:rsidRPr="00860DDF" w:rsidTr="009E1C80">
        <w:tc>
          <w:tcPr>
            <w:tcW w:w="431" w:type="dxa"/>
            <w:vAlign w:val="center"/>
          </w:tcPr>
          <w:p w:rsidR="0027639E" w:rsidRPr="00860DDF" w:rsidRDefault="0027639E" w:rsidP="009E1C80">
            <w:pPr>
              <w:jc w:val="center"/>
            </w:pPr>
            <w:r w:rsidRPr="00860DDF">
              <w:t>1</w:t>
            </w:r>
            <w:r w:rsidR="00170C28" w:rsidRPr="00860DDF">
              <w:t>1</w:t>
            </w:r>
          </w:p>
        </w:tc>
        <w:tc>
          <w:tcPr>
            <w:tcW w:w="7048" w:type="dxa"/>
          </w:tcPr>
          <w:p w:rsidR="0027639E" w:rsidRPr="00860DDF" w:rsidRDefault="0027639E" w:rsidP="009E1C80">
            <w:pPr>
              <w:jc w:val="both"/>
            </w:pPr>
            <w:r w:rsidRPr="00860DDF">
              <w:t>Бухгалтерский баланс за предшествующий отчетный период</w:t>
            </w:r>
          </w:p>
        </w:tc>
        <w:tc>
          <w:tcPr>
            <w:tcW w:w="1701" w:type="dxa"/>
            <w:vAlign w:val="center"/>
          </w:tcPr>
          <w:p w:rsidR="0027639E" w:rsidRPr="00860DDF" w:rsidRDefault="0027639E" w:rsidP="009E1C80">
            <w:pPr>
              <w:jc w:val="center"/>
              <w:rPr>
                <w:b/>
              </w:rPr>
            </w:pPr>
            <w:r w:rsidRPr="00860DDF">
              <w:rPr>
                <w:b/>
              </w:rPr>
              <w:t>●</w:t>
            </w:r>
          </w:p>
        </w:tc>
        <w:tc>
          <w:tcPr>
            <w:tcW w:w="1276" w:type="dxa"/>
            <w:vAlign w:val="center"/>
          </w:tcPr>
          <w:p w:rsidR="0027639E" w:rsidRPr="00860DDF" w:rsidRDefault="0027639E" w:rsidP="009E1C80">
            <w:pPr>
              <w:jc w:val="center"/>
              <w:rPr>
                <w:b/>
              </w:rPr>
            </w:pPr>
            <w:r w:rsidRPr="00860DDF">
              <w:rPr>
                <w:b/>
              </w:rPr>
              <w:t>●</w:t>
            </w:r>
          </w:p>
        </w:tc>
      </w:tr>
      <w:tr w:rsidR="00860DDF" w:rsidRPr="00860DDF" w:rsidTr="009E1C80">
        <w:tc>
          <w:tcPr>
            <w:tcW w:w="431" w:type="dxa"/>
            <w:vAlign w:val="center"/>
          </w:tcPr>
          <w:p w:rsidR="0027639E" w:rsidRPr="00860DDF" w:rsidRDefault="0027639E" w:rsidP="009E1C80">
            <w:pPr>
              <w:jc w:val="center"/>
            </w:pPr>
            <w:r w:rsidRPr="00860DDF">
              <w:t>1</w:t>
            </w:r>
            <w:r w:rsidR="00170C28" w:rsidRPr="00860DDF">
              <w:t>2</w:t>
            </w:r>
          </w:p>
        </w:tc>
        <w:tc>
          <w:tcPr>
            <w:tcW w:w="7048" w:type="dxa"/>
          </w:tcPr>
          <w:p w:rsidR="0027639E" w:rsidRPr="00860DDF" w:rsidRDefault="0027639E" w:rsidP="009E1C80">
            <w:pPr>
              <w:autoSpaceDE w:val="0"/>
              <w:autoSpaceDN w:val="0"/>
              <w:adjustRightInd w:val="0"/>
              <w:jc w:val="both"/>
            </w:pPr>
            <w:r w:rsidRPr="00860DDF">
              <w:t>Отчет о финансовых результатах за предшествующий отчетный период</w:t>
            </w:r>
          </w:p>
        </w:tc>
        <w:tc>
          <w:tcPr>
            <w:tcW w:w="1701" w:type="dxa"/>
            <w:vAlign w:val="center"/>
          </w:tcPr>
          <w:p w:rsidR="0027639E" w:rsidRPr="00860DDF" w:rsidRDefault="0027639E" w:rsidP="009E1C80">
            <w:pPr>
              <w:jc w:val="center"/>
              <w:rPr>
                <w:b/>
              </w:rPr>
            </w:pPr>
            <w:r w:rsidRPr="00860DDF">
              <w:rPr>
                <w:b/>
              </w:rPr>
              <w:t>●</w:t>
            </w:r>
          </w:p>
        </w:tc>
        <w:tc>
          <w:tcPr>
            <w:tcW w:w="1276" w:type="dxa"/>
            <w:vAlign w:val="center"/>
          </w:tcPr>
          <w:p w:rsidR="0027639E" w:rsidRPr="00860DDF" w:rsidRDefault="0027639E" w:rsidP="009E1C80">
            <w:pPr>
              <w:jc w:val="center"/>
              <w:rPr>
                <w:b/>
              </w:rPr>
            </w:pPr>
            <w:r w:rsidRPr="00860DDF">
              <w:rPr>
                <w:b/>
              </w:rPr>
              <w:t>●</w:t>
            </w:r>
          </w:p>
        </w:tc>
      </w:tr>
      <w:tr w:rsidR="00860DDF" w:rsidRPr="00860DDF" w:rsidTr="009E1C80">
        <w:tc>
          <w:tcPr>
            <w:tcW w:w="431" w:type="dxa"/>
            <w:vAlign w:val="center"/>
          </w:tcPr>
          <w:p w:rsidR="00170C28" w:rsidRPr="00860DDF" w:rsidRDefault="00170C28" w:rsidP="009E1C80">
            <w:pPr>
              <w:jc w:val="center"/>
            </w:pPr>
            <w:r w:rsidRPr="00860DDF">
              <w:t>13</w:t>
            </w:r>
          </w:p>
        </w:tc>
        <w:tc>
          <w:tcPr>
            <w:tcW w:w="7048" w:type="dxa"/>
          </w:tcPr>
          <w:p w:rsidR="00170C28" w:rsidRPr="00860DDF" w:rsidRDefault="00170C28" w:rsidP="009E1C80">
            <w:pPr>
              <w:jc w:val="both"/>
            </w:pPr>
            <w:r w:rsidRPr="00860DDF">
              <w:t>Сведения по деловой репутации</w:t>
            </w:r>
          </w:p>
        </w:tc>
        <w:tc>
          <w:tcPr>
            <w:tcW w:w="1701" w:type="dxa"/>
            <w:vAlign w:val="center"/>
          </w:tcPr>
          <w:p w:rsidR="00170C28" w:rsidRPr="00860DDF" w:rsidRDefault="001530AC" w:rsidP="009E1C80">
            <w:pPr>
              <w:jc w:val="center"/>
              <w:rPr>
                <w:b/>
              </w:rPr>
            </w:pPr>
            <w:r w:rsidRPr="00860DDF">
              <w:rPr>
                <w:b/>
              </w:rPr>
              <w:t>●</w:t>
            </w:r>
          </w:p>
        </w:tc>
        <w:tc>
          <w:tcPr>
            <w:tcW w:w="1276" w:type="dxa"/>
            <w:vAlign w:val="center"/>
          </w:tcPr>
          <w:p w:rsidR="00170C28" w:rsidRPr="00860DDF" w:rsidRDefault="00A8302E" w:rsidP="009E1C80">
            <w:pPr>
              <w:jc w:val="center"/>
              <w:rPr>
                <w:b/>
              </w:rPr>
            </w:pPr>
            <w:r w:rsidRPr="00860DDF">
              <w:rPr>
                <w:b/>
              </w:rPr>
              <w:t>●</w:t>
            </w:r>
          </w:p>
        </w:tc>
      </w:tr>
      <w:tr w:rsidR="00860DDF" w:rsidRPr="00860DDF" w:rsidTr="009E1C80">
        <w:tc>
          <w:tcPr>
            <w:tcW w:w="431" w:type="dxa"/>
            <w:vAlign w:val="center"/>
          </w:tcPr>
          <w:p w:rsidR="0027639E" w:rsidRPr="00860DDF" w:rsidRDefault="0027639E" w:rsidP="009E1C80">
            <w:pPr>
              <w:jc w:val="center"/>
            </w:pPr>
            <w:r w:rsidRPr="00860DDF">
              <w:t>1</w:t>
            </w:r>
            <w:r w:rsidR="00170C28" w:rsidRPr="00860DDF">
              <w:t>4</w:t>
            </w:r>
          </w:p>
        </w:tc>
        <w:tc>
          <w:tcPr>
            <w:tcW w:w="7048" w:type="dxa"/>
          </w:tcPr>
          <w:p w:rsidR="0027639E" w:rsidRPr="00860DDF" w:rsidRDefault="0027639E" w:rsidP="009E1C80">
            <w:pPr>
              <w:jc w:val="both"/>
            </w:pPr>
            <w:r w:rsidRPr="00860DDF">
              <w:t>Иные документы, предоставляемые по требованию Банка</w:t>
            </w:r>
          </w:p>
        </w:tc>
        <w:tc>
          <w:tcPr>
            <w:tcW w:w="1701" w:type="dxa"/>
            <w:vAlign w:val="center"/>
          </w:tcPr>
          <w:p w:rsidR="0027639E" w:rsidRPr="00860DDF" w:rsidRDefault="0027639E" w:rsidP="009E1C80">
            <w:pPr>
              <w:jc w:val="center"/>
              <w:rPr>
                <w:b/>
              </w:rPr>
            </w:pPr>
            <w:r w:rsidRPr="00860DDF">
              <w:rPr>
                <w:b/>
              </w:rPr>
              <w:t>●</w:t>
            </w:r>
          </w:p>
        </w:tc>
        <w:tc>
          <w:tcPr>
            <w:tcW w:w="1276" w:type="dxa"/>
            <w:vAlign w:val="center"/>
          </w:tcPr>
          <w:p w:rsidR="0027639E" w:rsidRPr="00860DDF" w:rsidRDefault="0027639E" w:rsidP="009E1C80">
            <w:pPr>
              <w:jc w:val="center"/>
              <w:rPr>
                <w:b/>
              </w:rPr>
            </w:pPr>
            <w:r w:rsidRPr="00860DDF">
              <w:rPr>
                <w:b/>
              </w:rPr>
              <w:t>●</w:t>
            </w:r>
          </w:p>
        </w:tc>
      </w:tr>
    </w:tbl>
    <w:p w:rsidR="00E07687" w:rsidRPr="00860DDF" w:rsidRDefault="00E07687" w:rsidP="00E07687">
      <w:pPr>
        <w:spacing w:before="100" w:beforeAutospacing="1"/>
        <w:ind w:firstLine="567"/>
        <w:jc w:val="both"/>
        <w:rPr>
          <w:sz w:val="22"/>
          <w:szCs w:val="22"/>
        </w:rPr>
      </w:pPr>
      <w:r w:rsidRPr="00860DDF">
        <w:rPr>
          <w:sz w:val="22"/>
          <w:szCs w:val="22"/>
        </w:rPr>
        <w:t>Документы, составленные на иностранном языке, должны быть представлены с нотариально заверенным переводом на русский язык. Документы, составленные за пределами Российской Федерации, должны быть дополнительно легализованы/</w:t>
      </w:r>
      <w:proofErr w:type="spellStart"/>
      <w:r w:rsidRPr="00860DDF">
        <w:rPr>
          <w:sz w:val="22"/>
          <w:szCs w:val="22"/>
        </w:rPr>
        <w:t>апостилированы</w:t>
      </w:r>
      <w:proofErr w:type="spellEnd"/>
      <w:r w:rsidRPr="00860DDF">
        <w:rPr>
          <w:sz w:val="22"/>
          <w:szCs w:val="22"/>
        </w:rPr>
        <w:t xml:space="preserve"> в предусмотренном законодательстве порядке.</w:t>
      </w:r>
    </w:p>
    <w:p w:rsidR="00E07687" w:rsidRPr="00860DDF" w:rsidRDefault="00E07687" w:rsidP="00E07687">
      <w:pPr>
        <w:ind w:firstLine="567"/>
        <w:jc w:val="both"/>
        <w:rPr>
          <w:sz w:val="22"/>
          <w:szCs w:val="22"/>
        </w:rPr>
      </w:pPr>
      <w:r w:rsidRPr="00860DDF">
        <w:rPr>
          <w:sz w:val="22"/>
          <w:szCs w:val="22"/>
        </w:rPr>
        <w:t>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w:t>
      </w:r>
      <w:proofErr w:type="spellStart"/>
      <w:r w:rsidRPr="00860DDF">
        <w:rPr>
          <w:sz w:val="22"/>
          <w:szCs w:val="22"/>
        </w:rPr>
        <w:t>ов</w:t>
      </w:r>
      <w:proofErr w:type="spellEnd"/>
      <w:r w:rsidRPr="00860DDF">
        <w:rPr>
          <w:sz w:val="22"/>
          <w:szCs w:val="22"/>
        </w:rPr>
        <w:t xml:space="preserve">)/Секретаря, указанные в п.2 или п.4 настоящего Приложения (в зависимости от статуса юридического лица (резидент/нерезидент)). </w:t>
      </w:r>
    </w:p>
    <w:p w:rsidR="00E07687" w:rsidRPr="00860DDF" w:rsidRDefault="00E07687" w:rsidP="00E07687">
      <w:pPr>
        <w:ind w:firstLine="567"/>
        <w:jc w:val="both"/>
        <w:rPr>
          <w:sz w:val="22"/>
          <w:szCs w:val="22"/>
        </w:rPr>
      </w:pPr>
      <w:r w:rsidRPr="00860DDF">
        <w:rPr>
          <w:sz w:val="22"/>
          <w:szCs w:val="22"/>
        </w:rPr>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rsidR="004A532D" w:rsidRPr="00860DDF" w:rsidRDefault="004A532D" w:rsidP="004A532D">
      <w:pPr>
        <w:ind w:firstLine="567"/>
        <w:jc w:val="both"/>
        <w:rPr>
          <w:sz w:val="22"/>
          <w:szCs w:val="22"/>
        </w:rPr>
      </w:pPr>
    </w:p>
    <w:p w:rsidR="00E07687" w:rsidRPr="00860DDF" w:rsidRDefault="00E07687" w:rsidP="004A532D">
      <w:pPr>
        <w:ind w:firstLine="567"/>
        <w:jc w:val="both"/>
        <w:rPr>
          <w:sz w:val="22"/>
          <w:szCs w:val="22"/>
        </w:rPr>
      </w:pPr>
    </w:p>
    <w:p w:rsidR="0044051A" w:rsidRPr="00860DDF" w:rsidRDefault="0044051A" w:rsidP="005C6AE0">
      <w:pPr>
        <w:ind w:firstLine="708"/>
      </w:pPr>
    </w:p>
    <w:p w:rsidR="00F6003E" w:rsidRPr="00860DDF" w:rsidRDefault="00E07BF2" w:rsidP="00F6003E">
      <w:pPr>
        <w:pStyle w:val="23"/>
        <w:ind w:left="0"/>
        <w:jc w:val="right"/>
        <w:rPr>
          <w:b/>
          <w:sz w:val="24"/>
        </w:rPr>
      </w:pPr>
      <w:r w:rsidRPr="00860DDF">
        <w:rPr>
          <w:b/>
          <w:noProof/>
          <w:sz w:val="24"/>
        </w:rPr>
        <w:drawing>
          <wp:anchor distT="0" distB="0" distL="114300" distR="114300" simplePos="0" relativeHeight="251659264" behindDoc="0" locked="0" layoutInCell="1" allowOverlap="1" wp14:anchorId="069B80D8" wp14:editId="16AA8895">
            <wp:simplePos x="0" y="0"/>
            <wp:positionH relativeFrom="column">
              <wp:posOffset>-121920</wp:posOffset>
            </wp:positionH>
            <wp:positionV relativeFrom="paragraph">
              <wp:posOffset>-128905</wp:posOffset>
            </wp:positionV>
            <wp:extent cx="2628900" cy="439420"/>
            <wp:effectExtent l="0" t="0" r="0" b="0"/>
            <wp:wrapNone/>
            <wp:docPr id="1117" name="Рисунок 1117"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F6003E" w:rsidRPr="00860DDF">
        <w:rPr>
          <w:b/>
          <w:sz w:val="24"/>
        </w:rPr>
        <w:t xml:space="preserve">Приложение № </w:t>
      </w:r>
      <w:r w:rsidR="00E81A8D" w:rsidRPr="00860DDF">
        <w:rPr>
          <w:b/>
          <w:sz w:val="24"/>
        </w:rPr>
        <w:t>19</w:t>
      </w:r>
    </w:p>
    <w:p w:rsidR="00F6003E" w:rsidRPr="00860DDF" w:rsidRDefault="00F6003E" w:rsidP="00F6003E">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F6003E" w:rsidRPr="00860DDF" w:rsidRDefault="00F6003E" w:rsidP="001F42CC">
      <w:pPr>
        <w:ind w:left="720"/>
        <w:jc w:val="both"/>
      </w:pPr>
    </w:p>
    <w:p w:rsidR="00F6003E" w:rsidRPr="00860DDF" w:rsidRDefault="00F6003E" w:rsidP="001F42CC">
      <w:pPr>
        <w:ind w:left="720"/>
        <w:jc w:val="both"/>
      </w:pPr>
    </w:p>
    <w:p w:rsidR="00F6003E" w:rsidRPr="00860DDF" w:rsidRDefault="00F6003E" w:rsidP="00F6003E">
      <w:pPr>
        <w:ind w:right="-6"/>
        <w:jc w:val="center"/>
        <w:rPr>
          <w:sz w:val="24"/>
          <w:szCs w:val="24"/>
        </w:rPr>
      </w:pPr>
      <w:r w:rsidRPr="00860DDF">
        <w:rPr>
          <w:b/>
          <w:caps/>
          <w:sz w:val="24"/>
          <w:szCs w:val="24"/>
        </w:rPr>
        <w:t>Заявление</w:t>
      </w:r>
      <w:r w:rsidRPr="00860DDF">
        <w:rPr>
          <w:sz w:val="24"/>
          <w:szCs w:val="24"/>
        </w:rPr>
        <w:t xml:space="preserve"> </w:t>
      </w:r>
    </w:p>
    <w:p w:rsidR="00F6003E" w:rsidRPr="00860DDF" w:rsidRDefault="00F6003E" w:rsidP="00F6003E">
      <w:pPr>
        <w:ind w:right="-6"/>
        <w:jc w:val="center"/>
        <w:rPr>
          <w:sz w:val="24"/>
          <w:szCs w:val="24"/>
        </w:rPr>
      </w:pPr>
      <w:r w:rsidRPr="00860DDF">
        <w:rPr>
          <w:sz w:val="24"/>
          <w:szCs w:val="24"/>
        </w:rPr>
        <w:t xml:space="preserve">о </w:t>
      </w:r>
      <w:r w:rsidR="00835C44" w:rsidRPr="00860DDF">
        <w:rPr>
          <w:sz w:val="24"/>
          <w:szCs w:val="24"/>
        </w:rPr>
        <w:t>смене</w:t>
      </w:r>
      <w:r w:rsidRPr="00860DDF">
        <w:rPr>
          <w:sz w:val="24"/>
          <w:szCs w:val="24"/>
        </w:rPr>
        <w:t xml:space="preserve"> тарифного плана</w:t>
      </w:r>
    </w:p>
    <w:p w:rsidR="00F6003E" w:rsidRPr="00860DDF" w:rsidRDefault="00F6003E" w:rsidP="00F6003E">
      <w:pPr>
        <w:ind w:right="-6"/>
        <w:jc w:val="center"/>
        <w:rPr>
          <w:b/>
          <w:sz w:val="24"/>
          <w:szCs w:val="24"/>
        </w:rPr>
      </w:pPr>
    </w:p>
    <w:p w:rsidR="00F6003E" w:rsidRPr="00860DDF" w:rsidRDefault="00F6003E" w:rsidP="00343BDC">
      <w:pPr>
        <w:ind w:right="-6"/>
        <w:jc w:val="both"/>
        <w:rPr>
          <w:b/>
          <w:sz w:val="24"/>
          <w:szCs w:val="24"/>
        </w:rPr>
      </w:pPr>
      <w:r w:rsidRPr="00860DDF">
        <w:rPr>
          <w:sz w:val="24"/>
          <w:szCs w:val="24"/>
        </w:rPr>
        <w:t xml:space="preserve">«_____»________________ 20___ г.          </w:t>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00343BDC" w:rsidRPr="00860DDF">
        <w:rPr>
          <w:sz w:val="24"/>
          <w:szCs w:val="24"/>
        </w:rPr>
        <w:t xml:space="preserve">         </w:t>
      </w:r>
      <w:r w:rsidRPr="00860DDF">
        <w:rPr>
          <w:b/>
          <w:sz w:val="24"/>
          <w:szCs w:val="24"/>
        </w:rPr>
        <w:t>в ОАО «ГУТА-БАНК»</w:t>
      </w:r>
    </w:p>
    <w:p w:rsidR="00041F25" w:rsidRPr="00860DDF" w:rsidRDefault="00041F25" w:rsidP="00F6003E">
      <w:pPr>
        <w:ind w:right="-6"/>
        <w:rPr>
          <w:b/>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9F02F2" w:rsidRPr="00860DDF" w:rsidTr="00535CD1">
        <w:trPr>
          <w:cantSplit/>
          <w:trHeight w:hRule="exact" w:val="477"/>
        </w:trPr>
        <w:tc>
          <w:tcPr>
            <w:tcW w:w="982"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r w:rsidRPr="00860DDF">
              <w:rPr>
                <w:i/>
                <w:sz w:val="16"/>
                <w:szCs w:val="16"/>
              </w:rPr>
              <w:t>Клиент</w:t>
            </w:r>
            <w:r w:rsidRPr="00860DDF">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rPr>
                <w:b/>
                <w:sz w:val="16"/>
                <w:szCs w:val="16"/>
              </w:rPr>
            </w:pPr>
            <w:r w:rsidRPr="00860DDF">
              <w:rPr>
                <w:b/>
                <w:sz w:val="16"/>
                <w:szCs w:val="16"/>
              </w:rPr>
              <w:t>Номер Договора</w:t>
            </w: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tcPr>
          <w:p w:rsidR="00343BDC" w:rsidRPr="00860DDF" w:rsidRDefault="00343BDC" w:rsidP="00535CD1">
            <w:pPr>
              <w:spacing w:line="360" w:lineRule="auto"/>
              <w:ind w:right="-6"/>
              <w:rPr>
                <w:i/>
                <w:sz w:val="16"/>
                <w:szCs w:val="16"/>
              </w:rPr>
            </w:pPr>
          </w:p>
        </w:tc>
      </w:tr>
      <w:tr w:rsidR="009F02F2" w:rsidRPr="00860DDF" w:rsidTr="00535CD1">
        <w:trPr>
          <w:gridAfter w:val="2"/>
          <w:wAfter w:w="652" w:type="dxa"/>
          <w:cantSplit/>
          <w:trHeight w:hRule="exact" w:val="60"/>
        </w:trPr>
        <w:tc>
          <w:tcPr>
            <w:tcW w:w="982" w:type="dxa"/>
            <w:tcBorders>
              <w:left w:val="nil"/>
              <w:right w:val="nil"/>
            </w:tcBorders>
          </w:tcPr>
          <w:p w:rsidR="00343BDC" w:rsidRPr="00860DDF" w:rsidRDefault="00343BDC" w:rsidP="00535CD1">
            <w:pPr>
              <w:spacing w:line="360" w:lineRule="auto"/>
              <w:ind w:right="-6" w:firstLine="426"/>
              <w:rPr>
                <w:i/>
                <w:sz w:val="24"/>
                <w:szCs w:val="24"/>
              </w:rPr>
            </w:pPr>
          </w:p>
        </w:tc>
        <w:tc>
          <w:tcPr>
            <w:tcW w:w="4436" w:type="dxa"/>
            <w:tcBorders>
              <w:left w:val="nil"/>
              <w:right w:val="nil"/>
            </w:tcBorders>
          </w:tcPr>
          <w:p w:rsidR="00343BDC" w:rsidRPr="00860DDF" w:rsidRDefault="00343BDC" w:rsidP="00535CD1">
            <w:pPr>
              <w:spacing w:line="360" w:lineRule="auto"/>
              <w:ind w:right="-6"/>
              <w:rPr>
                <w:i/>
                <w:sz w:val="24"/>
                <w:szCs w:val="24"/>
              </w:rPr>
            </w:pPr>
          </w:p>
        </w:tc>
        <w:tc>
          <w:tcPr>
            <w:tcW w:w="1744" w:type="dxa"/>
            <w:tcBorders>
              <w:left w:val="nil"/>
              <w:right w:val="nil"/>
            </w:tcBorders>
          </w:tcPr>
          <w:p w:rsidR="00343BDC" w:rsidRPr="00860DDF" w:rsidRDefault="00343BDC" w:rsidP="00535CD1">
            <w:pPr>
              <w:spacing w:line="360" w:lineRule="auto"/>
              <w:ind w:right="-6"/>
              <w:rPr>
                <w:i/>
                <w:sz w:val="24"/>
                <w:szCs w:val="24"/>
              </w:rPr>
            </w:pPr>
          </w:p>
        </w:tc>
        <w:tc>
          <w:tcPr>
            <w:tcW w:w="326" w:type="dxa"/>
          </w:tcPr>
          <w:p w:rsidR="00343BDC" w:rsidRPr="00860DDF" w:rsidRDefault="00343BDC" w:rsidP="00535CD1">
            <w:pPr>
              <w:spacing w:line="360" w:lineRule="auto"/>
              <w:ind w:right="-6"/>
              <w:rPr>
                <w:i/>
                <w:sz w:val="24"/>
                <w:szCs w:val="24"/>
              </w:rPr>
            </w:pPr>
          </w:p>
        </w:tc>
        <w:tc>
          <w:tcPr>
            <w:tcW w:w="326" w:type="dxa"/>
          </w:tcPr>
          <w:p w:rsidR="00343BDC" w:rsidRPr="00860DDF" w:rsidRDefault="00343BDC" w:rsidP="00535CD1">
            <w:pPr>
              <w:spacing w:line="360" w:lineRule="auto"/>
              <w:ind w:right="-6"/>
              <w:rPr>
                <w:i/>
                <w:sz w:val="24"/>
                <w:szCs w:val="24"/>
              </w:rPr>
            </w:pPr>
          </w:p>
        </w:tc>
        <w:tc>
          <w:tcPr>
            <w:tcW w:w="326" w:type="dxa"/>
          </w:tcPr>
          <w:p w:rsidR="00343BDC" w:rsidRPr="00860DDF" w:rsidRDefault="00343BDC" w:rsidP="00535CD1">
            <w:pPr>
              <w:spacing w:line="360" w:lineRule="auto"/>
              <w:ind w:right="-6"/>
              <w:rPr>
                <w:i/>
                <w:sz w:val="24"/>
                <w:szCs w:val="24"/>
              </w:rPr>
            </w:pPr>
          </w:p>
        </w:tc>
        <w:tc>
          <w:tcPr>
            <w:tcW w:w="326" w:type="dxa"/>
          </w:tcPr>
          <w:p w:rsidR="00343BDC" w:rsidRPr="00860DDF" w:rsidRDefault="00343BDC" w:rsidP="00535CD1">
            <w:pPr>
              <w:spacing w:line="360" w:lineRule="auto"/>
              <w:ind w:right="-6"/>
              <w:rPr>
                <w:i/>
                <w:sz w:val="24"/>
                <w:szCs w:val="24"/>
              </w:rPr>
            </w:pPr>
          </w:p>
        </w:tc>
        <w:tc>
          <w:tcPr>
            <w:tcW w:w="326" w:type="dxa"/>
          </w:tcPr>
          <w:p w:rsidR="00343BDC" w:rsidRPr="00860DDF" w:rsidRDefault="00343BDC" w:rsidP="00535CD1">
            <w:pPr>
              <w:spacing w:line="360" w:lineRule="auto"/>
              <w:ind w:right="-6"/>
              <w:rPr>
                <w:i/>
                <w:sz w:val="24"/>
                <w:szCs w:val="24"/>
              </w:rPr>
            </w:pPr>
          </w:p>
        </w:tc>
        <w:tc>
          <w:tcPr>
            <w:tcW w:w="326" w:type="dxa"/>
          </w:tcPr>
          <w:p w:rsidR="00343BDC" w:rsidRPr="00860DDF" w:rsidRDefault="00343BDC" w:rsidP="00535CD1">
            <w:pPr>
              <w:spacing w:line="360" w:lineRule="auto"/>
              <w:ind w:right="-6"/>
              <w:rPr>
                <w:i/>
                <w:sz w:val="24"/>
                <w:szCs w:val="24"/>
              </w:rPr>
            </w:pPr>
          </w:p>
        </w:tc>
        <w:tc>
          <w:tcPr>
            <w:tcW w:w="326" w:type="dxa"/>
          </w:tcPr>
          <w:p w:rsidR="00343BDC" w:rsidRPr="00860DDF" w:rsidRDefault="00343BDC" w:rsidP="00535CD1">
            <w:pPr>
              <w:spacing w:line="360" w:lineRule="auto"/>
              <w:ind w:right="-6"/>
              <w:rPr>
                <w:i/>
                <w:sz w:val="24"/>
                <w:szCs w:val="24"/>
              </w:rPr>
            </w:pPr>
          </w:p>
        </w:tc>
        <w:tc>
          <w:tcPr>
            <w:tcW w:w="326" w:type="dxa"/>
          </w:tcPr>
          <w:p w:rsidR="00343BDC" w:rsidRPr="00860DDF" w:rsidRDefault="00343BDC" w:rsidP="00535CD1">
            <w:pPr>
              <w:spacing w:line="360" w:lineRule="auto"/>
              <w:ind w:right="-6"/>
              <w:rPr>
                <w:i/>
                <w:sz w:val="24"/>
                <w:szCs w:val="24"/>
              </w:rPr>
            </w:pPr>
          </w:p>
        </w:tc>
      </w:tr>
    </w:tbl>
    <w:p w:rsidR="00E20F4B" w:rsidRPr="00860DDF" w:rsidRDefault="00E20F4B" w:rsidP="00F6003E">
      <w:pPr>
        <w:spacing w:before="60"/>
        <w:ind w:left="-284" w:firstLine="284"/>
        <w:jc w:val="both"/>
        <w:rPr>
          <w:sz w:val="24"/>
          <w:szCs w:val="24"/>
        </w:rPr>
      </w:pPr>
    </w:p>
    <w:p w:rsidR="00F6003E" w:rsidRPr="00860DDF" w:rsidRDefault="00F6003E" w:rsidP="00F6003E">
      <w:pPr>
        <w:spacing w:before="60"/>
        <w:jc w:val="both"/>
        <w:rPr>
          <w:sz w:val="22"/>
          <w:szCs w:val="22"/>
        </w:rPr>
      </w:pPr>
      <w:r w:rsidRPr="00860DDF">
        <w:rPr>
          <w:sz w:val="22"/>
          <w:szCs w:val="22"/>
        </w:rPr>
        <w:t xml:space="preserve">Настоящим уведомляю </w:t>
      </w:r>
      <w:r w:rsidR="00F351EB" w:rsidRPr="00860DDF">
        <w:rPr>
          <w:sz w:val="22"/>
          <w:szCs w:val="22"/>
        </w:rPr>
        <w:t xml:space="preserve">Вас </w:t>
      </w:r>
      <w:r w:rsidRPr="00860DDF">
        <w:rPr>
          <w:sz w:val="22"/>
          <w:szCs w:val="22"/>
        </w:rPr>
        <w:t xml:space="preserve">о выборе следующего тарифного плана: </w:t>
      </w:r>
    </w:p>
    <w:p w:rsidR="00DB624D" w:rsidRPr="00860DDF" w:rsidRDefault="00DB624D" w:rsidP="00F6003E">
      <w:pPr>
        <w:spacing w:before="60"/>
        <w:jc w:val="both"/>
        <w:rPr>
          <w:sz w:val="22"/>
          <w:szCs w:val="22"/>
        </w:rPr>
      </w:pPr>
    </w:p>
    <w:p w:rsidR="00F351EB" w:rsidRPr="00860DDF" w:rsidRDefault="001A5B88" w:rsidP="00F351EB">
      <w:pPr>
        <w:pStyle w:val="23"/>
        <w:spacing w:before="120"/>
        <w:ind w:left="0" w:firstLine="284"/>
        <w:jc w:val="both"/>
        <w:rPr>
          <w:sz w:val="22"/>
          <w:szCs w:val="22"/>
        </w:rPr>
      </w:pPr>
      <w:r w:rsidRPr="00860DDF">
        <w:rPr>
          <w:sz w:val="22"/>
          <w:szCs w:val="24"/>
        </w:rPr>
        <w:fldChar w:fldCharType="begin">
          <w:ffData>
            <w:name w:val="Флажок1"/>
            <w:enabled/>
            <w:calcOnExit w:val="0"/>
            <w:checkBox>
              <w:sizeAuto/>
              <w:default w:val="0"/>
            </w:checkBox>
          </w:ffData>
        </w:fldChar>
      </w:r>
      <w:r w:rsidR="00F351EB"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F351EB" w:rsidRPr="00860DDF">
        <w:rPr>
          <w:sz w:val="22"/>
          <w:szCs w:val="22"/>
        </w:rPr>
        <w:t xml:space="preserve"> Тарифный план «Стандартный» </w:t>
      </w:r>
    </w:p>
    <w:p w:rsidR="00F6003E" w:rsidRPr="00860DDF" w:rsidRDefault="001A5B88" w:rsidP="00F351EB">
      <w:pPr>
        <w:pStyle w:val="23"/>
        <w:spacing w:before="120"/>
        <w:ind w:left="0" w:firstLine="284"/>
        <w:jc w:val="both"/>
        <w:rPr>
          <w:sz w:val="22"/>
          <w:szCs w:val="22"/>
        </w:rPr>
      </w:pPr>
      <w:r w:rsidRPr="00860DDF">
        <w:rPr>
          <w:sz w:val="22"/>
          <w:szCs w:val="24"/>
        </w:rPr>
        <w:fldChar w:fldCharType="begin">
          <w:ffData>
            <w:name w:val="Флажок1"/>
            <w:enabled/>
            <w:calcOnExit w:val="0"/>
            <w:checkBox>
              <w:sizeAuto/>
              <w:default w:val="0"/>
            </w:checkBox>
          </w:ffData>
        </w:fldChar>
      </w:r>
      <w:r w:rsidR="00F351EB"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F351EB" w:rsidRPr="00860DDF">
        <w:rPr>
          <w:sz w:val="22"/>
          <w:szCs w:val="22"/>
        </w:rPr>
        <w:t xml:space="preserve"> Тарифный план «Профессиональный»</w:t>
      </w:r>
    </w:p>
    <w:p w:rsidR="00F351EB" w:rsidRPr="00860DDF" w:rsidRDefault="001A5B88" w:rsidP="00F351EB">
      <w:pPr>
        <w:pStyle w:val="23"/>
        <w:spacing w:before="120"/>
        <w:ind w:left="0" w:firstLine="284"/>
        <w:jc w:val="both"/>
        <w:rPr>
          <w:b/>
          <w:i/>
          <w:sz w:val="24"/>
          <w:szCs w:val="24"/>
        </w:rPr>
      </w:pPr>
      <w:r w:rsidRPr="00860DDF">
        <w:rPr>
          <w:sz w:val="22"/>
          <w:szCs w:val="24"/>
        </w:rPr>
        <w:fldChar w:fldCharType="begin">
          <w:ffData>
            <w:name w:val="Флажок1"/>
            <w:enabled/>
            <w:calcOnExit w:val="0"/>
            <w:checkBox>
              <w:sizeAuto/>
              <w:default w:val="0"/>
            </w:checkBox>
          </w:ffData>
        </w:fldChar>
      </w:r>
      <w:r w:rsidR="00CE4209" w:rsidRPr="00860DDF">
        <w:rPr>
          <w:sz w:val="22"/>
          <w:szCs w:val="24"/>
        </w:rPr>
        <w:instrText xml:space="preserve"> FORMCHECKBOX </w:instrText>
      </w:r>
      <w:r w:rsidR="00FB00A7">
        <w:rPr>
          <w:sz w:val="22"/>
          <w:szCs w:val="24"/>
        </w:rPr>
      </w:r>
      <w:r w:rsidR="00FB00A7">
        <w:rPr>
          <w:sz w:val="22"/>
          <w:szCs w:val="24"/>
        </w:rPr>
        <w:fldChar w:fldCharType="separate"/>
      </w:r>
      <w:r w:rsidRPr="00860DDF">
        <w:rPr>
          <w:sz w:val="22"/>
          <w:szCs w:val="24"/>
        </w:rPr>
        <w:fldChar w:fldCharType="end"/>
      </w:r>
      <w:r w:rsidR="00CE4209" w:rsidRPr="00860DDF">
        <w:rPr>
          <w:sz w:val="22"/>
          <w:szCs w:val="22"/>
        </w:rPr>
        <w:t xml:space="preserve"> Тарифный план «Фиксированный»</w:t>
      </w:r>
    </w:p>
    <w:p w:rsidR="00F6003E" w:rsidRPr="00860DDF" w:rsidRDefault="00F6003E" w:rsidP="00F6003E">
      <w:pPr>
        <w:jc w:val="both"/>
        <w:rPr>
          <w:b/>
          <w:i/>
          <w:sz w:val="24"/>
          <w:szCs w:val="24"/>
        </w:rPr>
      </w:pPr>
    </w:p>
    <w:p w:rsidR="00041F25" w:rsidRPr="00860DDF" w:rsidRDefault="00041F25" w:rsidP="00F6003E">
      <w:pPr>
        <w:jc w:val="both"/>
        <w:rPr>
          <w:b/>
          <w:i/>
          <w:sz w:val="24"/>
          <w:szCs w:val="24"/>
        </w:rPr>
      </w:pPr>
    </w:p>
    <w:p w:rsidR="00041F25" w:rsidRPr="00860DDF" w:rsidRDefault="00041F25" w:rsidP="00F6003E">
      <w:pPr>
        <w:jc w:val="both"/>
        <w:rPr>
          <w:b/>
          <w:i/>
          <w:sz w:val="24"/>
          <w:szCs w:val="24"/>
        </w:rPr>
      </w:pPr>
    </w:p>
    <w:p w:rsidR="00041F25" w:rsidRPr="00860DDF" w:rsidRDefault="00041F25" w:rsidP="00F6003E">
      <w:pPr>
        <w:jc w:val="both"/>
        <w:rPr>
          <w:b/>
          <w:i/>
          <w:sz w:val="24"/>
          <w:szCs w:val="24"/>
        </w:rPr>
      </w:pPr>
    </w:p>
    <w:p w:rsidR="00F6003E" w:rsidRPr="00860DDF" w:rsidRDefault="00F6003E" w:rsidP="00F6003E">
      <w:pPr>
        <w:jc w:val="both"/>
        <w:rPr>
          <w:b/>
          <w:i/>
          <w:sz w:val="24"/>
          <w:szCs w:val="24"/>
        </w:rPr>
      </w:pPr>
    </w:p>
    <w:p w:rsidR="00F6003E" w:rsidRPr="00860DDF" w:rsidRDefault="00F6003E" w:rsidP="00F6003E">
      <w:pPr>
        <w:rPr>
          <w:b/>
          <w:bCs/>
          <w:i/>
          <w:iCs/>
          <w:sz w:val="24"/>
          <w:szCs w:val="24"/>
        </w:rPr>
      </w:pPr>
      <w:r w:rsidRPr="00860DDF">
        <w:rPr>
          <w:b/>
          <w:bCs/>
          <w:i/>
          <w:iCs/>
          <w:sz w:val="24"/>
          <w:szCs w:val="24"/>
        </w:rPr>
        <w:t>Клиент/Уполномоченное лицо Клиента_____________________________</w:t>
      </w:r>
      <w:r w:rsidR="00343BDC" w:rsidRPr="00860DDF">
        <w:rPr>
          <w:b/>
          <w:bCs/>
          <w:i/>
          <w:iCs/>
          <w:sz w:val="24"/>
          <w:szCs w:val="24"/>
        </w:rPr>
        <w:t xml:space="preserve"> </w:t>
      </w:r>
      <w:r w:rsidRPr="00860DDF">
        <w:rPr>
          <w:b/>
          <w:bCs/>
          <w:i/>
          <w:iCs/>
        </w:rPr>
        <w:t>(Ф.И.О. полностью)</w:t>
      </w:r>
    </w:p>
    <w:p w:rsidR="00F6003E" w:rsidRPr="00860DDF" w:rsidRDefault="00F6003E" w:rsidP="00F6003E">
      <w:pPr>
        <w:ind w:right="-568"/>
        <w:rPr>
          <w:i/>
          <w:iCs/>
        </w:rPr>
      </w:pPr>
      <w:r w:rsidRPr="00860DDF">
        <w:rPr>
          <w:i/>
          <w:iCs/>
        </w:rPr>
        <w:t>(подпись или иное обозначение, приравниваемое к подписи в случае подачи поручения в электронном виде)</w:t>
      </w:r>
    </w:p>
    <w:p w:rsidR="00F6003E" w:rsidRPr="00860DDF" w:rsidRDefault="00F6003E" w:rsidP="00F6003E">
      <w:pPr>
        <w:ind w:right="-568"/>
        <w:rPr>
          <w:b/>
          <w:bCs/>
          <w:i/>
          <w:iCs/>
        </w:rPr>
      </w:pPr>
      <w:r w:rsidRPr="00860DDF">
        <w:rPr>
          <w:b/>
          <w:bCs/>
          <w:i/>
          <w:iCs/>
        </w:rPr>
        <w:t>М.П.</w:t>
      </w:r>
    </w:p>
    <w:p w:rsidR="00F6003E" w:rsidRPr="00860DDF" w:rsidRDefault="00F6003E" w:rsidP="00F6003E">
      <w:pPr>
        <w:pStyle w:val="5"/>
        <w:ind w:left="992"/>
        <w:rPr>
          <w:sz w:val="24"/>
          <w:szCs w:val="24"/>
        </w:rPr>
      </w:pPr>
    </w:p>
    <w:p w:rsidR="00F6003E" w:rsidRPr="00860DDF" w:rsidRDefault="00F6003E" w:rsidP="00F6003E">
      <w:pPr>
        <w:pStyle w:val="5"/>
        <w:ind w:left="992"/>
        <w:rPr>
          <w:sz w:val="24"/>
          <w:szCs w:val="24"/>
        </w:rPr>
      </w:pPr>
    </w:p>
    <w:p w:rsidR="00F6003E" w:rsidRPr="00860DDF" w:rsidRDefault="00F6003E" w:rsidP="00F6003E">
      <w:pPr>
        <w:pStyle w:val="5"/>
        <w:ind w:left="992"/>
        <w:rPr>
          <w:sz w:val="24"/>
          <w:szCs w:val="24"/>
        </w:rPr>
      </w:pPr>
      <w:r w:rsidRPr="00860DDF">
        <w:rPr>
          <w:sz w:val="24"/>
          <w:szCs w:val="24"/>
        </w:rPr>
        <w:t>Принято Банком</w:t>
      </w:r>
      <w:r w:rsidRPr="00860DDF">
        <w:rPr>
          <w:sz w:val="24"/>
          <w:szCs w:val="24"/>
        </w:rPr>
        <w:tab/>
      </w:r>
      <w:r w:rsidRPr="00860DDF">
        <w:rPr>
          <w:sz w:val="24"/>
          <w:szCs w:val="24"/>
        </w:rPr>
        <w:tab/>
        <w:t>___/___ ___/___/</w:t>
      </w:r>
      <w:r w:rsidRPr="00860DDF">
        <w:rPr>
          <w:b/>
          <w:sz w:val="24"/>
          <w:szCs w:val="24"/>
        </w:rPr>
        <w:t>20</w:t>
      </w:r>
      <w:r w:rsidR="004C552E" w:rsidRPr="00860DDF">
        <w:rPr>
          <w:b/>
          <w:sz w:val="24"/>
          <w:szCs w:val="24"/>
        </w:rPr>
        <w:t>_</w:t>
      </w:r>
      <w:r w:rsidRPr="00860DDF">
        <w:rPr>
          <w:sz w:val="24"/>
          <w:szCs w:val="24"/>
        </w:rPr>
        <w:t>__    /____________________________</w:t>
      </w:r>
    </w:p>
    <w:p w:rsidR="00F6003E" w:rsidRPr="00860DDF" w:rsidRDefault="00F6003E" w:rsidP="00F6003E">
      <w:pPr>
        <w:ind w:right="141"/>
        <w:jc w:val="both"/>
        <w:rPr>
          <w:b/>
          <w:i/>
          <w:sz w:val="24"/>
          <w:szCs w:val="24"/>
        </w:rPr>
      </w:pPr>
      <w:r w:rsidRPr="00860DDF">
        <w:rPr>
          <w:b/>
          <w:i/>
          <w:sz w:val="24"/>
          <w:szCs w:val="24"/>
        </w:rPr>
        <w:tab/>
      </w:r>
      <w:r w:rsidRPr="00860DDF">
        <w:rPr>
          <w:b/>
          <w:i/>
          <w:sz w:val="24"/>
          <w:szCs w:val="24"/>
        </w:rPr>
        <w:tab/>
      </w:r>
      <w:r w:rsidRPr="00860DDF">
        <w:rPr>
          <w:b/>
          <w:i/>
          <w:sz w:val="24"/>
          <w:szCs w:val="24"/>
        </w:rPr>
        <w:tab/>
      </w:r>
      <w:r w:rsidRPr="00860DDF">
        <w:rPr>
          <w:b/>
          <w:i/>
          <w:sz w:val="24"/>
          <w:szCs w:val="24"/>
        </w:rPr>
        <w:tab/>
        <w:t>время</w:t>
      </w:r>
      <w:r w:rsidRPr="00860DDF">
        <w:rPr>
          <w:b/>
          <w:i/>
          <w:sz w:val="24"/>
          <w:szCs w:val="24"/>
        </w:rPr>
        <w:tab/>
        <w:t xml:space="preserve">      дата</w:t>
      </w:r>
      <w:r w:rsidRPr="00860DDF">
        <w:rPr>
          <w:b/>
          <w:i/>
          <w:sz w:val="24"/>
          <w:szCs w:val="24"/>
        </w:rPr>
        <w:tab/>
      </w:r>
      <w:r w:rsidRPr="00860DDF">
        <w:rPr>
          <w:b/>
          <w:i/>
          <w:sz w:val="24"/>
          <w:szCs w:val="24"/>
        </w:rPr>
        <w:tab/>
        <w:t>подпись сотрудника Банка</w:t>
      </w:r>
    </w:p>
    <w:p w:rsidR="008A4687" w:rsidRPr="00860DDF" w:rsidRDefault="002F37A5" w:rsidP="008A4687">
      <w:pPr>
        <w:ind w:left="720"/>
        <w:jc w:val="right"/>
        <w:rPr>
          <w:b/>
          <w:sz w:val="24"/>
        </w:rPr>
      </w:pPr>
      <w:r w:rsidRPr="00860DDF">
        <w:rPr>
          <w:b/>
          <w:sz w:val="24"/>
        </w:rPr>
        <w:br w:type="page"/>
      </w:r>
      <w:r w:rsidR="00E07BF2" w:rsidRPr="00860DDF">
        <w:rPr>
          <w:b/>
          <w:noProof/>
          <w:sz w:val="24"/>
        </w:rPr>
        <w:lastRenderedPageBreak/>
        <w:drawing>
          <wp:anchor distT="0" distB="0" distL="114300" distR="114300" simplePos="0" relativeHeight="251664384" behindDoc="0" locked="0" layoutInCell="1" allowOverlap="1" wp14:anchorId="274672C1" wp14:editId="54AD198C">
            <wp:simplePos x="0" y="0"/>
            <wp:positionH relativeFrom="column">
              <wp:posOffset>-121920</wp:posOffset>
            </wp:positionH>
            <wp:positionV relativeFrom="paragraph">
              <wp:posOffset>-128905</wp:posOffset>
            </wp:positionV>
            <wp:extent cx="2628900" cy="439420"/>
            <wp:effectExtent l="0" t="0" r="0" b="0"/>
            <wp:wrapNone/>
            <wp:docPr id="1129" name="Рисунок 1129"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8A4687" w:rsidRPr="00860DDF">
        <w:rPr>
          <w:b/>
          <w:sz w:val="24"/>
        </w:rPr>
        <w:t xml:space="preserve"> Приложение № 20</w:t>
      </w:r>
    </w:p>
    <w:p w:rsidR="008A4687" w:rsidRPr="00860DDF" w:rsidRDefault="008A4687" w:rsidP="008A4687">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8A4687" w:rsidRPr="00860DDF" w:rsidRDefault="008A4687" w:rsidP="008A4687">
      <w:pPr>
        <w:pStyle w:val="Default"/>
        <w:rPr>
          <w:b/>
          <w:bCs/>
          <w:i/>
          <w:iCs/>
          <w:color w:val="auto"/>
          <w:sz w:val="20"/>
          <w:szCs w:val="20"/>
        </w:rPr>
      </w:pPr>
    </w:p>
    <w:p w:rsidR="008A4687" w:rsidRPr="00860DDF" w:rsidRDefault="008A4687" w:rsidP="008A4687">
      <w:pPr>
        <w:spacing w:before="120"/>
        <w:jc w:val="center"/>
        <w:rPr>
          <w:b/>
          <w:sz w:val="24"/>
        </w:rPr>
      </w:pPr>
      <w:r w:rsidRPr="00860DDF">
        <w:rPr>
          <w:b/>
          <w:sz w:val="24"/>
        </w:rPr>
        <w:t xml:space="preserve">ОСОБЕННОСТИ </w:t>
      </w:r>
    </w:p>
    <w:p w:rsidR="0070471D" w:rsidRPr="00860DDF" w:rsidRDefault="008A4687" w:rsidP="008A4687">
      <w:pPr>
        <w:jc w:val="center"/>
        <w:rPr>
          <w:b/>
          <w:sz w:val="24"/>
        </w:rPr>
      </w:pPr>
      <w:r w:rsidRPr="00860DDF">
        <w:rPr>
          <w:b/>
          <w:sz w:val="24"/>
        </w:rPr>
        <w:t xml:space="preserve">подачи Клиентом и исполнения Банком поручений на совершение </w:t>
      </w:r>
    </w:p>
    <w:p w:rsidR="008A4687" w:rsidRPr="00860DDF" w:rsidRDefault="008A4687" w:rsidP="008A4687">
      <w:pPr>
        <w:jc w:val="center"/>
        <w:rPr>
          <w:b/>
          <w:sz w:val="24"/>
        </w:rPr>
      </w:pPr>
      <w:r w:rsidRPr="00860DDF">
        <w:rPr>
          <w:b/>
          <w:sz w:val="24"/>
        </w:rPr>
        <w:t xml:space="preserve">Торговых операций на </w:t>
      </w:r>
      <w:r w:rsidR="009F75E8" w:rsidRPr="00860DDF">
        <w:rPr>
          <w:b/>
          <w:sz w:val="24"/>
        </w:rPr>
        <w:t>В</w:t>
      </w:r>
      <w:r w:rsidRPr="00860DDF">
        <w:rPr>
          <w:b/>
          <w:sz w:val="24"/>
        </w:rPr>
        <w:t>небиржевом рынке</w:t>
      </w:r>
    </w:p>
    <w:p w:rsidR="008A4687" w:rsidRPr="00860DDF" w:rsidRDefault="008A4687" w:rsidP="008A4687">
      <w:pPr>
        <w:jc w:val="center"/>
        <w:rPr>
          <w:sz w:val="24"/>
        </w:rPr>
      </w:pPr>
    </w:p>
    <w:p w:rsidR="008A4687" w:rsidRPr="00860DDF" w:rsidRDefault="008A4687" w:rsidP="008A4687">
      <w:pPr>
        <w:pStyle w:val="22"/>
        <w:widowControl w:val="0"/>
        <w:shd w:val="clear" w:color="auto" w:fill="auto"/>
        <w:autoSpaceDE w:val="0"/>
        <w:autoSpaceDN w:val="0"/>
        <w:spacing w:before="60"/>
        <w:ind w:right="0"/>
        <w:jc w:val="both"/>
        <w:rPr>
          <w:sz w:val="24"/>
        </w:rPr>
      </w:pPr>
      <w:r w:rsidRPr="00860DDF">
        <w:rPr>
          <w:b/>
          <w:sz w:val="24"/>
        </w:rPr>
        <w:t xml:space="preserve">            </w:t>
      </w:r>
      <w:r w:rsidRPr="00860DDF">
        <w:rPr>
          <w:b/>
          <w:sz w:val="24"/>
          <w:szCs w:val="24"/>
        </w:rPr>
        <w:t xml:space="preserve">1.1. </w:t>
      </w:r>
      <w:r w:rsidRPr="00860DDF">
        <w:rPr>
          <w:sz w:val="24"/>
          <w:szCs w:val="24"/>
        </w:rPr>
        <w:t xml:space="preserve">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860DDF">
        <w:rPr>
          <w:sz w:val="24"/>
          <w:szCs w:val="24"/>
        </w:rPr>
        <w:t>В</w:t>
      </w:r>
      <w:r w:rsidRPr="00860DDF">
        <w:rPr>
          <w:sz w:val="24"/>
          <w:szCs w:val="24"/>
        </w:rPr>
        <w:t>небиржевом рынке. Необходимость подписания дополнительных документов между Клиентом и Банком при совершении подобных операций определяется Банком.</w:t>
      </w:r>
      <w:r w:rsidRPr="00860DDF">
        <w:rPr>
          <w:sz w:val="24"/>
        </w:rPr>
        <w:t xml:space="preserve"> </w:t>
      </w:r>
    </w:p>
    <w:p w:rsidR="008A4687" w:rsidRPr="00860DDF" w:rsidRDefault="008A4687" w:rsidP="008A4687">
      <w:pPr>
        <w:pStyle w:val="a0"/>
        <w:keepLines w:val="0"/>
        <w:tabs>
          <w:tab w:val="clear" w:pos="360"/>
        </w:tabs>
        <w:spacing w:before="60"/>
        <w:ind w:left="0" w:firstLine="720"/>
        <w:rPr>
          <w:sz w:val="24"/>
        </w:rPr>
      </w:pPr>
      <w:r w:rsidRPr="00860DDF">
        <w:rPr>
          <w:b/>
          <w:sz w:val="24"/>
        </w:rPr>
        <w:t xml:space="preserve">1.2. </w:t>
      </w:r>
      <w:r w:rsidRPr="00860DDF">
        <w:rPr>
          <w:sz w:val="24"/>
        </w:rPr>
        <w:t xml:space="preserve">При совершении </w:t>
      </w:r>
      <w:r w:rsidR="009F75E8" w:rsidRPr="00860DDF">
        <w:rPr>
          <w:sz w:val="24"/>
        </w:rPr>
        <w:t>с</w:t>
      </w:r>
      <w:r w:rsidRPr="00860DDF">
        <w:rPr>
          <w:sz w:val="24"/>
        </w:rPr>
        <w:t xml:space="preserve">делок на Внебиржевом рынке цена одной Ценной бумаги может быть указана Клиентом в зависимости от места совершения </w:t>
      </w:r>
      <w:r w:rsidR="009F75E8" w:rsidRPr="00860DDF">
        <w:rPr>
          <w:sz w:val="24"/>
        </w:rPr>
        <w:t>с</w:t>
      </w:r>
      <w:r w:rsidRPr="00860DDF">
        <w:rPr>
          <w:sz w:val="24"/>
        </w:rPr>
        <w:t xml:space="preserve">делок одним из следующих способов: </w:t>
      </w:r>
    </w:p>
    <w:p w:rsidR="008A4687" w:rsidRPr="00860DDF" w:rsidRDefault="008A4687" w:rsidP="008A4687">
      <w:pPr>
        <w:pStyle w:val="a0"/>
        <w:keepLines w:val="0"/>
        <w:tabs>
          <w:tab w:val="clear" w:pos="360"/>
        </w:tabs>
        <w:spacing w:before="60"/>
        <w:ind w:left="0" w:firstLine="720"/>
        <w:rPr>
          <w:sz w:val="24"/>
        </w:rPr>
      </w:pPr>
      <w:r w:rsidRPr="00860DDF">
        <w:rPr>
          <w:sz w:val="24"/>
        </w:rPr>
        <w:t>- в валюте Российской Федерации;</w:t>
      </w:r>
    </w:p>
    <w:p w:rsidR="008A4687" w:rsidRPr="00860DDF" w:rsidRDefault="008A4687" w:rsidP="008A4687">
      <w:pPr>
        <w:pStyle w:val="a0"/>
        <w:keepLines w:val="0"/>
        <w:tabs>
          <w:tab w:val="clear" w:pos="360"/>
        </w:tabs>
        <w:spacing w:before="60"/>
        <w:ind w:left="0" w:firstLine="720"/>
        <w:rPr>
          <w:sz w:val="24"/>
        </w:rPr>
      </w:pPr>
      <w:r w:rsidRPr="00860DDF">
        <w:rPr>
          <w:sz w:val="24"/>
        </w:rPr>
        <w:t xml:space="preserve">- в иностранной валюте; </w:t>
      </w:r>
    </w:p>
    <w:p w:rsidR="008A4687" w:rsidRPr="00860DDF" w:rsidRDefault="008A4687" w:rsidP="008A4687">
      <w:pPr>
        <w:pStyle w:val="a0"/>
        <w:keepLines w:val="0"/>
        <w:tabs>
          <w:tab w:val="clear" w:pos="360"/>
        </w:tabs>
        <w:spacing w:before="60"/>
        <w:ind w:left="0" w:firstLine="720"/>
        <w:rPr>
          <w:sz w:val="24"/>
        </w:rPr>
      </w:pPr>
      <w:r w:rsidRPr="00860DDF">
        <w:rPr>
          <w:sz w:val="24"/>
        </w:rPr>
        <w:t xml:space="preserve">- либо в процентах от номинальной стоимости Ценной бумаги. </w:t>
      </w:r>
    </w:p>
    <w:p w:rsidR="008A4687" w:rsidRPr="00860DDF" w:rsidRDefault="008A4687" w:rsidP="008A4687">
      <w:pPr>
        <w:pStyle w:val="22"/>
        <w:widowControl w:val="0"/>
        <w:shd w:val="clear" w:color="auto" w:fill="auto"/>
        <w:autoSpaceDE w:val="0"/>
        <w:autoSpaceDN w:val="0"/>
        <w:spacing w:before="60"/>
        <w:ind w:right="0"/>
        <w:jc w:val="both"/>
        <w:rPr>
          <w:sz w:val="24"/>
        </w:rPr>
      </w:pPr>
      <w:r w:rsidRPr="00860DDF">
        <w:rPr>
          <w:sz w:val="24"/>
          <w:szCs w:val="24"/>
        </w:rPr>
        <w:t xml:space="preserve">            В  случаях, когда цена Ценной бумаги указана в иностранной валюте, а расчеты по </w:t>
      </w:r>
      <w:r w:rsidR="009F75E8" w:rsidRPr="00860DDF">
        <w:rPr>
          <w:sz w:val="24"/>
          <w:szCs w:val="24"/>
        </w:rPr>
        <w:t>с</w:t>
      </w:r>
      <w:r w:rsidRPr="00860DDF">
        <w:rPr>
          <w:sz w:val="24"/>
          <w:szCs w:val="24"/>
        </w:rPr>
        <w:t xml:space="preserve">делкам осуществляются в валюте Российской Федерации, пересчет цены с целью осуществления расчетов </w:t>
      </w:r>
      <w:r w:rsidR="00262845" w:rsidRPr="00860DDF">
        <w:rPr>
          <w:sz w:val="24"/>
          <w:szCs w:val="24"/>
        </w:rPr>
        <w:t xml:space="preserve"> </w:t>
      </w:r>
      <w:r w:rsidRPr="00860DDF">
        <w:rPr>
          <w:sz w:val="24"/>
          <w:szCs w:val="24"/>
        </w:rPr>
        <w:t>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860DDF">
        <w:rPr>
          <w:sz w:val="24"/>
          <w:szCs w:val="24"/>
        </w:rPr>
        <w:t>, либо по соглашению Сторон, по курсу, установленному Банком</w:t>
      </w:r>
      <w:r w:rsidRPr="00860DDF">
        <w:rPr>
          <w:sz w:val="24"/>
          <w:szCs w:val="24"/>
        </w:rPr>
        <w:t>.</w:t>
      </w:r>
    </w:p>
    <w:p w:rsidR="008A4687" w:rsidRPr="00860DDF" w:rsidRDefault="008A4687" w:rsidP="008A4687">
      <w:pPr>
        <w:pStyle w:val="a0"/>
        <w:keepLines w:val="0"/>
        <w:tabs>
          <w:tab w:val="clear" w:pos="360"/>
        </w:tabs>
        <w:spacing w:before="60"/>
        <w:ind w:left="0" w:firstLine="720"/>
        <w:rPr>
          <w:sz w:val="24"/>
        </w:rPr>
      </w:pPr>
      <w:r w:rsidRPr="00860DDF">
        <w:rPr>
          <w:sz w:val="24"/>
        </w:rPr>
        <w:t xml:space="preserve">Информация о валюте расчетов по </w:t>
      </w:r>
      <w:r w:rsidR="009F75E8" w:rsidRPr="00860DDF">
        <w:rPr>
          <w:sz w:val="24"/>
        </w:rPr>
        <w:t>с</w:t>
      </w:r>
      <w:r w:rsidRPr="00860DDF">
        <w:rPr>
          <w:sz w:val="24"/>
        </w:rPr>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860DDF" w:rsidRDefault="008A4687" w:rsidP="008A4687">
      <w:pPr>
        <w:pStyle w:val="22"/>
        <w:widowControl w:val="0"/>
        <w:shd w:val="clear" w:color="auto" w:fill="auto"/>
        <w:autoSpaceDE w:val="0"/>
        <w:autoSpaceDN w:val="0"/>
        <w:spacing w:before="60"/>
        <w:ind w:right="0"/>
        <w:jc w:val="both"/>
        <w:rPr>
          <w:sz w:val="24"/>
          <w:szCs w:val="24"/>
        </w:rPr>
      </w:pPr>
      <w:r w:rsidRPr="00860DDF">
        <w:rPr>
          <w:b/>
          <w:sz w:val="24"/>
        </w:rPr>
        <w:t xml:space="preserve">            1.3. </w:t>
      </w:r>
      <w:r w:rsidRPr="00860DDF">
        <w:rPr>
          <w:sz w:val="24"/>
          <w:szCs w:val="24"/>
        </w:rPr>
        <w:t xml:space="preserve">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860DDF" w:rsidRDefault="008A4687" w:rsidP="008A4687">
      <w:pPr>
        <w:pStyle w:val="22"/>
        <w:widowControl w:val="0"/>
        <w:shd w:val="clear" w:color="auto" w:fill="auto"/>
        <w:autoSpaceDE w:val="0"/>
        <w:autoSpaceDN w:val="0"/>
        <w:spacing w:before="60"/>
        <w:ind w:right="0"/>
        <w:jc w:val="both"/>
        <w:rPr>
          <w:sz w:val="24"/>
        </w:rPr>
      </w:pPr>
      <w:r w:rsidRPr="00860DDF">
        <w:rPr>
          <w:b/>
          <w:sz w:val="24"/>
        </w:rPr>
        <w:t xml:space="preserve">            1.4. </w:t>
      </w:r>
      <w:r w:rsidRPr="00860DDF">
        <w:rPr>
          <w:sz w:val="24"/>
        </w:rPr>
        <w:t>Если иное не установлено Регламентом или Правилами ТС</w:t>
      </w:r>
      <w:r w:rsidRPr="00860DDF">
        <w:rPr>
          <w:b/>
          <w:sz w:val="24"/>
        </w:rPr>
        <w:t xml:space="preserve"> </w:t>
      </w:r>
      <w:r w:rsidRPr="00860DDF">
        <w:rPr>
          <w:sz w:val="24"/>
        </w:rPr>
        <w:t xml:space="preserve">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w:t>
      </w:r>
      <w:r w:rsidRPr="00860DDF">
        <w:rPr>
          <w:sz w:val="24"/>
          <w:szCs w:val="24"/>
        </w:rPr>
        <w:t>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860DDF" w:rsidRDefault="008A4687" w:rsidP="008A4687">
      <w:pPr>
        <w:pStyle w:val="22"/>
        <w:widowControl w:val="0"/>
        <w:shd w:val="clear" w:color="auto" w:fill="auto"/>
        <w:autoSpaceDE w:val="0"/>
        <w:autoSpaceDN w:val="0"/>
        <w:spacing w:before="60"/>
        <w:ind w:right="0"/>
        <w:jc w:val="both"/>
        <w:rPr>
          <w:sz w:val="24"/>
          <w:szCs w:val="24"/>
        </w:rPr>
      </w:pPr>
      <w:r w:rsidRPr="00860DDF">
        <w:rPr>
          <w:sz w:val="24"/>
          <w:szCs w:val="24"/>
        </w:rPr>
        <w:t xml:space="preserve">            </w:t>
      </w:r>
      <w:r w:rsidRPr="00860DDF">
        <w:rPr>
          <w:b/>
          <w:sz w:val="24"/>
        </w:rPr>
        <w:t xml:space="preserve">1.5. </w:t>
      </w:r>
      <w:r w:rsidR="002B7F11" w:rsidRPr="00860DDF">
        <w:rPr>
          <w:sz w:val="24"/>
        </w:rPr>
        <w:t xml:space="preserve">Если иное не установлено Сторонами в отдельном договоре и/или соглашении, не позднее </w:t>
      </w:r>
      <w:r w:rsidR="00954106">
        <w:rPr>
          <w:sz w:val="24"/>
        </w:rPr>
        <w:t>10</w:t>
      </w:r>
      <w:r w:rsidR="00C65956" w:rsidRPr="00860DDF">
        <w:rPr>
          <w:sz w:val="24"/>
        </w:rPr>
        <w:t xml:space="preserve"> (</w:t>
      </w:r>
      <w:r w:rsidR="00954106">
        <w:rPr>
          <w:sz w:val="24"/>
        </w:rPr>
        <w:t>десяти</w:t>
      </w:r>
      <w:r w:rsidR="00C65956" w:rsidRPr="00860DDF">
        <w:rPr>
          <w:sz w:val="24"/>
        </w:rPr>
        <w:t xml:space="preserve">) </w:t>
      </w:r>
      <w:r w:rsidR="008237B4" w:rsidRPr="00860DDF">
        <w:rPr>
          <w:sz w:val="24"/>
        </w:rPr>
        <w:t>рабоч</w:t>
      </w:r>
      <w:r w:rsidR="00C65956" w:rsidRPr="00860DDF">
        <w:rPr>
          <w:sz w:val="24"/>
        </w:rPr>
        <w:t>их</w:t>
      </w:r>
      <w:r w:rsidR="008237B4" w:rsidRPr="00860DDF">
        <w:rPr>
          <w:sz w:val="24"/>
        </w:rPr>
        <w:t xml:space="preserve"> </w:t>
      </w:r>
      <w:r w:rsidR="00262845" w:rsidRPr="00860DDF">
        <w:rPr>
          <w:sz w:val="24"/>
        </w:rPr>
        <w:t>дн</w:t>
      </w:r>
      <w:r w:rsidR="00C65956" w:rsidRPr="00860DDF">
        <w:rPr>
          <w:sz w:val="24"/>
        </w:rPr>
        <w:t>ей</w:t>
      </w:r>
      <w:r w:rsidRPr="00860DDF">
        <w:rPr>
          <w:sz w:val="24"/>
          <w:szCs w:val="24"/>
        </w:rPr>
        <w:t xml:space="preserve"> </w:t>
      </w:r>
      <w:r w:rsidR="008237B4" w:rsidRPr="00860DDF">
        <w:rPr>
          <w:sz w:val="24"/>
          <w:szCs w:val="24"/>
        </w:rPr>
        <w:t xml:space="preserve">после дня </w:t>
      </w:r>
      <w:r w:rsidRPr="00860DDF">
        <w:rPr>
          <w:sz w:val="24"/>
          <w:szCs w:val="24"/>
        </w:rPr>
        <w:t xml:space="preserve">направления Банку поручения на совершение </w:t>
      </w:r>
      <w:r w:rsidR="009F75E8" w:rsidRPr="00860DDF">
        <w:rPr>
          <w:sz w:val="24"/>
          <w:szCs w:val="24"/>
        </w:rPr>
        <w:t>с</w:t>
      </w:r>
      <w:r w:rsidRPr="00860DDF">
        <w:rPr>
          <w:sz w:val="24"/>
          <w:szCs w:val="24"/>
        </w:rPr>
        <w:t xml:space="preserve">делки по покупке Ценных бумаг на Внебиржевом рынке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w:t>
      </w:r>
      <w:r w:rsidR="009F75E8" w:rsidRPr="00860DDF">
        <w:rPr>
          <w:sz w:val="24"/>
          <w:szCs w:val="24"/>
        </w:rPr>
        <w:t>с</w:t>
      </w:r>
      <w:r w:rsidRPr="00860DDF">
        <w:rPr>
          <w:sz w:val="24"/>
          <w:szCs w:val="24"/>
        </w:rPr>
        <w:t xml:space="preserve">делке, включая оплату всех необходимых расходов и выплату вознаграждения Банку (кроме случаев, предусмотренных п.1.3. настоящего приложения). После направления поручения на совершение </w:t>
      </w:r>
      <w:r w:rsidR="009F75E8" w:rsidRPr="00860DDF">
        <w:rPr>
          <w:sz w:val="24"/>
          <w:szCs w:val="24"/>
        </w:rPr>
        <w:t>с</w:t>
      </w:r>
      <w:r w:rsidRPr="00860DDF">
        <w:rPr>
          <w:sz w:val="24"/>
          <w:szCs w:val="24"/>
        </w:rPr>
        <w:t xml:space="preserve">делки по покупке Ценных бумаг на </w:t>
      </w:r>
      <w:r w:rsidR="009F75E8" w:rsidRPr="00860DDF">
        <w:rPr>
          <w:sz w:val="24"/>
          <w:szCs w:val="24"/>
        </w:rPr>
        <w:t>В</w:t>
      </w:r>
      <w:r w:rsidRPr="00860DDF">
        <w:rPr>
          <w:sz w:val="24"/>
          <w:szCs w:val="24"/>
        </w:rPr>
        <w:t xml:space="preserve">небиржевом рынке до момента исполнения заключенной на основании поручения </w:t>
      </w:r>
      <w:r w:rsidR="009F75E8" w:rsidRPr="00860DDF">
        <w:rPr>
          <w:sz w:val="24"/>
          <w:szCs w:val="24"/>
        </w:rPr>
        <w:t>с</w:t>
      </w:r>
      <w:r w:rsidRPr="00860DDF">
        <w:rPr>
          <w:sz w:val="24"/>
          <w:szCs w:val="24"/>
        </w:rPr>
        <w:t xml:space="preserve">делки Клиент не имеет права требовать от Банка возвращения зарезервированной суммы. </w:t>
      </w:r>
    </w:p>
    <w:p w:rsidR="008A4687" w:rsidRPr="00860DDF" w:rsidRDefault="008A4687" w:rsidP="008A4687">
      <w:pPr>
        <w:pStyle w:val="22"/>
        <w:widowControl w:val="0"/>
        <w:shd w:val="clear" w:color="auto" w:fill="auto"/>
        <w:autoSpaceDE w:val="0"/>
        <w:autoSpaceDN w:val="0"/>
        <w:spacing w:before="60"/>
        <w:ind w:right="0"/>
        <w:jc w:val="both"/>
        <w:rPr>
          <w:sz w:val="24"/>
          <w:szCs w:val="24"/>
        </w:rPr>
      </w:pPr>
      <w:r w:rsidRPr="00860DDF">
        <w:rPr>
          <w:b/>
          <w:sz w:val="24"/>
        </w:rPr>
        <w:t xml:space="preserve">           1.6. </w:t>
      </w:r>
      <w:r w:rsidR="002B7F11" w:rsidRPr="00860DDF">
        <w:rPr>
          <w:sz w:val="24"/>
        </w:rPr>
        <w:t>Если иное не установлено Сторонами в отдельном договоре и/или соглашении, не позднее</w:t>
      </w:r>
      <w:r w:rsidR="00C65956" w:rsidRPr="00860DDF">
        <w:rPr>
          <w:sz w:val="24"/>
        </w:rPr>
        <w:t xml:space="preserve"> </w:t>
      </w:r>
      <w:r w:rsidR="00954106">
        <w:rPr>
          <w:sz w:val="24"/>
        </w:rPr>
        <w:t>10</w:t>
      </w:r>
      <w:r w:rsidR="00C65956" w:rsidRPr="00860DDF">
        <w:rPr>
          <w:sz w:val="24"/>
        </w:rPr>
        <w:t xml:space="preserve"> (</w:t>
      </w:r>
      <w:r w:rsidR="00954106">
        <w:rPr>
          <w:sz w:val="24"/>
        </w:rPr>
        <w:t>десяти</w:t>
      </w:r>
      <w:r w:rsidR="00C65956" w:rsidRPr="00860DDF">
        <w:rPr>
          <w:sz w:val="24"/>
        </w:rPr>
        <w:t>) рабочих дней</w:t>
      </w:r>
      <w:r w:rsidR="008237B4" w:rsidRPr="00860DDF">
        <w:rPr>
          <w:sz w:val="24"/>
          <w:szCs w:val="24"/>
        </w:rPr>
        <w:t xml:space="preserve"> после дня </w:t>
      </w:r>
      <w:proofErr w:type="gramStart"/>
      <w:r w:rsidR="008237B4" w:rsidRPr="00860DDF">
        <w:rPr>
          <w:sz w:val="24"/>
          <w:szCs w:val="24"/>
        </w:rPr>
        <w:t>направления</w:t>
      </w:r>
      <w:r w:rsidR="00262845" w:rsidRPr="00860DDF">
        <w:rPr>
          <w:sz w:val="24"/>
          <w:szCs w:val="24"/>
        </w:rPr>
        <w:t xml:space="preserve"> </w:t>
      </w:r>
      <w:r w:rsidR="003159CE" w:rsidRPr="00860DDF">
        <w:rPr>
          <w:sz w:val="24"/>
          <w:szCs w:val="24"/>
        </w:rPr>
        <w:t xml:space="preserve"> </w:t>
      </w:r>
      <w:r w:rsidRPr="00860DDF">
        <w:rPr>
          <w:sz w:val="24"/>
          <w:szCs w:val="24"/>
        </w:rPr>
        <w:t>Банку</w:t>
      </w:r>
      <w:proofErr w:type="gramEnd"/>
      <w:r w:rsidR="003159CE" w:rsidRPr="00860DDF">
        <w:rPr>
          <w:sz w:val="24"/>
          <w:szCs w:val="24"/>
        </w:rPr>
        <w:t xml:space="preserve"> </w:t>
      </w:r>
      <w:r w:rsidRPr="00860DDF">
        <w:rPr>
          <w:sz w:val="24"/>
          <w:szCs w:val="24"/>
        </w:rPr>
        <w:t xml:space="preserve">поручения на совершение </w:t>
      </w:r>
      <w:r w:rsidR="009F75E8" w:rsidRPr="00860DDF">
        <w:rPr>
          <w:sz w:val="24"/>
          <w:szCs w:val="24"/>
        </w:rPr>
        <w:t>с</w:t>
      </w:r>
      <w:r w:rsidRPr="00860DDF">
        <w:rPr>
          <w:sz w:val="24"/>
          <w:szCs w:val="24"/>
        </w:rPr>
        <w:t xml:space="preserve">делки по продаже Ценных бумаг на Внебиржевом рынке 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860DDF">
        <w:rPr>
          <w:sz w:val="24"/>
          <w:szCs w:val="24"/>
        </w:rPr>
        <w:t>с</w:t>
      </w:r>
      <w:r w:rsidRPr="00860DDF">
        <w:rPr>
          <w:sz w:val="24"/>
          <w:szCs w:val="24"/>
        </w:rPr>
        <w:t xml:space="preserve">делки. </w:t>
      </w:r>
    </w:p>
    <w:p w:rsidR="008A4687" w:rsidRPr="00860DDF" w:rsidRDefault="008A4687" w:rsidP="008A4687">
      <w:pPr>
        <w:pStyle w:val="22"/>
        <w:widowControl w:val="0"/>
        <w:shd w:val="clear" w:color="auto" w:fill="auto"/>
        <w:autoSpaceDE w:val="0"/>
        <w:autoSpaceDN w:val="0"/>
        <w:spacing w:before="60"/>
        <w:ind w:right="0"/>
        <w:jc w:val="both"/>
        <w:rPr>
          <w:sz w:val="24"/>
          <w:szCs w:val="24"/>
        </w:rPr>
      </w:pPr>
      <w:r w:rsidRPr="00860DDF">
        <w:rPr>
          <w:b/>
          <w:sz w:val="24"/>
        </w:rPr>
        <w:t xml:space="preserve">           1.7. </w:t>
      </w:r>
      <w:r w:rsidRPr="00860DDF">
        <w:rPr>
          <w:sz w:val="24"/>
          <w:szCs w:val="24"/>
        </w:rPr>
        <w:t xml:space="preserve">После получения поручения на совершение </w:t>
      </w:r>
      <w:r w:rsidR="009F75E8" w:rsidRPr="00860DDF">
        <w:rPr>
          <w:sz w:val="24"/>
          <w:szCs w:val="24"/>
        </w:rPr>
        <w:t>с</w:t>
      </w:r>
      <w:r w:rsidRPr="00860DDF">
        <w:rPr>
          <w:sz w:val="24"/>
          <w:szCs w:val="24"/>
        </w:rPr>
        <w:t xml:space="preserve">делки с Ценными бумагами на Внебиржевом рынке Банк имеет право заключить соответствующую </w:t>
      </w:r>
      <w:r w:rsidR="009F75E8" w:rsidRPr="00860DDF">
        <w:rPr>
          <w:sz w:val="24"/>
          <w:szCs w:val="24"/>
        </w:rPr>
        <w:t>с</w:t>
      </w:r>
      <w:r w:rsidRPr="00860DDF">
        <w:rPr>
          <w:sz w:val="24"/>
          <w:szCs w:val="24"/>
        </w:rPr>
        <w:t xml:space="preserve">делку с любым контрагентом и на любых условиях в случае, если поручением не предусмотрены конкретные условия </w:t>
      </w:r>
      <w:r w:rsidR="009F75E8" w:rsidRPr="00860DDF">
        <w:rPr>
          <w:sz w:val="24"/>
          <w:szCs w:val="24"/>
        </w:rPr>
        <w:t>с</w:t>
      </w:r>
      <w:r w:rsidRPr="00860DDF">
        <w:rPr>
          <w:sz w:val="24"/>
          <w:szCs w:val="24"/>
        </w:rPr>
        <w:t xml:space="preserve">делки. При этом Банк имеет право, если это не противоречит поручениям Клиентов, заключить один договор с </w:t>
      </w:r>
      <w:r w:rsidRPr="00860DDF">
        <w:rPr>
          <w:sz w:val="24"/>
          <w:szCs w:val="24"/>
        </w:rPr>
        <w:lastRenderedPageBreak/>
        <w:t xml:space="preserve">контрагентом для одновременного исполнения двух или более поручений, поступивших от одного Клиента. </w:t>
      </w:r>
    </w:p>
    <w:p w:rsidR="008A4687" w:rsidRPr="00860DDF" w:rsidRDefault="008A4687" w:rsidP="008A4687">
      <w:pPr>
        <w:pStyle w:val="22"/>
        <w:widowControl w:val="0"/>
        <w:shd w:val="clear" w:color="auto" w:fill="auto"/>
        <w:autoSpaceDE w:val="0"/>
        <w:autoSpaceDN w:val="0"/>
        <w:spacing w:before="60"/>
        <w:ind w:right="0"/>
        <w:jc w:val="both"/>
        <w:rPr>
          <w:sz w:val="24"/>
          <w:szCs w:val="24"/>
        </w:rPr>
      </w:pPr>
      <w:r w:rsidRPr="00860DDF">
        <w:rPr>
          <w:b/>
          <w:sz w:val="24"/>
        </w:rPr>
        <w:t xml:space="preserve">           1.8. </w:t>
      </w:r>
      <w:r w:rsidRPr="00860DDF">
        <w:rPr>
          <w:sz w:val="24"/>
          <w:szCs w:val="24"/>
        </w:rPr>
        <w:t xml:space="preserve">Исполнение поручений на совершение </w:t>
      </w:r>
      <w:r w:rsidR="009F75E8" w:rsidRPr="00860DDF">
        <w:rPr>
          <w:sz w:val="24"/>
          <w:szCs w:val="24"/>
        </w:rPr>
        <w:t>с</w:t>
      </w:r>
      <w:r w:rsidRPr="00860DDF">
        <w:rPr>
          <w:sz w:val="24"/>
          <w:szCs w:val="24"/>
        </w:rPr>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860DDF" w:rsidRDefault="008A4687" w:rsidP="008A4687">
      <w:pPr>
        <w:pStyle w:val="22"/>
        <w:widowControl w:val="0"/>
        <w:shd w:val="clear" w:color="auto" w:fill="auto"/>
        <w:autoSpaceDE w:val="0"/>
        <w:autoSpaceDN w:val="0"/>
        <w:spacing w:before="60"/>
        <w:ind w:right="0"/>
        <w:jc w:val="both"/>
        <w:rPr>
          <w:sz w:val="24"/>
          <w:szCs w:val="24"/>
        </w:rPr>
      </w:pPr>
      <w:r w:rsidRPr="00860DDF">
        <w:rPr>
          <w:b/>
          <w:sz w:val="24"/>
        </w:rPr>
        <w:t xml:space="preserve">            1.9. </w:t>
      </w:r>
      <w:r w:rsidRPr="00860DDF">
        <w:rPr>
          <w:sz w:val="24"/>
          <w:szCs w:val="24"/>
        </w:rPr>
        <w:t xml:space="preserve">Урегулирование </w:t>
      </w:r>
      <w:r w:rsidR="009F75E8" w:rsidRPr="00860DDF">
        <w:rPr>
          <w:sz w:val="24"/>
          <w:szCs w:val="24"/>
        </w:rPr>
        <w:t>с</w:t>
      </w:r>
      <w:r w:rsidRPr="00860DDF">
        <w:rPr>
          <w:sz w:val="24"/>
          <w:szCs w:val="24"/>
        </w:rPr>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860DDF">
        <w:rPr>
          <w:sz w:val="24"/>
          <w:szCs w:val="24"/>
        </w:rPr>
        <w:t>с</w:t>
      </w:r>
      <w:r w:rsidRPr="00860DDF">
        <w:rPr>
          <w:sz w:val="24"/>
          <w:szCs w:val="24"/>
        </w:rPr>
        <w:t xml:space="preserve">делке. Урегулирование </w:t>
      </w:r>
      <w:r w:rsidR="009F75E8" w:rsidRPr="00860DDF">
        <w:rPr>
          <w:sz w:val="24"/>
          <w:szCs w:val="24"/>
        </w:rPr>
        <w:t>с</w:t>
      </w:r>
      <w:r w:rsidRPr="00860DDF">
        <w:rPr>
          <w:sz w:val="24"/>
          <w:szCs w:val="24"/>
        </w:rPr>
        <w:t xml:space="preserve">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 </w:t>
      </w:r>
    </w:p>
    <w:p w:rsidR="008A4687" w:rsidRPr="00860DDF" w:rsidRDefault="008A4687" w:rsidP="008A4687">
      <w:pPr>
        <w:pStyle w:val="Default"/>
        <w:rPr>
          <w:b/>
          <w:bCs/>
          <w:color w:val="auto"/>
          <w:sz w:val="20"/>
          <w:szCs w:val="20"/>
        </w:rPr>
      </w:pPr>
    </w:p>
    <w:p w:rsidR="005525C6" w:rsidRPr="00860DDF" w:rsidRDefault="005525C6" w:rsidP="008A4687">
      <w:pPr>
        <w:pStyle w:val="23"/>
        <w:ind w:left="0"/>
        <w:jc w:val="right"/>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5525C6" w:rsidRPr="00860DDF" w:rsidRDefault="005525C6" w:rsidP="00F6003E">
      <w:pPr>
        <w:pStyle w:val="Default"/>
        <w:rPr>
          <w:b/>
          <w:bCs/>
          <w:color w:val="auto"/>
          <w:sz w:val="20"/>
          <w:szCs w:val="20"/>
        </w:rPr>
      </w:pPr>
    </w:p>
    <w:p w:rsidR="00A219ED" w:rsidRPr="00860DDF" w:rsidRDefault="002F37A5" w:rsidP="00F67461">
      <w:pPr>
        <w:pStyle w:val="ab"/>
        <w:spacing w:before="0"/>
        <w:ind w:right="0"/>
        <w:jc w:val="right"/>
        <w:rPr>
          <w:b/>
          <w:sz w:val="24"/>
        </w:rPr>
      </w:pPr>
      <w:r w:rsidRPr="00860DDF">
        <w:rPr>
          <w:b/>
          <w:bCs/>
        </w:rPr>
        <w:br w:type="page"/>
      </w:r>
      <w:r w:rsidR="00E07BF2" w:rsidRPr="00860DDF">
        <w:rPr>
          <w:b/>
          <w:noProof/>
          <w:sz w:val="24"/>
        </w:rPr>
        <w:lastRenderedPageBreak/>
        <w:drawing>
          <wp:anchor distT="0" distB="0" distL="114300" distR="114300" simplePos="0" relativeHeight="251661312" behindDoc="0" locked="0" layoutInCell="1" allowOverlap="1" wp14:anchorId="0FB9FBFC" wp14:editId="6D04AA24">
            <wp:simplePos x="0" y="0"/>
            <wp:positionH relativeFrom="column">
              <wp:posOffset>-31750</wp:posOffset>
            </wp:positionH>
            <wp:positionV relativeFrom="paragraph">
              <wp:posOffset>31750</wp:posOffset>
            </wp:positionV>
            <wp:extent cx="2628900" cy="439420"/>
            <wp:effectExtent l="0" t="0" r="0" b="0"/>
            <wp:wrapNone/>
            <wp:docPr id="1126" name="Рисунок 108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descr="logogut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B60387" w:rsidRPr="00860DDF">
        <w:rPr>
          <w:noProof/>
          <w:sz w:val="24"/>
        </w:rPr>
        <mc:AlternateContent>
          <mc:Choice Requires="wps">
            <w:drawing>
              <wp:anchor distT="4294967293" distB="4294967293" distL="114300" distR="114300" simplePos="0" relativeHeight="251662336" behindDoc="0" locked="0" layoutInCell="1" allowOverlap="1" wp14:anchorId="67001EBD" wp14:editId="0AA815A6">
                <wp:simplePos x="0" y="0"/>
                <wp:positionH relativeFrom="column">
                  <wp:posOffset>-391795</wp:posOffset>
                </wp:positionH>
                <wp:positionV relativeFrom="paragraph">
                  <wp:posOffset>-1458596</wp:posOffset>
                </wp:positionV>
                <wp:extent cx="7103110" cy="0"/>
                <wp:effectExtent l="0" t="0" r="21590" b="19050"/>
                <wp:wrapNone/>
                <wp:docPr id="1"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2ED4F" id="Line 1125"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"/>
            </w:pict>
          </mc:Fallback>
        </mc:AlternateContent>
      </w:r>
      <w:r w:rsidR="00A219ED" w:rsidRPr="00860DDF">
        <w:rPr>
          <w:b/>
          <w:sz w:val="24"/>
        </w:rPr>
        <w:t xml:space="preserve">    </w:t>
      </w:r>
      <w:r w:rsidR="00A219ED" w:rsidRPr="00860DDF">
        <w:rPr>
          <w:b/>
          <w:sz w:val="24"/>
        </w:rPr>
        <w:tab/>
      </w:r>
      <w:r w:rsidR="00A219ED" w:rsidRPr="00860DDF">
        <w:rPr>
          <w:b/>
          <w:sz w:val="24"/>
        </w:rPr>
        <w:tab/>
      </w:r>
      <w:r w:rsidR="00A219ED" w:rsidRPr="00860DDF">
        <w:rPr>
          <w:b/>
          <w:sz w:val="24"/>
        </w:rPr>
        <w:tab/>
      </w:r>
      <w:r w:rsidR="00A219ED" w:rsidRPr="00860DDF">
        <w:rPr>
          <w:b/>
          <w:sz w:val="24"/>
        </w:rPr>
        <w:tab/>
      </w:r>
      <w:r w:rsidR="00A219ED" w:rsidRPr="00860DDF">
        <w:rPr>
          <w:b/>
          <w:sz w:val="24"/>
        </w:rPr>
        <w:tab/>
      </w:r>
      <w:r w:rsidR="00A219ED" w:rsidRPr="00860DDF">
        <w:rPr>
          <w:b/>
          <w:sz w:val="24"/>
        </w:rPr>
        <w:tab/>
      </w:r>
      <w:r w:rsidR="00A219ED" w:rsidRPr="00860DDF">
        <w:rPr>
          <w:b/>
          <w:sz w:val="24"/>
        </w:rPr>
        <w:tab/>
      </w:r>
      <w:r w:rsidR="00A219ED" w:rsidRPr="00860DDF">
        <w:rPr>
          <w:b/>
          <w:sz w:val="24"/>
        </w:rPr>
        <w:tab/>
      </w:r>
      <w:r w:rsidR="00A219ED" w:rsidRPr="00860DDF">
        <w:rPr>
          <w:b/>
          <w:sz w:val="24"/>
        </w:rPr>
        <w:tab/>
        <w:t xml:space="preserve">Приложение № </w:t>
      </w:r>
      <w:r w:rsidR="00551FF1" w:rsidRPr="00860DDF">
        <w:rPr>
          <w:b/>
          <w:sz w:val="24"/>
        </w:rPr>
        <w:t>21</w:t>
      </w:r>
    </w:p>
    <w:p w:rsidR="00A219ED" w:rsidRPr="00860DDF" w:rsidRDefault="00A219ED" w:rsidP="00F67461">
      <w:pPr>
        <w:pStyle w:val="23"/>
        <w:ind w:left="0"/>
        <w:jc w:val="right"/>
        <w:rPr>
          <w:b/>
          <w:sz w:val="24"/>
        </w:rPr>
      </w:pPr>
      <w:r w:rsidRPr="00860DDF">
        <w:rPr>
          <w:b/>
          <w:sz w:val="24"/>
        </w:rPr>
        <w:t xml:space="preserve">                                                                        к Регламенту оказания услуг на рынке ценных бумаг</w:t>
      </w:r>
    </w:p>
    <w:p w:rsidR="00A219ED" w:rsidRPr="00860DDF" w:rsidRDefault="00A219ED" w:rsidP="00A219ED">
      <w:pPr>
        <w:jc w:val="center"/>
        <w:rPr>
          <w:b/>
          <w:sz w:val="24"/>
          <w:szCs w:val="24"/>
        </w:rPr>
      </w:pPr>
    </w:p>
    <w:p w:rsidR="00A219ED" w:rsidRPr="00860DDF" w:rsidRDefault="00A219ED" w:rsidP="00A219ED">
      <w:pPr>
        <w:jc w:val="center"/>
        <w:rPr>
          <w:b/>
          <w:sz w:val="24"/>
          <w:szCs w:val="24"/>
        </w:rPr>
      </w:pPr>
      <w:r w:rsidRPr="00860DDF">
        <w:rPr>
          <w:b/>
          <w:sz w:val="24"/>
          <w:szCs w:val="24"/>
        </w:rPr>
        <w:t>Поручение об акцепте оферты</w:t>
      </w:r>
    </w:p>
    <w:p w:rsidR="00A219ED" w:rsidRPr="00860DDF" w:rsidRDefault="00A219ED" w:rsidP="00A219ED">
      <w:pPr>
        <w:pStyle w:val="a0"/>
        <w:tabs>
          <w:tab w:val="clear" w:pos="360"/>
        </w:tabs>
        <w:ind w:left="0" w:firstLine="0"/>
        <w:jc w:val="center"/>
        <w:rPr>
          <w:b/>
        </w:rPr>
      </w:pPr>
      <w:r w:rsidRPr="00860DDF">
        <w:rPr>
          <w:b/>
        </w:rPr>
        <w:t>№__________ от «______» ______________ 20___ г.</w:t>
      </w:r>
    </w:p>
    <w:p w:rsidR="00A219ED" w:rsidRPr="00860DDF" w:rsidRDefault="00A219ED" w:rsidP="00A219ED">
      <w:pPr>
        <w:ind w:left="2880" w:right="-6" w:firstLine="720"/>
        <w:rPr>
          <w:sz w:val="24"/>
        </w:rPr>
      </w:pPr>
      <w:r w:rsidRPr="00860DDF">
        <w:rPr>
          <w:sz w:val="24"/>
        </w:rPr>
        <w:t xml:space="preserve">          </w:t>
      </w:r>
      <w:r w:rsidRPr="00860DDF">
        <w:rPr>
          <w:sz w:val="24"/>
        </w:rPr>
        <w:tab/>
      </w:r>
      <w:r w:rsidRPr="00860DDF">
        <w:rPr>
          <w:sz w:val="24"/>
        </w:rPr>
        <w:tab/>
      </w:r>
      <w:r w:rsidRPr="00860DDF">
        <w:rPr>
          <w:sz w:val="24"/>
        </w:rPr>
        <w:tab/>
      </w:r>
      <w:r w:rsidRPr="00860DDF">
        <w:rPr>
          <w:sz w:val="24"/>
        </w:rPr>
        <w:tab/>
        <w:t xml:space="preserve">      </w:t>
      </w:r>
    </w:p>
    <w:p w:rsidR="00A219ED" w:rsidRPr="00860DDF" w:rsidRDefault="00A219ED" w:rsidP="00A219ED">
      <w:pPr>
        <w:ind w:left="2880" w:right="-6" w:firstLine="720"/>
        <w:rPr>
          <w:sz w:val="24"/>
        </w:rPr>
      </w:pPr>
      <w:r w:rsidRPr="00860DDF">
        <w:rPr>
          <w:sz w:val="24"/>
        </w:rPr>
        <w:t xml:space="preserve">         </w:t>
      </w:r>
    </w:p>
    <w:p w:rsidR="00A219ED" w:rsidRPr="00860DDF" w:rsidRDefault="00A219ED" w:rsidP="00A219ED">
      <w:pPr>
        <w:pStyle w:val="a0"/>
        <w:tabs>
          <w:tab w:val="clear" w:pos="360"/>
        </w:tabs>
        <w:ind w:left="0" w:firstLine="0"/>
      </w:pPr>
      <w:r w:rsidRPr="00860DDF">
        <w:t>Договор о брокерском обслуживании  № ______ от «____» ___________ 20_____г.</w:t>
      </w:r>
    </w:p>
    <w:p w:rsidR="00A219ED" w:rsidRPr="00860DDF" w:rsidRDefault="00A219ED" w:rsidP="00A219ED">
      <w:pPr>
        <w:pStyle w:val="a0"/>
        <w:tabs>
          <w:tab w:val="clear" w:pos="360"/>
        </w:tabs>
        <w:ind w:left="0" w:firstLine="0"/>
      </w:pPr>
      <w:r w:rsidRPr="00860DDF">
        <w:t>Клиент:</w:t>
      </w:r>
      <w:r w:rsidRPr="00860DDF">
        <w:tab/>
        <w:t>_____________________________________________________________</w:t>
      </w:r>
      <w:r w:rsidR="00F67461" w:rsidRPr="00860DDF">
        <w:t>_________________</w:t>
      </w:r>
      <w:r w:rsidRPr="00860DDF">
        <w:t>__</w:t>
      </w:r>
      <w:r w:rsidR="00F67461" w:rsidRPr="00860DDF">
        <w:t>_________</w:t>
      </w:r>
      <w:r w:rsidRPr="00860DDF">
        <w:t>_____</w:t>
      </w:r>
    </w:p>
    <w:p w:rsidR="00A219ED" w:rsidRPr="00860DDF" w:rsidRDefault="00A219ED" w:rsidP="00A219ED">
      <w:pPr>
        <w:pStyle w:val="a0"/>
        <w:tabs>
          <w:tab w:val="clear" w:pos="360"/>
        </w:tabs>
        <w:ind w:left="0" w:firstLine="0"/>
      </w:pPr>
      <w:r w:rsidRPr="00860DDF">
        <w:t>Код Клиента:</w:t>
      </w:r>
      <w:r w:rsidRPr="00860DDF">
        <w:tab/>
        <w:t>__________________________________________________________</w:t>
      </w:r>
      <w:r w:rsidR="00F67461" w:rsidRPr="00860DDF">
        <w:t>__________________________</w:t>
      </w:r>
      <w:r w:rsidRPr="00860DDF">
        <w:t>___</w:t>
      </w:r>
    </w:p>
    <w:p w:rsidR="00A219ED" w:rsidRPr="00860DDF" w:rsidRDefault="00A219ED" w:rsidP="00A219ED">
      <w:pPr>
        <w:pStyle w:val="a0"/>
        <w:tabs>
          <w:tab w:val="clear" w:pos="360"/>
        </w:tabs>
        <w:ind w:left="0" w:firstLine="0"/>
        <w:rPr>
          <w:sz w:val="22"/>
          <w:szCs w:val="22"/>
        </w:rPr>
      </w:pPr>
      <w:r w:rsidRPr="00860DDF">
        <w:rPr>
          <w:sz w:val="22"/>
          <w:szCs w:val="22"/>
        </w:rPr>
        <w:t>Настоящим сообщаю о своем намерении совершить следующую операцию с Ценными бумагами:</w:t>
      </w:r>
    </w:p>
    <w:p w:rsidR="00A219ED" w:rsidRPr="00860DDF" w:rsidRDefault="00A219ED" w:rsidP="00A219ED">
      <w:pPr>
        <w:pStyle w:val="a0"/>
        <w:tabs>
          <w:tab w:val="clear" w:pos="360"/>
        </w:tabs>
        <w:ind w:left="0" w:firstLine="0"/>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095"/>
      </w:tblGrid>
      <w:tr w:rsidR="009F02F2" w:rsidRPr="00860DDF" w:rsidTr="00F67461">
        <w:tc>
          <w:tcPr>
            <w:tcW w:w="4111" w:type="dxa"/>
            <w:vAlign w:val="center"/>
          </w:tcPr>
          <w:p w:rsidR="00A219ED" w:rsidRPr="00860DDF" w:rsidRDefault="00A219ED" w:rsidP="00A64C75">
            <w:pPr>
              <w:pStyle w:val="a0"/>
              <w:tabs>
                <w:tab w:val="clear" w:pos="360"/>
              </w:tabs>
              <w:ind w:left="0" w:firstLine="0"/>
              <w:jc w:val="left"/>
              <w:rPr>
                <w:sz w:val="22"/>
                <w:szCs w:val="22"/>
              </w:rPr>
            </w:pPr>
            <w:r w:rsidRPr="00860DDF">
              <w:rPr>
                <w:sz w:val="22"/>
                <w:szCs w:val="22"/>
              </w:rPr>
              <w:t>Вид операции (продажа, покупка, конвертация, обмен, иное)</w:t>
            </w:r>
          </w:p>
        </w:tc>
        <w:tc>
          <w:tcPr>
            <w:tcW w:w="6095" w:type="dxa"/>
            <w:vAlign w:val="center"/>
          </w:tcPr>
          <w:p w:rsidR="00A219ED" w:rsidRPr="00860DDF" w:rsidRDefault="00A219ED" w:rsidP="00A64C75">
            <w:pPr>
              <w:pStyle w:val="a0"/>
              <w:tabs>
                <w:tab w:val="clear" w:pos="360"/>
              </w:tabs>
              <w:ind w:left="0" w:firstLine="0"/>
              <w:jc w:val="left"/>
              <w:rPr>
                <w:sz w:val="22"/>
                <w:szCs w:val="22"/>
              </w:rPr>
            </w:pPr>
          </w:p>
        </w:tc>
      </w:tr>
      <w:tr w:rsidR="009F02F2" w:rsidRPr="00860DDF" w:rsidTr="00F67461">
        <w:tc>
          <w:tcPr>
            <w:tcW w:w="4111" w:type="dxa"/>
            <w:vAlign w:val="center"/>
          </w:tcPr>
          <w:p w:rsidR="00A219ED" w:rsidRPr="00860DDF" w:rsidRDefault="00A219ED" w:rsidP="00A64C75">
            <w:pPr>
              <w:pStyle w:val="a0"/>
              <w:tabs>
                <w:tab w:val="clear" w:pos="360"/>
              </w:tabs>
              <w:ind w:left="0" w:firstLine="0"/>
              <w:jc w:val="left"/>
              <w:rPr>
                <w:sz w:val="22"/>
                <w:szCs w:val="22"/>
              </w:rPr>
            </w:pPr>
            <w:r w:rsidRPr="00860DDF">
              <w:rPr>
                <w:sz w:val="22"/>
                <w:szCs w:val="22"/>
              </w:rPr>
              <w:t>Вид, категория (тип), выпуск, транш, серия Ценных бумаг</w:t>
            </w:r>
          </w:p>
        </w:tc>
        <w:tc>
          <w:tcPr>
            <w:tcW w:w="6095" w:type="dxa"/>
            <w:vAlign w:val="center"/>
          </w:tcPr>
          <w:p w:rsidR="00A219ED" w:rsidRPr="00860DDF" w:rsidRDefault="00A219ED" w:rsidP="00A64C75">
            <w:pPr>
              <w:pStyle w:val="a0"/>
              <w:tabs>
                <w:tab w:val="clear" w:pos="360"/>
              </w:tabs>
              <w:ind w:left="0" w:firstLine="0"/>
              <w:jc w:val="left"/>
              <w:rPr>
                <w:sz w:val="22"/>
                <w:szCs w:val="22"/>
              </w:rPr>
            </w:pPr>
          </w:p>
        </w:tc>
      </w:tr>
      <w:tr w:rsidR="009F02F2" w:rsidRPr="00860DDF" w:rsidTr="00F67461">
        <w:tc>
          <w:tcPr>
            <w:tcW w:w="4111" w:type="dxa"/>
            <w:vAlign w:val="center"/>
          </w:tcPr>
          <w:p w:rsidR="00A219ED" w:rsidRPr="00860DDF" w:rsidRDefault="00A219ED" w:rsidP="00A64C75">
            <w:pPr>
              <w:pStyle w:val="a0"/>
              <w:tabs>
                <w:tab w:val="clear" w:pos="360"/>
              </w:tabs>
              <w:ind w:left="0" w:firstLine="0"/>
              <w:jc w:val="left"/>
              <w:rPr>
                <w:sz w:val="22"/>
                <w:szCs w:val="22"/>
              </w:rPr>
            </w:pPr>
            <w:r w:rsidRPr="00860DDF">
              <w:rPr>
                <w:sz w:val="22"/>
                <w:szCs w:val="22"/>
              </w:rPr>
              <w:t>Эмитент Ценных бумаг</w:t>
            </w:r>
          </w:p>
        </w:tc>
        <w:tc>
          <w:tcPr>
            <w:tcW w:w="6095" w:type="dxa"/>
            <w:vAlign w:val="center"/>
          </w:tcPr>
          <w:p w:rsidR="00A219ED" w:rsidRPr="00860DDF" w:rsidRDefault="00A219ED" w:rsidP="00A64C75">
            <w:pPr>
              <w:pStyle w:val="a0"/>
              <w:tabs>
                <w:tab w:val="clear" w:pos="360"/>
              </w:tabs>
              <w:ind w:left="0" w:firstLine="0"/>
              <w:jc w:val="left"/>
              <w:rPr>
                <w:sz w:val="22"/>
                <w:szCs w:val="22"/>
              </w:rPr>
            </w:pPr>
          </w:p>
        </w:tc>
      </w:tr>
      <w:tr w:rsidR="009F02F2" w:rsidRPr="00860DDF" w:rsidTr="00F67461">
        <w:tc>
          <w:tcPr>
            <w:tcW w:w="4111" w:type="dxa"/>
            <w:vAlign w:val="center"/>
          </w:tcPr>
          <w:p w:rsidR="00A219ED" w:rsidRPr="00860DDF" w:rsidRDefault="00A219ED" w:rsidP="00A64C75">
            <w:pPr>
              <w:pStyle w:val="a0"/>
              <w:tabs>
                <w:tab w:val="clear" w:pos="360"/>
              </w:tabs>
              <w:ind w:left="0" w:firstLine="0"/>
              <w:jc w:val="left"/>
              <w:rPr>
                <w:sz w:val="22"/>
                <w:szCs w:val="22"/>
              </w:rPr>
            </w:pPr>
            <w:r w:rsidRPr="00860DDF">
              <w:rPr>
                <w:sz w:val="22"/>
                <w:szCs w:val="22"/>
              </w:rPr>
              <w:t>Номер государственной регистрации Ценных бумаг</w:t>
            </w:r>
          </w:p>
        </w:tc>
        <w:tc>
          <w:tcPr>
            <w:tcW w:w="6095" w:type="dxa"/>
            <w:vAlign w:val="center"/>
          </w:tcPr>
          <w:p w:rsidR="00A219ED" w:rsidRPr="00860DDF" w:rsidRDefault="00A219ED" w:rsidP="00A64C75">
            <w:pPr>
              <w:pStyle w:val="a0"/>
              <w:tabs>
                <w:tab w:val="clear" w:pos="360"/>
              </w:tabs>
              <w:ind w:left="0" w:firstLine="0"/>
              <w:jc w:val="left"/>
              <w:rPr>
                <w:sz w:val="22"/>
                <w:szCs w:val="22"/>
              </w:rPr>
            </w:pPr>
          </w:p>
        </w:tc>
      </w:tr>
      <w:tr w:rsidR="009F02F2" w:rsidRPr="00860DDF" w:rsidTr="00F67461">
        <w:tc>
          <w:tcPr>
            <w:tcW w:w="4111" w:type="dxa"/>
            <w:vAlign w:val="center"/>
          </w:tcPr>
          <w:p w:rsidR="00A219ED" w:rsidRPr="00860DDF" w:rsidRDefault="00A219ED" w:rsidP="00A64C75">
            <w:pPr>
              <w:pStyle w:val="a0"/>
              <w:tabs>
                <w:tab w:val="clear" w:pos="360"/>
              </w:tabs>
              <w:ind w:left="0" w:firstLine="0"/>
              <w:jc w:val="left"/>
              <w:rPr>
                <w:sz w:val="22"/>
                <w:szCs w:val="22"/>
              </w:rPr>
            </w:pPr>
            <w:r w:rsidRPr="00860DDF">
              <w:rPr>
                <w:sz w:val="22"/>
                <w:szCs w:val="22"/>
              </w:rPr>
              <w:t xml:space="preserve">Количество Ценных бумаг </w:t>
            </w:r>
          </w:p>
        </w:tc>
        <w:tc>
          <w:tcPr>
            <w:tcW w:w="6095" w:type="dxa"/>
            <w:vAlign w:val="center"/>
          </w:tcPr>
          <w:p w:rsidR="00A219ED" w:rsidRPr="00860DDF" w:rsidRDefault="00A219ED" w:rsidP="00A64C75">
            <w:pPr>
              <w:pStyle w:val="a0"/>
              <w:tabs>
                <w:tab w:val="clear" w:pos="360"/>
              </w:tabs>
              <w:ind w:left="0" w:firstLine="0"/>
              <w:jc w:val="left"/>
              <w:rPr>
                <w:sz w:val="22"/>
                <w:szCs w:val="22"/>
              </w:rPr>
            </w:pPr>
          </w:p>
        </w:tc>
      </w:tr>
      <w:tr w:rsidR="009F02F2" w:rsidRPr="00860DDF" w:rsidTr="00F67461">
        <w:tc>
          <w:tcPr>
            <w:tcW w:w="4111" w:type="dxa"/>
            <w:vAlign w:val="center"/>
          </w:tcPr>
          <w:p w:rsidR="00A219ED" w:rsidRPr="00860DDF" w:rsidRDefault="00A219ED" w:rsidP="00A64C75">
            <w:pPr>
              <w:pStyle w:val="a0"/>
              <w:tabs>
                <w:tab w:val="clear" w:pos="360"/>
              </w:tabs>
              <w:ind w:left="0" w:firstLine="0"/>
              <w:jc w:val="left"/>
              <w:rPr>
                <w:sz w:val="22"/>
                <w:szCs w:val="22"/>
              </w:rPr>
            </w:pPr>
            <w:r w:rsidRPr="00860DDF">
              <w:rPr>
                <w:sz w:val="22"/>
                <w:szCs w:val="22"/>
              </w:rPr>
              <w:t>Основание для акцепта</w:t>
            </w:r>
          </w:p>
        </w:tc>
        <w:tc>
          <w:tcPr>
            <w:tcW w:w="6095" w:type="dxa"/>
            <w:vAlign w:val="center"/>
          </w:tcPr>
          <w:p w:rsidR="00A219ED" w:rsidRPr="00860DDF" w:rsidRDefault="001A5B88" w:rsidP="00A64C75">
            <w:pPr>
              <w:pStyle w:val="a0"/>
              <w:tabs>
                <w:tab w:val="clear" w:pos="360"/>
              </w:tabs>
              <w:ind w:left="0" w:firstLine="0"/>
              <w:jc w:val="left"/>
              <w:rPr>
                <w:sz w:val="22"/>
                <w:szCs w:val="22"/>
              </w:rPr>
            </w:pPr>
            <w:r w:rsidRPr="00860DDF">
              <w:rPr>
                <w:sz w:val="22"/>
                <w:szCs w:val="22"/>
              </w:rPr>
              <w:fldChar w:fldCharType="begin">
                <w:ffData>
                  <w:name w:val="Флажок1"/>
                  <w:enabled/>
                  <w:calcOnExit w:val="0"/>
                  <w:checkBox>
                    <w:sizeAuto/>
                    <w:default w:val="0"/>
                  </w:checkBox>
                </w:ffData>
              </w:fldChar>
            </w:r>
            <w:bookmarkStart w:id="203" w:name="Флажок1"/>
            <w:r w:rsidR="00A219ED" w:rsidRPr="00860DDF">
              <w:rPr>
                <w:sz w:val="22"/>
                <w:szCs w:val="22"/>
              </w:rPr>
              <w:instrText xml:space="preserve"> FORMCHECKBOX </w:instrText>
            </w:r>
            <w:r w:rsidR="00FB00A7">
              <w:rPr>
                <w:sz w:val="22"/>
                <w:szCs w:val="22"/>
              </w:rPr>
            </w:r>
            <w:r w:rsidR="00FB00A7">
              <w:rPr>
                <w:sz w:val="22"/>
                <w:szCs w:val="22"/>
              </w:rPr>
              <w:fldChar w:fldCharType="separate"/>
            </w:r>
            <w:r w:rsidRPr="00860DDF">
              <w:rPr>
                <w:sz w:val="22"/>
                <w:szCs w:val="22"/>
              </w:rPr>
              <w:fldChar w:fldCharType="end"/>
            </w:r>
            <w:bookmarkEnd w:id="203"/>
            <w:r w:rsidR="00A219ED" w:rsidRPr="00860DDF">
              <w:rPr>
                <w:sz w:val="22"/>
                <w:szCs w:val="22"/>
              </w:rPr>
              <w:t xml:space="preserve">  публичная оферта</w:t>
            </w:r>
          </w:p>
          <w:p w:rsidR="00A219ED" w:rsidRPr="00860DDF" w:rsidRDefault="001A5B88" w:rsidP="00A64C75">
            <w:pPr>
              <w:pStyle w:val="a0"/>
              <w:tabs>
                <w:tab w:val="clear" w:pos="360"/>
              </w:tabs>
              <w:ind w:left="0" w:firstLine="0"/>
              <w:jc w:val="left"/>
              <w:rPr>
                <w:sz w:val="22"/>
                <w:szCs w:val="22"/>
              </w:rPr>
            </w:pPr>
            <w:r w:rsidRPr="00860DDF">
              <w:rPr>
                <w:sz w:val="22"/>
                <w:szCs w:val="22"/>
              </w:rPr>
              <w:fldChar w:fldCharType="begin">
                <w:ffData>
                  <w:name w:val="Флажок1"/>
                  <w:enabled/>
                  <w:calcOnExit w:val="0"/>
                  <w:checkBox>
                    <w:sizeAuto/>
                    <w:default w:val="0"/>
                  </w:checkBox>
                </w:ffData>
              </w:fldChar>
            </w:r>
            <w:r w:rsidR="00A219ED" w:rsidRPr="00860DDF">
              <w:rPr>
                <w:sz w:val="22"/>
                <w:szCs w:val="22"/>
              </w:rPr>
              <w:instrText xml:space="preserve"> FORMCHECKBOX </w:instrText>
            </w:r>
            <w:r w:rsidR="00FB00A7">
              <w:rPr>
                <w:sz w:val="22"/>
                <w:szCs w:val="22"/>
              </w:rPr>
            </w:r>
            <w:r w:rsidR="00FB00A7">
              <w:rPr>
                <w:sz w:val="22"/>
                <w:szCs w:val="22"/>
              </w:rPr>
              <w:fldChar w:fldCharType="separate"/>
            </w:r>
            <w:r w:rsidRPr="00860DDF">
              <w:rPr>
                <w:sz w:val="22"/>
                <w:szCs w:val="22"/>
              </w:rPr>
              <w:fldChar w:fldCharType="end"/>
            </w:r>
            <w:r w:rsidR="00A219ED" w:rsidRPr="00860DDF">
              <w:rPr>
                <w:sz w:val="22"/>
                <w:szCs w:val="22"/>
              </w:rPr>
              <w:t xml:space="preserve">  решение о выпуске ценных бумаг</w:t>
            </w:r>
          </w:p>
          <w:p w:rsidR="00A219ED" w:rsidRPr="00860DDF" w:rsidRDefault="001A5B88" w:rsidP="00A64C75">
            <w:pPr>
              <w:pStyle w:val="a0"/>
              <w:tabs>
                <w:tab w:val="clear" w:pos="360"/>
              </w:tabs>
              <w:ind w:left="0" w:firstLine="0"/>
              <w:jc w:val="left"/>
              <w:rPr>
                <w:sz w:val="22"/>
                <w:szCs w:val="22"/>
              </w:rPr>
            </w:pPr>
            <w:r w:rsidRPr="00860DDF">
              <w:rPr>
                <w:sz w:val="22"/>
                <w:szCs w:val="22"/>
              </w:rPr>
              <w:fldChar w:fldCharType="begin">
                <w:ffData>
                  <w:name w:val=""/>
                  <w:enabled/>
                  <w:calcOnExit w:val="0"/>
                  <w:checkBox>
                    <w:sizeAuto/>
                    <w:default w:val="0"/>
                  </w:checkBox>
                </w:ffData>
              </w:fldChar>
            </w:r>
            <w:r w:rsidR="00A219ED" w:rsidRPr="00860DDF">
              <w:rPr>
                <w:sz w:val="22"/>
                <w:szCs w:val="22"/>
              </w:rPr>
              <w:instrText xml:space="preserve"> FORMCHECKBOX </w:instrText>
            </w:r>
            <w:r w:rsidR="00FB00A7">
              <w:rPr>
                <w:sz w:val="22"/>
                <w:szCs w:val="22"/>
              </w:rPr>
            </w:r>
            <w:r w:rsidR="00FB00A7">
              <w:rPr>
                <w:sz w:val="22"/>
                <w:szCs w:val="22"/>
              </w:rPr>
              <w:fldChar w:fldCharType="separate"/>
            </w:r>
            <w:r w:rsidRPr="00860DDF">
              <w:rPr>
                <w:sz w:val="22"/>
                <w:szCs w:val="22"/>
              </w:rPr>
              <w:fldChar w:fldCharType="end"/>
            </w:r>
            <w:r w:rsidR="00A219ED" w:rsidRPr="00860DDF">
              <w:rPr>
                <w:sz w:val="22"/>
                <w:szCs w:val="22"/>
              </w:rPr>
              <w:t xml:space="preserve">  иное </w:t>
            </w:r>
          </w:p>
        </w:tc>
      </w:tr>
      <w:tr w:rsidR="009F02F2" w:rsidRPr="00860DDF" w:rsidTr="00F67461">
        <w:trPr>
          <w:trHeight w:val="555"/>
        </w:trPr>
        <w:tc>
          <w:tcPr>
            <w:tcW w:w="4111" w:type="dxa"/>
            <w:vAlign w:val="center"/>
          </w:tcPr>
          <w:p w:rsidR="00A219ED" w:rsidRPr="00860DDF" w:rsidRDefault="00A219ED" w:rsidP="00A64C75">
            <w:pPr>
              <w:pStyle w:val="a0"/>
              <w:tabs>
                <w:tab w:val="clear" w:pos="360"/>
              </w:tabs>
              <w:ind w:left="0" w:firstLine="0"/>
              <w:jc w:val="left"/>
              <w:rPr>
                <w:sz w:val="22"/>
                <w:szCs w:val="22"/>
              </w:rPr>
            </w:pPr>
            <w:r w:rsidRPr="00860DDF">
              <w:rPr>
                <w:sz w:val="22"/>
                <w:szCs w:val="22"/>
              </w:rPr>
              <w:t>Наименование Агента Эмитента Ценных бумаг (при наличии)</w:t>
            </w:r>
          </w:p>
        </w:tc>
        <w:tc>
          <w:tcPr>
            <w:tcW w:w="6095" w:type="dxa"/>
            <w:vAlign w:val="center"/>
          </w:tcPr>
          <w:p w:rsidR="00A219ED" w:rsidRPr="00860DDF" w:rsidRDefault="00A219ED" w:rsidP="00A64C75">
            <w:pPr>
              <w:pStyle w:val="a0"/>
              <w:tabs>
                <w:tab w:val="clear" w:pos="360"/>
              </w:tabs>
              <w:ind w:left="0" w:firstLine="0"/>
              <w:jc w:val="left"/>
              <w:rPr>
                <w:sz w:val="22"/>
                <w:szCs w:val="22"/>
              </w:rPr>
            </w:pPr>
          </w:p>
        </w:tc>
      </w:tr>
      <w:tr w:rsidR="009F02F2" w:rsidRPr="00860DDF" w:rsidTr="00F67461">
        <w:trPr>
          <w:trHeight w:val="555"/>
        </w:trPr>
        <w:tc>
          <w:tcPr>
            <w:tcW w:w="4111" w:type="dxa"/>
            <w:vAlign w:val="center"/>
          </w:tcPr>
          <w:p w:rsidR="00A219ED" w:rsidRPr="00860DDF" w:rsidRDefault="00A219ED" w:rsidP="00A64C75">
            <w:pPr>
              <w:pStyle w:val="a0"/>
              <w:tabs>
                <w:tab w:val="clear" w:pos="360"/>
              </w:tabs>
              <w:ind w:left="0" w:firstLine="0"/>
              <w:jc w:val="left"/>
              <w:rPr>
                <w:sz w:val="22"/>
                <w:szCs w:val="22"/>
              </w:rPr>
            </w:pPr>
            <w:r w:rsidRPr="00860DDF">
              <w:rPr>
                <w:sz w:val="22"/>
                <w:szCs w:val="22"/>
              </w:rPr>
              <w:t>Дата сделки</w:t>
            </w:r>
          </w:p>
        </w:tc>
        <w:tc>
          <w:tcPr>
            <w:tcW w:w="6095" w:type="dxa"/>
            <w:vAlign w:val="center"/>
          </w:tcPr>
          <w:p w:rsidR="00A219ED" w:rsidRPr="00860DDF" w:rsidRDefault="00A219ED" w:rsidP="00A64C75">
            <w:pPr>
              <w:pStyle w:val="a0"/>
              <w:tabs>
                <w:tab w:val="clear" w:pos="360"/>
              </w:tabs>
              <w:ind w:left="0" w:firstLine="0"/>
              <w:jc w:val="left"/>
              <w:rPr>
                <w:sz w:val="22"/>
                <w:szCs w:val="22"/>
              </w:rPr>
            </w:pPr>
          </w:p>
        </w:tc>
      </w:tr>
      <w:tr w:rsidR="009F02F2" w:rsidRPr="00860DDF" w:rsidTr="00F67461">
        <w:trPr>
          <w:trHeight w:val="555"/>
        </w:trPr>
        <w:tc>
          <w:tcPr>
            <w:tcW w:w="4111" w:type="dxa"/>
            <w:vAlign w:val="center"/>
          </w:tcPr>
          <w:p w:rsidR="00A219ED" w:rsidRPr="00860DDF" w:rsidRDefault="00A219ED" w:rsidP="00A64C75">
            <w:pPr>
              <w:pStyle w:val="a0"/>
              <w:tabs>
                <w:tab w:val="clear" w:pos="360"/>
              </w:tabs>
              <w:ind w:left="0" w:firstLine="0"/>
              <w:jc w:val="left"/>
              <w:rPr>
                <w:sz w:val="22"/>
                <w:szCs w:val="22"/>
              </w:rPr>
            </w:pPr>
            <w:r w:rsidRPr="00860DDF">
              <w:rPr>
                <w:sz w:val="22"/>
                <w:szCs w:val="22"/>
              </w:rPr>
              <w:t>Примечание</w:t>
            </w:r>
          </w:p>
        </w:tc>
        <w:tc>
          <w:tcPr>
            <w:tcW w:w="6095" w:type="dxa"/>
            <w:vAlign w:val="center"/>
          </w:tcPr>
          <w:p w:rsidR="00A219ED" w:rsidRPr="00860DDF" w:rsidRDefault="00A219ED" w:rsidP="00A64C75">
            <w:pPr>
              <w:pStyle w:val="a0"/>
              <w:tabs>
                <w:tab w:val="clear" w:pos="360"/>
              </w:tabs>
              <w:ind w:left="0" w:firstLine="0"/>
              <w:jc w:val="left"/>
              <w:rPr>
                <w:sz w:val="22"/>
                <w:szCs w:val="22"/>
              </w:rPr>
            </w:pPr>
          </w:p>
        </w:tc>
      </w:tr>
    </w:tbl>
    <w:p w:rsidR="00A219ED" w:rsidRPr="00860DDF" w:rsidRDefault="00A219ED" w:rsidP="00A219ED">
      <w:pPr>
        <w:pStyle w:val="a0"/>
        <w:tabs>
          <w:tab w:val="clear" w:pos="360"/>
        </w:tabs>
        <w:ind w:left="0" w:firstLine="0"/>
      </w:pPr>
      <w:r w:rsidRPr="00860DDF">
        <w:t>Настоящее поручение действует до «______» ______________ 20____ г.</w:t>
      </w:r>
    </w:p>
    <w:p w:rsidR="00A219ED" w:rsidRPr="00860DDF" w:rsidRDefault="00A219ED" w:rsidP="00A219ED">
      <w:pPr>
        <w:spacing w:before="120"/>
        <w:rPr>
          <w:b/>
        </w:rPr>
      </w:pPr>
      <w:r w:rsidRPr="00860DDF">
        <w:rPr>
          <w:b/>
        </w:rPr>
        <w:t>Для Клиентов – физических лиц:</w:t>
      </w:r>
      <w:r w:rsidRPr="00860DDF">
        <w:rPr>
          <w:b/>
        </w:rPr>
        <w:tab/>
      </w:r>
    </w:p>
    <w:p w:rsidR="00A219ED" w:rsidRPr="00860DDF" w:rsidRDefault="00A219ED" w:rsidP="00A219ED">
      <w:pPr>
        <w:spacing w:before="120"/>
      </w:pPr>
      <w:r w:rsidRPr="00860DDF">
        <w:t>Ф.И.О. Клиента</w:t>
      </w:r>
      <w:r w:rsidR="00F67461" w:rsidRPr="00860DDF">
        <w:t>:</w:t>
      </w:r>
      <w:r w:rsidRPr="00860DDF">
        <w:t xml:space="preserve"> ________________________________ подпись ____________________________</w:t>
      </w:r>
    </w:p>
    <w:p w:rsidR="00A219ED" w:rsidRPr="00860DDF" w:rsidRDefault="00A219ED" w:rsidP="00A219ED">
      <w:pPr>
        <w:spacing w:before="120"/>
        <w:rPr>
          <w:b/>
        </w:rPr>
      </w:pPr>
      <w:r w:rsidRPr="00860DDF">
        <w:rPr>
          <w:b/>
        </w:rPr>
        <w:t>Для Клиентов – юридических лиц:</w:t>
      </w:r>
      <w:r w:rsidRPr="00860DDF">
        <w:rPr>
          <w:b/>
        </w:rPr>
        <w:tab/>
      </w:r>
    </w:p>
    <w:p w:rsidR="00A219ED" w:rsidRPr="00860DDF" w:rsidRDefault="00A219ED" w:rsidP="00A219ED">
      <w:pPr>
        <w:pStyle w:val="ab"/>
      </w:pPr>
      <w:r w:rsidRPr="00860DDF">
        <w:t>Руководитель</w:t>
      </w:r>
      <w:r w:rsidR="00F67461" w:rsidRPr="00860DDF">
        <w:t>:</w:t>
      </w:r>
      <w:r w:rsidRPr="00860DDF">
        <w:tab/>
      </w:r>
      <w:r w:rsidRPr="00860DDF">
        <w:tab/>
        <w:t>_____________________________/_________________/</w:t>
      </w:r>
    </w:p>
    <w:p w:rsidR="00A219ED" w:rsidRPr="00860DDF" w:rsidRDefault="00A219ED" w:rsidP="00A219ED">
      <w:pPr>
        <w:pStyle w:val="ab"/>
      </w:pPr>
      <w:r w:rsidRPr="00860DDF">
        <w:tab/>
      </w:r>
      <w:r w:rsidRPr="00860DDF">
        <w:tab/>
      </w:r>
      <w:r w:rsidRPr="00860DDF">
        <w:tab/>
      </w:r>
      <w:r w:rsidRPr="00860DDF">
        <w:tab/>
      </w:r>
      <w:r w:rsidRPr="00860DDF">
        <w:tab/>
        <w:t xml:space="preserve">                                      </w:t>
      </w:r>
      <w:proofErr w:type="spellStart"/>
      <w:r w:rsidRPr="00860DDF">
        <w:t>м.п</w:t>
      </w:r>
      <w:proofErr w:type="spellEnd"/>
      <w:r w:rsidRPr="00860DDF">
        <w:t>.</w:t>
      </w:r>
    </w:p>
    <w:p w:rsidR="00A219ED" w:rsidRPr="00860DDF" w:rsidRDefault="00A219ED" w:rsidP="00A219ED">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9F02F2" w:rsidRPr="00860DDF" w:rsidTr="00A64C75">
        <w:trPr>
          <w:trHeight w:val="346"/>
        </w:trPr>
        <w:tc>
          <w:tcPr>
            <w:tcW w:w="10065" w:type="dxa"/>
            <w:gridSpan w:val="3"/>
            <w:tcBorders>
              <w:top w:val="double" w:sz="6" w:space="0" w:color="auto"/>
            </w:tcBorders>
          </w:tcPr>
          <w:p w:rsidR="008A4687" w:rsidRPr="00860DDF" w:rsidRDefault="008A4687" w:rsidP="00A64C75">
            <w:pPr>
              <w:pStyle w:val="5"/>
              <w:rPr>
                <w:b/>
                <w:sz w:val="18"/>
                <w:szCs w:val="18"/>
              </w:rPr>
            </w:pPr>
          </w:p>
          <w:p w:rsidR="00A219ED" w:rsidRPr="00860DDF" w:rsidRDefault="00A219ED" w:rsidP="00A64C75">
            <w:pPr>
              <w:pStyle w:val="5"/>
              <w:rPr>
                <w:b/>
                <w:sz w:val="18"/>
                <w:szCs w:val="18"/>
              </w:rPr>
            </w:pPr>
            <w:r w:rsidRPr="00860DDF">
              <w:rPr>
                <w:b/>
                <w:sz w:val="18"/>
                <w:szCs w:val="18"/>
              </w:rPr>
              <w:t>Заполняется сотрудником Банка</w:t>
            </w:r>
          </w:p>
        </w:tc>
      </w:tr>
      <w:tr w:rsidR="009F02F2" w:rsidRPr="00860DDF" w:rsidTr="00A64C75">
        <w:trPr>
          <w:trHeight w:val="220"/>
        </w:trPr>
        <w:tc>
          <w:tcPr>
            <w:tcW w:w="3652" w:type="dxa"/>
            <w:tcBorders>
              <w:bottom w:val="single" w:sz="4" w:space="0" w:color="auto"/>
            </w:tcBorders>
          </w:tcPr>
          <w:p w:rsidR="00A219ED" w:rsidRPr="00860DDF" w:rsidRDefault="00A219ED" w:rsidP="00A64C75">
            <w:pPr>
              <w:rPr>
                <w:sz w:val="18"/>
                <w:szCs w:val="18"/>
              </w:rPr>
            </w:pPr>
            <w:r w:rsidRPr="00860DDF">
              <w:rPr>
                <w:sz w:val="18"/>
                <w:szCs w:val="18"/>
              </w:rPr>
              <w:t>Отметки о приеме поручения</w:t>
            </w:r>
          </w:p>
        </w:tc>
        <w:tc>
          <w:tcPr>
            <w:tcW w:w="6413" w:type="dxa"/>
            <w:gridSpan w:val="2"/>
            <w:tcBorders>
              <w:bottom w:val="single" w:sz="4" w:space="0" w:color="auto"/>
            </w:tcBorders>
          </w:tcPr>
          <w:p w:rsidR="00A219ED" w:rsidRPr="00860DDF" w:rsidRDefault="00A219ED" w:rsidP="00A64C75">
            <w:pPr>
              <w:jc w:val="center"/>
              <w:rPr>
                <w:sz w:val="18"/>
                <w:szCs w:val="18"/>
              </w:rPr>
            </w:pPr>
          </w:p>
        </w:tc>
      </w:tr>
      <w:tr w:rsidR="009F02F2" w:rsidRPr="00860DDF" w:rsidTr="00343BDC">
        <w:trPr>
          <w:cantSplit/>
          <w:trHeight w:val="302"/>
        </w:trPr>
        <w:tc>
          <w:tcPr>
            <w:tcW w:w="4890" w:type="dxa"/>
            <w:gridSpan w:val="2"/>
            <w:tcBorders>
              <w:top w:val="single" w:sz="4" w:space="0" w:color="auto"/>
              <w:left w:val="single" w:sz="4" w:space="0" w:color="auto"/>
              <w:right w:val="single" w:sz="4" w:space="0" w:color="auto"/>
            </w:tcBorders>
            <w:vAlign w:val="center"/>
          </w:tcPr>
          <w:p w:rsidR="00A219ED" w:rsidRPr="00860DDF" w:rsidRDefault="00A219ED" w:rsidP="00343BDC">
            <w:pPr>
              <w:ind w:left="34"/>
              <w:rPr>
                <w:sz w:val="18"/>
                <w:szCs w:val="18"/>
              </w:rPr>
            </w:pPr>
            <w:proofErr w:type="spellStart"/>
            <w:r w:rsidRPr="00860DDF">
              <w:rPr>
                <w:sz w:val="18"/>
                <w:szCs w:val="18"/>
              </w:rPr>
              <w:t>Вх</w:t>
            </w:r>
            <w:proofErr w:type="spellEnd"/>
            <w:r w:rsidRPr="00860DDF">
              <w:rPr>
                <w:sz w:val="18"/>
                <w:szCs w:val="18"/>
              </w:rPr>
              <w:t>. № ______________________</w:t>
            </w:r>
          </w:p>
        </w:tc>
        <w:tc>
          <w:tcPr>
            <w:tcW w:w="5175" w:type="dxa"/>
            <w:tcBorders>
              <w:top w:val="single" w:sz="4" w:space="0" w:color="auto"/>
              <w:left w:val="single" w:sz="4" w:space="0" w:color="auto"/>
              <w:right w:val="single" w:sz="4" w:space="0" w:color="auto"/>
            </w:tcBorders>
            <w:vAlign w:val="center"/>
          </w:tcPr>
          <w:p w:rsidR="00A219ED" w:rsidRPr="00860DDF" w:rsidRDefault="00A219ED" w:rsidP="00343BDC">
            <w:pPr>
              <w:ind w:left="34"/>
              <w:rPr>
                <w:sz w:val="18"/>
                <w:szCs w:val="18"/>
              </w:rPr>
            </w:pPr>
            <w:r w:rsidRPr="00860DDF">
              <w:rPr>
                <w:sz w:val="18"/>
                <w:szCs w:val="18"/>
              </w:rPr>
              <w:t xml:space="preserve">Сотрудник, принявший поручение: </w:t>
            </w:r>
          </w:p>
          <w:p w:rsidR="00A219ED" w:rsidRPr="00860DDF" w:rsidRDefault="00A219ED" w:rsidP="00343BDC">
            <w:pPr>
              <w:ind w:left="34"/>
              <w:rPr>
                <w:sz w:val="18"/>
                <w:szCs w:val="18"/>
              </w:rPr>
            </w:pPr>
            <w:r w:rsidRPr="00860DDF">
              <w:rPr>
                <w:sz w:val="18"/>
                <w:szCs w:val="18"/>
              </w:rPr>
              <w:t>________________________________/____________________</w:t>
            </w:r>
          </w:p>
        </w:tc>
      </w:tr>
      <w:tr w:rsidR="009F02F2" w:rsidRPr="00860DDF" w:rsidTr="00A64C75">
        <w:trPr>
          <w:cantSplit/>
          <w:trHeight w:val="287"/>
        </w:trPr>
        <w:tc>
          <w:tcPr>
            <w:tcW w:w="4890" w:type="dxa"/>
            <w:gridSpan w:val="2"/>
            <w:tcBorders>
              <w:left w:val="single" w:sz="4" w:space="0" w:color="auto"/>
              <w:right w:val="single" w:sz="4" w:space="0" w:color="auto"/>
            </w:tcBorders>
          </w:tcPr>
          <w:p w:rsidR="00A219ED" w:rsidRPr="00860DDF" w:rsidRDefault="00A219ED" w:rsidP="00A64C75">
            <w:pPr>
              <w:ind w:left="34"/>
              <w:rPr>
                <w:sz w:val="18"/>
                <w:szCs w:val="18"/>
              </w:rPr>
            </w:pPr>
            <w:r w:rsidRPr="00860DDF">
              <w:rPr>
                <w:sz w:val="18"/>
                <w:szCs w:val="18"/>
              </w:rPr>
              <w:t>Дата: _______/_______/_______</w:t>
            </w:r>
          </w:p>
        </w:tc>
        <w:tc>
          <w:tcPr>
            <w:tcW w:w="5175" w:type="dxa"/>
            <w:tcBorders>
              <w:left w:val="single" w:sz="4" w:space="0" w:color="auto"/>
              <w:right w:val="single" w:sz="4" w:space="0" w:color="auto"/>
            </w:tcBorders>
          </w:tcPr>
          <w:p w:rsidR="00A219ED" w:rsidRPr="00860DDF" w:rsidRDefault="00A219ED" w:rsidP="00A64C75">
            <w:pPr>
              <w:ind w:left="34"/>
              <w:rPr>
                <w:sz w:val="18"/>
                <w:szCs w:val="18"/>
              </w:rPr>
            </w:pPr>
          </w:p>
        </w:tc>
      </w:tr>
      <w:tr w:rsidR="009F02F2" w:rsidRPr="00860DDF" w:rsidTr="00A64C75">
        <w:trPr>
          <w:cantSplit/>
          <w:trHeight w:val="264"/>
        </w:trPr>
        <w:tc>
          <w:tcPr>
            <w:tcW w:w="4890" w:type="dxa"/>
            <w:gridSpan w:val="2"/>
            <w:tcBorders>
              <w:left w:val="single" w:sz="4" w:space="0" w:color="auto"/>
              <w:right w:val="single" w:sz="4" w:space="0" w:color="auto"/>
            </w:tcBorders>
          </w:tcPr>
          <w:p w:rsidR="00A219ED" w:rsidRPr="00860DDF" w:rsidRDefault="00A219ED" w:rsidP="00A64C75">
            <w:pPr>
              <w:rPr>
                <w:sz w:val="18"/>
                <w:szCs w:val="18"/>
              </w:rPr>
            </w:pPr>
            <w:r w:rsidRPr="00860DDF">
              <w:rPr>
                <w:sz w:val="18"/>
                <w:szCs w:val="18"/>
              </w:rPr>
              <w:t>Время ________</w:t>
            </w:r>
            <w:proofErr w:type="spellStart"/>
            <w:r w:rsidRPr="00860DDF">
              <w:rPr>
                <w:sz w:val="18"/>
                <w:szCs w:val="18"/>
              </w:rPr>
              <w:t>час___________мин</w:t>
            </w:r>
            <w:proofErr w:type="spellEnd"/>
          </w:p>
        </w:tc>
        <w:tc>
          <w:tcPr>
            <w:tcW w:w="5175" w:type="dxa"/>
            <w:tcBorders>
              <w:left w:val="single" w:sz="4" w:space="0" w:color="auto"/>
              <w:right w:val="single" w:sz="4" w:space="0" w:color="auto"/>
            </w:tcBorders>
          </w:tcPr>
          <w:p w:rsidR="00A219ED" w:rsidRPr="00860DDF" w:rsidRDefault="00A219ED" w:rsidP="00A64C75">
            <w:pPr>
              <w:rPr>
                <w:sz w:val="18"/>
                <w:szCs w:val="18"/>
              </w:rPr>
            </w:pPr>
          </w:p>
        </w:tc>
      </w:tr>
      <w:tr w:rsidR="009F02F2" w:rsidRPr="00860DDF" w:rsidTr="00A64C75">
        <w:trPr>
          <w:cantSplit/>
          <w:trHeight w:val="298"/>
        </w:trPr>
        <w:tc>
          <w:tcPr>
            <w:tcW w:w="10065" w:type="dxa"/>
            <w:gridSpan w:val="3"/>
            <w:tcBorders>
              <w:left w:val="single" w:sz="4" w:space="0" w:color="auto"/>
              <w:right w:val="single" w:sz="4" w:space="0" w:color="auto"/>
            </w:tcBorders>
          </w:tcPr>
          <w:p w:rsidR="00A219ED" w:rsidRPr="00860DDF" w:rsidRDefault="00A219ED" w:rsidP="00343BDC">
            <w:pPr>
              <w:rPr>
                <w:sz w:val="18"/>
                <w:szCs w:val="18"/>
              </w:rPr>
            </w:pPr>
            <w:r w:rsidRPr="00860DDF">
              <w:rPr>
                <w:sz w:val="18"/>
                <w:szCs w:val="18"/>
              </w:rPr>
              <w:t>Исполнено «_____» _______________ 20___ г. Время    __________</w:t>
            </w:r>
            <w:proofErr w:type="spellStart"/>
            <w:r w:rsidRPr="00860DDF">
              <w:rPr>
                <w:sz w:val="18"/>
                <w:szCs w:val="18"/>
              </w:rPr>
              <w:t>час__________мин</w:t>
            </w:r>
            <w:proofErr w:type="spellEnd"/>
          </w:p>
        </w:tc>
      </w:tr>
      <w:tr w:rsidR="009F02F2" w:rsidRPr="00860DDF" w:rsidTr="00A64C75">
        <w:trPr>
          <w:cantSplit/>
          <w:trHeight w:val="264"/>
        </w:trPr>
        <w:tc>
          <w:tcPr>
            <w:tcW w:w="10065" w:type="dxa"/>
            <w:gridSpan w:val="3"/>
            <w:tcBorders>
              <w:left w:val="single" w:sz="4" w:space="0" w:color="auto"/>
              <w:bottom w:val="single" w:sz="4" w:space="0" w:color="auto"/>
              <w:right w:val="single" w:sz="4" w:space="0" w:color="auto"/>
            </w:tcBorders>
          </w:tcPr>
          <w:p w:rsidR="00A219ED" w:rsidRPr="00860DDF" w:rsidRDefault="00A219ED" w:rsidP="00A64C75">
            <w:pPr>
              <w:rPr>
                <w:sz w:val="18"/>
                <w:szCs w:val="18"/>
              </w:rPr>
            </w:pPr>
            <w:r w:rsidRPr="00860DDF">
              <w:rPr>
                <w:sz w:val="18"/>
                <w:szCs w:val="18"/>
              </w:rPr>
              <w:t>Ф.И.О Уполномоченного сотрудника, подпись _______________________/_____________________</w:t>
            </w:r>
          </w:p>
        </w:tc>
      </w:tr>
    </w:tbl>
    <w:p w:rsidR="00A219ED" w:rsidRPr="00860DDF" w:rsidRDefault="00A219ED" w:rsidP="008A4687">
      <w:pPr>
        <w:pStyle w:val="Default"/>
        <w:rPr>
          <w:b/>
          <w:bCs/>
          <w:color w:val="auto"/>
          <w:sz w:val="20"/>
          <w:szCs w:val="20"/>
        </w:rPr>
      </w:pPr>
    </w:p>
    <w:p w:rsidR="002D27E0" w:rsidRPr="00860DDF" w:rsidRDefault="002D27E0" w:rsidP="008A4687">
      <w:pPr>
        <w:pStyle w:val="Default"/>
        <w:rPr>
          <w:b/>
          <w:bCs/>
          <w:color w:val="auto"/>
          <w:sz w:val="20"/>
          <w:szCs w:val="20"/>
        </w:rPr>
      </w:pPr>
    </w:p>
    <w:p w:rsidR="002D27E0" w:rsidRPr="00860DDF" w:rsidRDefault="002D27E0" w:rsidP="008A4687">
      <w:pPr>
        <w:pStyle w:val="Default"/>
        <w:rPr>
          <w:b/>
          <w:bCs/>
          <w:color w:val="auto"/>
          <w:sz w:val="20"/>
          <w:szCs w:val="20"/>
        </w:rPr>
      </w:pPr>
    </w:p>
    <w:p w:rsidR="002D27E0" w:rsidRPr="00860DDF" w:rsidRDefault="002D27E0" w:rsidP="008A4687">
      <w:pPr>
        <w:pStyle w:val="Default"/>
        <w:rPr>
          <w:b/>
          <w:bCs/>
          <w:color w:val="auto"/>
          <w:sz w:val="20"/>
          <w:szCs w:val="20"/>
        </w:rPr>
      </w:pPr>
    </w:p>
    <w:p w:rsidR="002D27E0" w:rsidRPr="00860DDF" w:rsidRDefault="002D27E0" w:rsidP="008A4687">
      <w:pPr>
        <w:pStyle w:val="Default"/>
        <w:rPr>
          <w:b/>
          <w:bCs/>
          <w:color w:val="auto"/>
          <w:sz w:val="20"/>
          <w:szCs w:val="20"/>
        </w:rPr>
        <w:sectPr w:rsidR="002D27E0" w:rsidRPr="00860DDF" w:rsidSect="005B5D5E">
          <w:headerReference w:type="even" r:id="rId18"/>
          <w:headerReference w:type="default" r:id="rId19"/>
          <w:footerReference w:type="even" r:id="rId20"/>
          <w:footerReference w:type="default" r:id="rId21"/>
          <w:footerReference w:type="first" r:id="rId22"/>
          <w:footnotePr>
            <w:numRestart w:val="eachPage"/>
          </w:footnotePr>
          <w:pgSz w:w="11907" w:h="16840" w:code="9"/>
          <w:pgMar w:top="567" w:right="708" w:bottom="709" w:left="993" w:header="284" w:footer="477" w:gutter="0"/>
          <w:pgNumType w:start="1"/>
          <w:cols w:space="720"/>
          <w:titlePg/>
          <w:docGrid w:linePitch="272"/>
        </w:sectPr>
      </w:pPr>
    </w:p>
    <w:p w:rsidR="00E02B37" w:rsidRPr="00860DDF" w:rsidRDefault="00E02B37" w:rsidP="00E02B37">
      <w:pPr>
        <w:ind w:left="720"/>
        <w:jc w:val="right"/>
        <w:rPr>
          <w:b/>
          <w:sz w:val="24"/>
        </w:rPr>
      </w:pPr>
      <w:r w:rsidRPr="00860DDF">
        <w:rPr>
          <w:noProof/>
        </w:rPr>
        <w:lastRenderedPageBreak/>
        <w:drawing>
          <wp:anchor distT="0" distB="0" distL="114300" distR="114300" simplePos="0" relativeHeight="251666432" behindDoc="0" locked="0" layoutInCell="1" allowOverlap="1" wp14:anchorId="6D5344BD" wp14:editId="2E80F2C8">
            <wp:simplePos x="0" y="0"/>
            <wp:positionH relativeFrom="column">
              <wp:posOffset>363220</wp:posOffset>
            </wp:positionH>
            <wp:positionV relativeFrom="paragraph">
              <wp:posOffset>156845</wp:posOffset>
            </wp:positionV>
            <wp:extent cx="2628900" cy="439420"/>
            <wp:effectExtent l="0" t="0" r="0" b="0"/>
            <wp:wrapNone/>
            <wp:docPr id="10" name="Рисунок 10"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860DDF">
        <w:rPr>
          <w:b/>
          <w:sz w:val="24"/>
        </w:rPr>
        <w:t>Приложение № 22</w:t>
      </w:r>
    </w:p>
    <w:p w:rsidR="00E02B37" w:rsidRPr="00860DDF" w:rsidRDefault="00E02B37" w:rsidP="00E02B37">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ОТЧЕТ БРОКЕРА   __.___._______________</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По операциям:   __________________________________</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Дата и номер договора на брокерское обслуживание: ___._____._________  № Б-____________/___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Счет Клиента в ОТКРЫТОЕ АКЦИОНЕРНОЕ ОБЩЕСТВО "ГУТА-БАНК":</w:t>
      </w:r>
    </w:p>
    <w:p w:rsidR="00E02B37" w:rsidRPr="00860DDF" w:rsidRDefault="00E02B37" w:rsidP="00E02B37">
      <w:pPr>
        <w:pStyle w:val="a9"/>
        <w:rPr>
          <w:rFonts w:cs="Courier New"/>
          <w:b/>
          <w:sz w:val="12"/>
          <w:szCs w:val="12"/>
        </w:rPr>
      </w:pPr>
      <w:r w:rsidRPr="00860DDF">
        <w:rPr>
          <w:rFonts w:cs="Courier New"/>
          <w:b/>
          <w:sz w:val="12"/>
          <w:szCs w:val="12"/>
        </w:rPr>
        <w:t xml:space="preserve"> 306_______________________</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Настоящим сообщаем, ____.____.__________ по Вашему поручению </w:t>
      </w:r>
    </w:p>
    <w:p w:rsidR="00E02B37" w:rsidRPr="00860DDF" w:rsidRDefault="00E02B37" w:rsidP="00E02B37">
      <w:pPr>
        <w:pStyle w:val="a9"/>
        <w:rPr>
          <w:rFonts w:cs="Courier New"/>
          <w:b/>
          <w:sz w:val="12"/>
          <w:szCs w:val="12"/>
        </w:rPr>
      </w:pPr>
      <w:r w:rsidRPr="00860DDF">
        <w:rPr>
          <w:rFonts w:cs="Courier New"/>
          <w:b/>
          <w:sz w:val="12"/>
          <w:szCs w:val="12"/>
        </w:rPr>
        <w:t xml:space="preserve"> совершены следующие операции:</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Заключенные, но не </w:t>
      </w:r>
      <w:proofErr w:type="spellStart"/>
      <w:r w:rsidRPr="00860DDF">
        <w:rPr>
          <w:rFonts w:cs="Courier New"/>
          <w:b/>
          <w:sz w:val="12"/>
          <w:szCs w:val="12"/>
        </w:rPr>
        <w:t>исполенные</w:t>
      </w:r>
      <w:proofErr w:type="spellEnd"/>
      <w:r w:rsidRPr="00860DDF">
        <w:rPr>
          <w:rFonts w:cs="Courier New"/>
          <w:b/>
          <w:sz w:val="12"/>
          <w:szCs w:val="12"/>
        </w:rPr>
        <w:t xml:space="preserve"> сделки на 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Куплено.   </w:t>
      </w:r>
    </w:p>
    <w:p w:rsidR="00E02B37" w:rsidRPr="00860DDF" w:rsidRDefault="00E02B37" w:rsidP="00E02B37">
      <w:pPr>
        <w:pStyle w:val="a9"/>
        <w:rPr>
          <w:rFonts w:cs="Courier New"/>
          <w:b/>
          <w:sz w:val="12"/>
          <w:szCs w:val="12"/>
        </w:rPr>
      </w:pPr>
      <w:r w:rsidRPr="00860DDF">
        <w:rPr>
          <w:rFonts w:cs="Courier New"/>
          <w:b/>
          <w:sz w:val="12"/>
          <w:szCs w:val="12"/>
        </w:rPr>
        <w:t xml:space="preserve"> Торговая площадка: 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Ценная бумага: _________________________________________________________________________________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lang w:val="en-US"/>
        </w:rPr>
      </w:pPr>
      <w:r w:rsidRPr="00860DDF">
        <w:rPr>
          <w:rFonts w:cs="Courier New"/>
          <w:b/>
          <w:sz w:val="12"/>
          <w:szCs w:val="12"/>
        </w:rPr>
        <w:t xml:space="preserve"> </w:t>
      </w:r>
      <w:r w:rsidRPr="00860DDF">
        <w:rPr>
          <w:rFonts w:cs="Courier New"/>
          <w:b/>
          <w:sz w:val="12"/>
          <w:szCs w:val="12"/>
          <w:lang w:val="en-US"/>
        </w:rPr>
        <w:t>-------------T-----------T----------------</w:t>
      </w:r>
      <w:proofErr w:type="spellStart"/>
      <w:r w:rsidRPr="00860DDF">
        <w:rPr>
          <w:rFonts w:cs="Courier New"/>
          <w:b/>
          <w:sz w:val="12"/>
          <w:szCs w:val="12"/>
          <w:lang w:val="en-US"/>
        </w:rPr>
        <w:t>T</w:t>
      </w:r>
      <w:proofErr w:type="spellEnd"/>
      <w:r w:rsidRPr="00860DDF">
        <w:rPr>
          <w:rFonts w:cs="Courier New"/>
          <w:b/>
          <w:sz w:val="12"/>
          <w:szCs w:val="12"/>
          <w:lang w:val="en-US"/>
        </w:rPr>
        <w:t>-------------------T----------------------------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-------------T------------¬</w:t>
      </w:r>
    </w:p>
    <w:p w:rsidR="00E02B37" w:rsidRPr="00860DDF" w:rsidRDefault="00E02B37" w:rsidP="00E02B37">
      <w:pPr>
        <w:pStyle w:val="a9"/>
        <w:rPr>
          <w:rFonts w:cs="Courier New"/>
          <w:b/>
          <w:sz w:val="12"/>
          <w:szCs w:val="12"/>
        </w:rPr>
      </w:pPr>
      <w:r w:rsidRPr="00860DDF">
        <w:rPr>
          <w:rFonts w:cs="Courier New"/>
          <w:b/>
          <w:sz w:val="12"/>
          <w:szCs w:val="12"/>
          <w:lang w:val="en-US"/>
        </w:rPr>
        <w:t xml:space="preserve"> </w:t>
      </w:r>
      <w:r w:rsidRPr="00860DDF">
        <w:rPr>
          <w:rFonts w:cs="Courier New"/>
          <w:b/>
          <w:sz w:val="12"/>
          <w:szCs w:val="12"/>
        </w:rPr>
        <w:t>¦Дата и время¦ Дата      ¦    Номер       ¦    Цена ЦБ        ¦          Количество        ¦       Сумма        ¦       Сумма        ¦ Комиссия   ¦Комиссия    ¦ Комиссия    ¦Комиссия за ¦</w:t>
      </w:r>
    </w:p>
    <w:p w:rsidR="00E02B37" w:rsidRPr="00860DDF" w:rsidRDefault="00E02B37" w:rsidP="00E02B37">
      <w:pPr>
        <w:pStyle w:val="a9"/>
        <w:rPr>
          <w:rFonts w:cs="Courier New"/>
          <w:b/>
          <w:sz w:val="12"/>
          <w:szCs w:val="12"/>
        </w:rPr>
      </w:pPr>
      <w:r w:rsidRPr="00860DDF">
        <w:rPr>
          <w:rFonts w:cs="Courier New"/>
          <w:b/>
          <w:sz w:val="12"/>
          <w:szCs w:val="12"/>
        </w:rPr>
        <w:t xml:space="preserve"> ¦заключения  ¦ исполнения¦    сделки      ¦                   ¦           бумаг            ¦       сделки       ¦       сделки       ¦ брокера    ¦торговой    ¦ </w:t>
      </w:r>
      <w:proofErr w:type="spellStart"/>
      <w:r w:rsidRPr="00860DDF">
        <w:rPr>
          <w:rFonts w:cs="Courier New"/>
          <w:b/>
          <w:sz w:val="12"/>
          <w:szCs w:val="12"/>
        </w:rPr>
        <w:t>клирингового¦ИТС</w:t>
      </w:r>
      <w:proofErr w:type="spellEnd"/>
      <w:r w:rsidRPr="00860DDF">
        <w:rPr>
          <w:rFonts w:cs="Courier New"/>
          <w:b/>
          <w:sz w:val="12"/>
          <w:szCs w:val="12"/>
        </w:rPr>
        <w:t xml:space="preserve"> (в </w:t>
      </w:r>
      <w:proofErr w:type="spellStart"/>
      <w:r w:rsidRPr="00860DDF">
        <w:rPr>
          <w:rFonts w:cs="Courier New"/>
          <w:b/>
          <w:sz w:val="12"/>
          <w:szCs w:val="12"/>
        </w:rPr>
        <w:t>т.ч</w:t>
      </w:r>
      <w:proofErr w:type="spellEnd"/>
      <w:r w:rsidRPr="00860DDF">
        <w:rPr>
          <w:rFonts w:cs="Courier New"/>
          <w:b/>
          <w:sz w:val="12"/>
          <w:szCs w:val="12"/>
        </w:rPr>
        <w:t>. ¦</w:t>
      </w:r>
    </w:p>
    <w:p w:rsidR="00E02B37" w:rsidRPr="00860DDF" w:rsidRDefault="00E02B37" w:rsidP="00E02B37">
      <w:pPr>
        <w:pStyle w:val="a9"/>
        <w:rPr>
          <w:rFonts w:cs="Courier New"/>
          <w:b/>
          <w:sz w:val="12"/>
          <w:szCs w:val="12"/>
        </w:rPr>
      </w:pPr>
      <w:r w:rsidRPr="00860DDF">
        <w:rPr>
          <w:rFonts w:cs="Courier New"/>
          <w:b/>
          <w:sz w:val="12"/>
          <w:szCs w:val="12"/>
        </w:rPr>
        <w:t xml:space="preserve"> ¦сделки      ¦  сделки   ¦                ¦                   ¦                            ¦                    ¦        в           ¦            ¦площадки    ¦  центра     ¦НДС)        ¦</w:t>
      </w:r>
    </w:p>
    <w:p w:rsidR="00E02B37" w:rsidRPr="00860DDF" w:rsidRDefault="00E02B37" w:rsidP="00E02B37">
      <w:pPr>
        <w:pStyle w:val="a9"/>
        <w:rPr>
          <w:rFonts w:cs="Courier New"/>
          <w:b/>
          <w:sz w:val="12"/>
          <w:szCs w:val="12"/>
        </w:rPr>
      </w:pPr>
      <w:r w:rsidRPr="00860DDF">
        <w:rPr>
          <w:rFonts w:cs="Courier New"/>
          <w:b/>
          <w:sz w:val="12"/>
          <w:szCs w:val="12"/>
        </w:rPr>
        <w:t xml:space="preserve"> ¦            ¦           ¦                ¦                   ¦                            ¦                    ¦       рублях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ШТ :¦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L------------------------+----------------+-------------------+----------------------------+--------------------+--------------------+------------+------------+-------------+-------------</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Куплено.   </w:t>
      </w:r>
    </w:p>
    <w:p w:rsidR="00E02B37" w:rsidRPr="00860DDF" w:rsidRDefault="00E02B37" w:rsidP="00E02B37">
      <w:pPr>
        <w:pStyle w:val="a9"/>
        <w:rPr>
          <w:rFonts w:cs="Courier New"/>
          <w:b/>
          <w:sz w:val="12"/>
          <w:szCs w:val="12"/>
        </w:rPr>
      </w:pPr>
      <w:r w:rsidRPr="00860DDF">
        <w:rPr>
          <w:rFonts w:cs="Courier New"/>
          <w:b/>
          <w:sz w:val="12"/>
          <w:szCs w:val="12"/>
        </w:rPr>
        <w:t xml:space="preserve"> Торговая площадка: 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Ценная бумага: _________________________________________________________________________________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w:t>
      </w:r>
      <w:r w:rsidRPr="00860DDF">
        <w:rPr>
          <w:rFonts w:cs="Courier New"/>
          <w:b/>
          <w:sz w:val="12"/>
          <w:szCs w:val="12"/>
          <w:lang w:val="en-US"/>
        </w:rPr>
        <w:t>T</w:t>
      </w:r>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E02B37" w:rsidRPr="00860DDF" w:rsidRDefault="00E02B37" w:rsidP="00E02B37">
      <w:pPr>
        <w:pStyle w:val="a9"/>
        <w:rPr>
          <w:rFonts w:cs="Courier New"/>
          <w:b/>
          <w:sz w:val="12"/>
          <w:szCs w:val="12"/>
        </w:rPr>
      </w:pPr>
      <w:r w:rsidRPr="00860DDF">
        <w:rPr>
          <w:rFonts w:cs="Courier New"/>
          <w:b/>
          <w:sz w:val="12"/>
          <w:szCs w:val="12"/>
        </w:rPr>
        <w:t xml:space="preserve"> ¦заключения  ¦ исполнения¦    сделки      ¦                   ¦           бумаг            ¦       сделки       ¦       сделки       ¦ брокера    ¦торговой    ¦ </w:t>
      </w:r>
      <w:proofErr w:type="spellStart"/>
      <w:r w:rsidRPr="00860DDF">
        <w:rPr>
          <w:rFonts w:cs="Courier New"/>
          <w:b/>
          <w:sz w:val="12"/>
          <w:szCs w:val="12"/>
        </w:rPr>
        <w:t>клирингового¦ИТС</w:t>
      </w:r>
      <w:proofErr w:type="spellEnd"/>
      <w:r w:rsidRPr="00860DDF">
        <w:rPr>
          <w:rFonts w:cs="Courier New"/>
          <w:b/>
          <w:sz w:val="12"/>
          <w:szCs w:val="12"/>
        </w:rPr>
        <w:t xml:space="preserve"> (в </w:t>
      </w:r>
      <w:proofErr w:type="spellStart"/>
      <w:r w:rsidRPr="00860DDF">
        <w:rPr>
          <w:rFonts w:cs="Courier New"/>
          <w:b/>
          <w:sz w:val="12"/>
          <w:szCs w:val="12"/>
        </w:rPr>
        <w:t>т.ч</w:t>
      </w:r>
      <w:proofErr w:type="spellEnd"/>
      <w:r w:rsidRPr="00860DDF">
        <w:rPr>
          <w:rFonts w:cs="Courier New"/>
          <w:b/>
          <w:sz w:val="12"/>
          <w:szCs w:val="12"/>
        </w:rPr>
        <w:t>. ¦</w:t>
      </w:r>
    </w:p>
    <w:p w:rsidR="00E02B37" w:rsidRPr="00860DDF" w:rsidRDefault="00E02B37" w:rsidP="00E02B37">
      <w:pPr>
        <w:pStyle w:val="a9"/>
        <w:rPr>
          <w:rFonts w:cs="Courier New"/>
          <w:b/>
          <w:sz w:val="12"/>
          <w:szCs w:val="12"/>
        </w:rPr>
      </w:pPr>
      <w:r w:rsidRPr="00860DDF">
        <w:rPr>
          <w:rFonts w:cs="Courier New"/>
          <w:b/>
          <w:sz w:val="12"/>
          <w:szCs w:val="12"/>
        </w:rPr>
        <w:t xml:space="preserve"> ¦сделки      ¦  сделки   ¦                ¦                   ¦                            ¦                    ¦        в           ¦            ¦площадки    ¦  центра     ¦НДС)        ¦</w:t>
      </w:r>
    </w:p>
    <w:p w:rsidR="00E02B37" w:rsidRPr="00860DDF" w:rsidRDefault="00E02B37" w:rsidP="00E02B37">
      <w:pPr>
        <w:pStyle w:val="a9"/>
        <w:rPr>
          <w:rFonts w:cs="Courier New"/>
          <w:b/>
          <w:sz w:val="12"/>
          <w:szCs w:val="12"/>
        </w:rPr>
      </w:pPr>
      <w:r w:rsidRPr="00860DDF">
        <w:rPr>
          <w:rFonts w:cs="Courier New"/>
          <w:b/>
          <w:sz w:val="12"/>
          <w:szCs w:val="12"/>
        </w:rPr>
        <w:t xml:space="preserve"> ¦            ¦           ¦                ¦                   ¦                            ¦                    ¦       рублях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ШТ :¦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L------------------------+----------------+-------------------+----------------------------+--------------------+--------------------+------------+------------+-------------+-------------</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Заключенные, но не </w:t>
      </w:r>
      <w:proofErr w:type="spellStart"/>
      <w:r w:rsidRPr="00860DDF">
        <w:rPr>
          <w:rFonts w:cs="Courier New"/>
          <w:b/>
          <w:sz w:val="12"/>
          <w:szCs w:val="12"/>
        </w:rPr>
        <w:t>исполенные</w:t>
      </w:r>
      <w:proofErr w:type="spellEnd"/>
      <w:r w:rsidRPr="00860DDF">
        <w:rPr>
          <w:rFonts w:cs="Courier New"/>
          <w:b/>
          <w:sz w:val="12"/>
          <w:szCs w:val="12"/>
        </w:rPr>
        <w:t xml:space="preserve"> сделки на ____.____._________________</w:t>
      </w:r>
    </w:p>
    <w:p w:rsidR="00E02B37" w:rsidRPr="00860DDF" w:rsidRDefault="00E02B37" w:rsidP="00E02B37">
      <w:pPr>
        <w:pStyle w:val="a9"/>
        <w:rPr>
          <w:rFonts w:cs="Courier New"/>
          <w:b/>
          <w:sz w:val="12"/>
          <w:szCs w:val="12"/>
        </w:rPr>
      </w:pPr>
      <w:r w:rsidRPr="00860DDF">
        <w:rPr>
          <w:rFonts w:cs="Courier New"/>
          <w:b/>
          <w:sz w:val="12"/>
          <w:szCs w:val="12"/>
        </w:rPr>
        <w:t xml:space="preserve"> Продано.   </w:t>
      </w:r>
    </w:p>
    <w:p w:rsidR="00E02B37" w:rsidRPr="00860DDF" w:rsidRDefault="00E02B37" w:rsidP="00E02B37">
      <w:pPr>
        <w:pStyle w:val="a9"/>
        <w:rPr>
          <w:rFonts w:cs="Courier New"/>
          <w:b/>
          <w:sz w:val="12"/>
          <w:szCs w:val="12"/>
        </w:rPr>
      </w:pPr>
      <w:r w:rsidRPr="00860DDF">
        <w:rPr>
          <w:rFonts w:cs="Courier New"/>
          <w:b/>
          <w:sz w:val="12"/>
          <w:szCs w:val="12"/>
        </w:rPr>
        <w:t xml:space="preserve"> Торговая площадка: 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Ценная бумага: _________________________________________________________________________________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lang w:val="en-US"/>
        </w:rPr>
      </w:pPr>
      <w:r w:rsidRPr="00860DDF">
        <w:rPr>
          <w:rFonts w:cs="Courier New"/>
          <w:b/>
          <w:sz w:val="12"/>
          <w:szCs w:val="12"/>
        </w:rPr>
        <w:t xml:space="preserve"> </w:t>
      </w:r>
      <w:r w:rsidRPr="00860DDF">
        <w:rPr>
          <w:rFonts w:cs="Courier New"/>
          <w:b/>
          <w:sz w:val="12"/>
          <w:szCs w:val="12"/>
          <w:lang w:val="en-US"/>
        </w:rPr>
        <w:t>-------------T-----------T----------------</w:t>
      </w:r>
      <w:proofErr w:type="spellStart"/>
      <w:r w:rsidRPr="00860DDF">
        <w:rPr>
          <w:rFonts w:cs="Courier New"/>
          <w:b/>
          <w:sz w:val="12"/>
          <w:szCs w:val="12"/>
          <w:lang w:val="en-US"/>
        </w:rPr>
        <w:t>T</w:t>
      </w:r>
      <w:proofErr w:type="spellEnd"/>
      <w:r w:rsidRPr="00860DDF">
        <w:rPr>
          <w:rFonts w:cs="Courier New"/>
          <w:b/>
          <w:sz w:val="12"/>
          <w:szCs w:val="12"/>
          <w:lang w:val="en-US"/>
        </w:rPr>
        <w:t>-------------------T----------------------------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-------------T------------¬</w:t>
      </w:r>
    </w:p>
    <w:p w:rsidR="00E02B37" w:rsidRPr="00860DDF" w:rsidRDefault="00E02B37" w:rsidP="00E02B37">
      <w:pPr>
        <w:pStyle w:val="a9"/>
        <w:rPr>
          <w:rFonts w:cs="Courier New"/>
          <w:b/>
          <w:sz w:val="12"/>
          <w:szCs w:val="12"/>
        </w:rPr>
      </w:pPr>
      <w:r w:rsidRPr="00860DDF">
        <w:rPr>
          <w:rFonts w:cs="Courier New"/>
          <w:b/>
          <w:sz w:val="12"/>
          <w:szCs w:val="12"/>
          <w:lang w:val="en-US"/>
        </w:rPr>
        <w:t xml:space="preserve"> </w:t>
      </w:r>
      <w:r w:rsidRPr="00860DDF">
        <w:rPr>
          <w:rFonts w:cs="Courier New"/>
          <w:b/>
          <w:sz w:val="12"/>
          <w:szCs w:val="12"/>
        </w:rPr>
        <w:t>¦Дата и время¦ Дата      ¦    Номер       ¦    Цена ЦБ        ¦          Количество        ¦       Сумма        ¦       Сумма        ¦ Комиссия   ¦Комиссия    ¦ Комиссия    ¦Комиссия за ¦</w:t>
      </w:r>
    </w:p>
    <w:p w:rsidR="00E02B37" w:rsidRPr="00860DDF" w:rsidRDefault="00E02B37" w:rsidP="00E02B37">
      <w:pPr>
        <w:pStyle w:val="a9"/>
        <w:rPr>
          <w:rFonts w:cs="Courier New"/>
          <w:b/>
          <w:sz w:val="12"/>
          <w:szCs w:val="12"/>
        </w:rPr>
      </w:pPr>
      <w:r w:rsidRPr="00860DDF">
        <w:rPr>
          <w:rFonts w:cs="Courier New"/>
          <w:b/>
          <w:sz w:val="12"/>
          <w:szCs w:val="12"/>
        </w:rPr>
        <w:t xml:space="preserve"> ¦заключения  ¦ исполнения¦    сделки      ¦                   ¦           бумаг            ¦       сделки       ¦       сделки       ¦ брокера    ¦торговой    ¦ </w:t>
      </w:r>
      <w:proofErr w:type="spellStart"/>
      <w:r w:rsidRPr="00860DDF">
        <w:rPr>
          <w:rFonts w:cs="Courier New"/>
          <w:b/>
          <w:sz w:val="12"/>
          <w:szCs w:val="12"/>
        </w:rPr>
        <w:t>клирингового¦ИТС</w:t>
      </w:r>
      <w:proofErr w:type="spellEnd"/>
      <w:r w:rsidRPr="00860DDF">
        <w:rPr>
          <w:rFonts w:cs="Courier New"/>
          <w:b/>
          <w:sz w:val="12"/>
          <w:szCs w:val="12"/>
        </w:rPr>
        <w:t xml:space="preserve"> (в </w:t>
      </w:r>
      <w:proofErr w:type="spellStart"/>
      <w:r w:rsidRPr="00860DDF">
        <w:rPr>
          <w:rFonts w:cs="Courier New"/>
          <w:b/>
          <w:sz w:val="12"/>
          <w:szCs w:val="12"/>
        </w:rPr>
        <w:t>т.ч</w:t>
      </w:r>
      <w:proofErr w:type="spellEnd"/>
      <w:r w:rsidRPr="00860DDF">
        <w:rPr>
          <w:rFonts w:cs="Courier New"/>
          <w:b/>
          <w:sz w:val="12"/>
          <w:szCs w:val="12"/>
        </w:rPr>
        <w:t>. ¦</w:t>
      </w:r>
    </w:p>
    <w:p w:rsidR="00E02B37" w:rsidRPr="00860DDF" w:rsidRDefault="00E02B37" w:rsidP="00E02B37">
      <w:pPr>
        <w:pStyle w:val="a9"/>
        <w:rPr>
          <w:rFonts w:cs="Courier New"/>
          <w:b/>
          <w:sz w:val="12"/>
          <w:szCs w:val="12"/>
        </w:rPr>
      </w:pPr>
      <w:r w:rsidRPr="00860DDF">
        <w:rPr>
          <w:rFonts w:cs="Courier New"/>
          <w:b/>
          <w:sz w:val="12"/>
          <w:szCs w:val="12"/>
        </w:rPr>
        <w:t xml:space="preserve"> ¦сделки      ¦  сделки   ¦                ¦                   ¦                            ¦                    ¦        в           ¦            ¦площадки    ¦  центра     ¦НДС)        ¦</w:t>
      </w:r>
    </w:p>
    <w:p w:rsidR="00E02B37" w:rsidRPr="00860DDF" w:rsidRDefault="00E02B37" w:rsidP="00E02B37">
      <w:pPr>
        <w:pStyle w:val="a9"/>
        <w:rPr>
          <w:rFonts w:cs="Courier New"/>
          <w:b/>
          <w:sz w:val="12"/>
          <w:szCs w:val="12"/>
        </w:rPr>
      </w:pPr>
      <w:r w:rsidRPr="00860DDF">
        <w:rPr>
          <w:rFonts w:cs="Courier New"/>
          <w:b/>
          <w:sz w:val="12"/>
          <w:szCs w:val="12"/>
        </w:rPr>
        <w:lastRenderedPageBreak/>
        <w:t xml:space="preserve"> ¦            ¦           ¦                ¦                   ¦                            ¦                    ¦       рублях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ШТ :¦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L------------------------+----------------+-------------------+----------------------------+--------------------+--------------------+------------+------------+-------------+-------------</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Продано.   </w:t>
      </w:r>
    </w:p>
    <w:p w:rsidR="00E02B37" w:rsidRPr="00860DDF" w:rsidRDefault="00E02B37" w:rsidP="00E02B37">
      <w:pPr>
        <w:pStyle w:val="a9"/>
        <w:rPr>
          <w:rFonts w:cs="Courier New"/>
          <w:b/>
          <w:sz w:val="12"/>
          <w:szCs w:val="12"/>
        </w:rPr>
      </w:pPr>
      <w:r w:rsidRPr="00860DDF">
        <w:rPr>
          <w:rFonts w:cs="Courier New"/>
          <w:b/>
          <w:sz w:val="12"/>
          <w:szCs w:val="12"/>
        </w:rPr>
        <w:t xml:space="preserve"> Торговая площадка: ____________________________________________________________________________</w:t>
      </w:r>
    </w:p>
    <w:p w:rsidR="00E02B37" w:rsidRPr="00860DDF" w:rsidRDefault="00E02B37" w:rsidP="00E02B37">
      <w:pPr>
        <w:pStyle w:val="a9"/>
        <w:rPr>
          <w:rFonts w:cs="Courier New"/>
          <w:b/>
          <w:sz w:val="12"/>
          <w:szCs w:val="12"/>
        </w:rPr>
      </w:pPr>
      <w:r w:rsidRPr="00860DDF">
        <w:rPr>
          <w:rFonts w:cs="Courier New"/>
          <w:b/>
          <w:sz w:val="12"/>
          <w:szCs w:val="12"/>
        </w:rPr>
        <w:t xml:space="preserve"> Ценная бумага: ________________________________________________________________________________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w:t>
      </w:r>
      <w:r w:rsidRPr="00860DDF">
        <w:rPr>
          <w:rFonts w:cs="Courier New"/>
          <w:b/>
          <w:sz w:val="12"/>
          <w:szCs w:val="12"/>
          <w:lang w:val="en-US"/>
        </w:rPr>
        <w:t>T</w:t>
      </w:r>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E02B37" w:rsidRPr="00860DDF" w:rsidRDefault="00E02B37" w:rsidP="00E02B37">
      <w:pPr>
        <w:pStyle w:val="a9"/>
        <w:rPr>
          <w:rFonts w:cs="Courier New"/>
          <w:b/>
          <w:sz w:val="12"/>
          <w:szCs w:val="12"/>
        </w:rPr>
      </w:pPr>
      <w:r w:rsidRPr="00860DDF">
        <w:rPr>
          <w:rFonts w:cs="Courier New"/>
          <w:b/>
          <w:sz w:val="12"/>
          <w:szCs w:val="12"/>
        </w:rPr>
        <w:t xml:space="preserve"> ¦заключения  ¦ исполнения¦    сделки      ¦                   ¦           бумаг            ¦       сделки       ¦       сделки       ¦ брокера    ¦торговой    ¦ </w:t>
      </w:r>
      <w:proofErr w:type="spellStart"/>
      <w:r w:rsidRPr="00860DDF">
        <w:rPr>
          <w:rFonts w:cs="Courier New"/>
          <w:b/>
          <w:sz w:val="12"/>
          <w:szCs w:val="12"/>
        </w:rPr>
        <w:t>клирингового¦ИТС</w:t>
      </w:r>
      <w:proofErr w:type="spellEnd"/>
      <w:r w:rsidRPr="00860DDF">
        <w:rPr>
          <w:rFonts w:cs="Courier New"/>
          <w:b/>
          <w:sz w:val="12"/>
          <w:szCs w:val="12"/>
        </w:rPr>
        <w:t xml:space="preserve"> (в </w:t>
      </w:r>
      <w:proofErr w:type="spellStart"/>
      <w:r w:rsidRPr="00860DDF">
        <w:rPr>
          <w:rFonts w:cs="Courier New"/>
          <w:b/>
          <w:sz w:val="12"/>
          <w:szCs w:val="12"/>
        </w:rPr>
        <w:t>т.ч</w:t>
      </w:r>
      <w:proofErr w:type="spellEnd"/>
      <w:r w:rsidRPr="00860DDF">
        <w:rPr>
          <w:rFonts w:cs="Courier New"/>
          <w:b/>
          <w:sz w:val="12"/>
          <w:szCs w:val="12"/>
        </w:rPr>
        <w:t>. ¦</w:t>
      </w:r>
    </w:p>
    <w:p w:rsidR="00E02B37" w:rsidRPr="00860DDF" w:rsidRDefault="00E02B37" w:rsidP="00E02B37">
      <w:pPr>
        <w:pStyle w:val="a9"/>
        <w:rPr>
          <w:rFonts w:cs="Courier New"/>
          <w:b/>
          <w:sz w:val="12"/>
          <w:szCs w:val="12"/>
        </w:rPr>
      </w:pPr>
      <w:r w:rsidRPr="00860DDF">
        <w:rPr>
          <w:rFonts w:cs="Courier New"/>
          <w:b/>
          <w:sz w:val="12"/>
          <w:szCs w:val="12"/>
        </w:rPr>
        <w:t xml:space="preserve"> ¦сделки      ¦  сделки   ¦                ¦                   ¦                            ¦                    ¦        в           ¦            ¦площадки    ¦  центра     ¦НДС)        ¦</w:t>
      </w:r>
    </w:p>
    <w:p w:rsidR="00E02B37" w:rsidRPr="00860DDF" w:rsidRDefault="00E02B37" w:rsidP="00E02B37">
      <w:pPr>
        <w:pStyle w:val="a9"/>
        <w:rPr>
          <w:rFonts w:cs="Courier New"/>
          <w:b/>
          <w:sz w:val="12"/>
          <w:szCs w:val="12"/>
        </w:rPr>
      </w:pPr>
      <w:r w:rsidRPr="00860DDF">
        <w:rPr>
          <w:rFonts w:cs="Courier New"/>
          <w:b/>
          <w:sz w:val="12"/>
          <w:szCs w:val="12"/>
        </w:rPr>
        <w:t xml:space="preserve"> ¦            ¦           ¦                ¦                   ¦                            ¦                    ¦       рублях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ШТ :¦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L------------------------+----------------+-------------------+----------------------------+--------------------+--------------------+------------+------------+-------------+-------------</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ВХОДЯЩАЯ СУММА СРЕДСТВ НА СЧЕТЕ   306_______________________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Перечислено на торги                                              </w:t>
      </w:r>
    </w:p>
    <w:p w:rsidR="00E02B37" w:rsidRPr="00860DDF" w:rsidRDefault="00E02B37" w:rsidP="00E02B37">
      <w:pPr>
        <w:pStyle w:val="a9"/>
        <w:rPr>
          <w:rFonts w:cs="Courier New"/>
          <w:b/>
          <w:sz w:val="12"/>
          <w:szCs w:val="12"/>
        </w:rPr>
      </w:pPr>
      <w:r w:rsidRPr="00860DDF">
        <w:rPr>
          <w:rFonts w:cs="Courier New"/>
          <w:b/>
          <w:sz w:val="12"/>
          <w:szCs w:val="12"/>
        </w:rPr>
        <w:t xml:space="preserve">ЗАЧИСЛЕНО НА СЧЕТ                                     </w:t>
      </w:r>
    </w:p>
    <w:p w:rsidR="00E02B37" w:rsidRPr="00860DDF" w:rsidRDefault="00E02B37" w:rsidP="00E02B37">
      <w:pPr>
        <w:pStyle w:val="a9"/>
        <w:rPr>
          <w:rFonts w:cs="Courier New"/>
          <w:b/>
          <w:sz w:val="12"/>
          <w:szCs w:val="12"/>
        </w:rPr>
      </w:pPr>
      <w:r w:rsidRPr="00860DDF">
        <w:rPr>
          <w:rFonts w:cs="Courier New"/>
          <w:b/>
          <w:sz w:val="12"/>
          <w:szCs w:val="12"/>
        </w:rPr>
        <w:t xml:space="preserve">     Сумма продаж                                           </w:t>
      </w:r>
    </w:p>
    <w:p w:rsidR="00E02B37" w:rsidRPr="00860DDF" w:rsidRDefault="00E02B37" w:rsidP="00E02B37">
      <w:pPr>
        <w:pStyle w:val="a9"/>
        <w:rPr>
          <w:rFonts w:cs="Courier New"/>
          <w:b/>
          <w:sz w:val="12"/>
          <w:szCs w:val="12"/>
        </w:rPr>
      </w:pPr>
      <w:r w:rsidRPr="00860DDF">
        <w:rPr>
          <w:rFonts w:cs="Courier New"/>
          <w:b/>
          <w:sz w:val="12"/>
          <w:szCs w:val="12"/>
        </w:rPr>
        <w:t xml:space="preserve">     ПКД                                                          </w:t>
      </w:r>
    </w:p>
    <w:p w:rsidR="00E02B37" w:rsidRPr="00860DDF" w:rsidRDefault="00E02B37" w:rsidP="00E02B37">
      <w:pPr>
        <w:pStyle w:val="a9"/>
        <w:rPr>
          <w:rFonts w:cs="Courier New"/>
          <w:b/>
          <w:sz w:val="12"/>
          <w:szCs w:val="12"/>
        </w:rPr>
      </w:pPr>
      <w:r w:rsidRPr="00860DDF">
        <w:rPr>
          <w:rFonts w:cs="Courier New"/>
          <w:b/>
          <w:sz w:val="12"/>
          <w:szCs w:val="12"/>
        </w:rPr>
        <w:t xml:space="preserve">     Выплата купона                                               </w:t>
      </w:r>
    </w:p>
    <w:p w:rsidR="00E02B37" w:rsidRPr="00860DDF" w:rsidRDefault="00E02B37" w:rsidP="00E02B37">
      <w:pPr>
        <w:pStyle w:val="a9"/>
        <w:rPr>
          <w:rFonts w:cs="Courier New"/>
          <w:b/>
          <w:sz w:val="12"/>
          <w:szCs w:val="12"/>
        </w:rPr>
      </w:pPr>
      <w:r w:rsidRPr="00860DDF">
        <w:rPr>
          <w:rFonts w:cs="Courier New"/>
          <w:b/>
          <w:sz w:val="12"/>
          <w:szCs w:val="12"/>
        </w:rPr>
        <w:t xml:space="preserve">СПИСАНО СО СЧЕТА                                      </w:t>
      </w:r>
    </w:p>
    <w:p w:rsidR="00E02B37" w:rsidRPr="00860DDF" w:rsidRDefault="00E02B37" w:rsidP="00E02B37">
      <w:pPr>
        <w:pStyle w:val="a9"/>
        <w:rPr>
          <w:rFonts w:cs="Courier New"/>
          <w:b/>
          <w:sz w:val="12"/>
          <w:szCs w:val="12"/>
        </w:rPr>
      </w:pPr>
      <w:r w:rsidRPr="00860DDF">
        <w:rPr>
          <w:rFonts w:cs="Courier New"/>
          <w:b/>
          <w:sz w:val="12"/>
          <w:szCs w:val="12"/>
        </w:rPr>
        <w:t xml:space="preserve">     Сумма покупок                                          </w:t>
      </w:r>
    </w:p>
    <w:p w:rsidR="00E02B37" w:rsidRPr="00860DDF" w:rsidRDefault="00E02B37" w:rsidP="00E02B37">
      <w:pPr>
        <w:pStyle w:val="a9"/>
        <w:rPr>
          <w:rFonts w:cs="Courier New"/>
          <w:b/>
          <w:sz w:val="12"/>
          <w:szCs w:val="12"/>
        </w:rPr>
      </w:pPr>
      <w:r w:rsidRPr="00860DDF">
        <w:rPr>
          <w:rFonts w:cs="Courier New"/>
          <w:b/>
          <w:sz w:val="12"/>
          <w:szCs w:val="12"/>
        </w:rPr>
        <w:t xml:space="preserve">     УКД                                                          </w:t>
      </w:r>
    </w:p>
    <w:p w:rsidR="00E02B37" w:rsidRPr="00860DDF" w:rsidRDefault="00E02B37" w:rsidP="00E02B37">
      <w:pPr>
        <w:pStyle w:val="a9"/>
        <w:rPr>
          <w:rFonts w:cs="Courier New"/>
          <w:b/>
          <w:sz w:val="12"/>
          <w:szCs w:val="12"/>
        </w:rPr>
      </w:pPr>
      <w:r w:rsidRPr="00860DDF">
        <w:rPr>
          <w:rFonts w:cs="Courier New"/>
          <w:b/>
          <w:sz w:val="12"/>
          <w:szCs w:val="12"/>
        </w:rPr>
        <w:t xml:space="preserve">САЛЬДО РАСЧЕТОВ                                           </w:t>
      </w:r>
    </w:p>
    <w:p w:rsidR="00E02B37" w:rsidRPr="00860DDF" w:rsidRDefault="00E02B37" w:rsidP="00E02B37">
      <w:pPr>
        <w:pStyle w:val="a9"/>
        <w:rPr>
          <w:rFonts w:cs="Courier New"/>
          <w:b/>
          <w:sz w:val="12"/>
          <w:szCs w:val="12"/>
        </w:rPr>
      </w:pPr>
      <w:r w:rsidRPr="00860DDF">
        <w:rPr>
          <w:rFonts w:cs="Courier New"/>
          <w:b/>
          <w:sz w:val="12"/>
          <w:szCs w:val="12"/>
        </w:rPr>
        <w:t xml:space="preserve">Возврат средств                                             </w:t>
      </w:r>
    </w:p>
    <w:p w:rsidR="00E02B37" w:rsidRPr="00860DDF" w:rsidRDefault="00E02B37" w:rsidP="00E02B37">
      <w:pPr>
        <w:pStyle w:val="a9"/>
        <w:rPr>
          <w:rFonts w:cs="Courier New"/>
          <w:b/>
          <w:sz w:val="12"/>
          <w:szCs w:val="12"/>
        </w:rPr>
      </w:pPr>
      <w:r w:rsidRPr="00860DDF">
        <w:rPr>
          <w:rFonts w:cs="Courier New"/>
          <w:b/>
          <w:sz w:val="12"/>
          <w:szCs w:val="12"/>
        </w:rPr>
        <w:t xml:space="preserve">ПРОЧЕЕ ДВИЖЕНИЕ ПО СЧЕТУ                                    </w:t>
      </w:r>
    </w:p>
    <w:p w:rsidR="00E02B37" w:rsidRPr="00860DDF" w:rsidRDefault="00E02B37" w:rsidP="00E02B37">
      <w:pPr>
        <w:pStyle w:val="a9"/>
        <w:rPr>
          <w:rFonts w:cs="Courier New"/>
          <w:b/>
          <w:sz w:val="12"/>
          <w:szCs w:val="12"/>
        </w:rPr>
      </w:pPr>
      <w:r w:rsidRPr="00860DDF">
        <w:rPr>
          <w:rFonts w:cs="Courier New"/>
          <w:b/>
          <w:sz w:val="12"/>
          <w:szCs w:val="12"/>
        </w:rPr>
        <w:t xml:space="preserve">ОСТАТОК СРЕДСТВ НА СЧЕТЕ                                            </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Состав портфеля по итогам торгов на ___.___._________</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Счет/Раздел счета ДЕПО: ___________/_______________            </w:t>
      </w:r>
    </w:p>
    <w:p w:rsidR="00E02B37" w:rsidRPr="00860DDF" w:rsidRDefault="00E02B37" w:rsidP="00E02B37">
      <w:pPr>
        <w:pStyle w:val="a9"/>
        <w:rPr>
          <w:rFonts w:cs="Courier New"/>
          <w:b/>
          <w:sz w:val="12"/>
          <w:szCs w:val="12"/>
        </w:rPr>
      </w:pPr>
      <w:r w:rsidRPr="00860DDF">
        <w:rPr>
          <w:rFonts w:cs="Courier New"/>
          <w:b/>
          <w:sz w:val="12"/>
          <w:szCs w:val="12"/>
        </w:rPr>
        <w:t>---------------------T-----------T-----------T-----------T-----------T------------------</w:t>
      </w:r>
      <w:proofErr w:type="spellStart"/>
      <w:r w:rsidRPr="00860DDF">
        <w:rPr>
          <w:rFonts w:cs="Courier New"/>
          <w:b/>
          <w:sz w:val="12"/>
          <w:szCs w:val="12"/>
        </w:rPr>
        <w:t>T</w:t>
      </w:r>
      <w:proofErr w:type="spellEnd"/>
      <w:r w:rsidRPr="00860DDF">
        <w:rPr>
          <w:rFonts w:cs="Courier New"/>
          <w:b/>
          <w:sz w:val="12"/>
          <w:szCs w:val="12"/>
        </w:rPr>
        <w:t>----------------</w:t>
      </w:r>
      <w:proofErr w:type="spellStart"/>
      <w:r w:rsidRPr="00860DDF">
        <w:rPr>
          <w:rFonts w:cs="Courier New"/>
          <w:b/>
          <w:sz w:val="12"/>
          <w:szCs w:val="12"/>
        </w:rPr>
        <w:t>T</w:t>
      </w:r>
      <w:proofErr w:type="spellEnd"/>
      <w:r w:rsidRPr="00860DDF">
        <w:rPr>
          <w:rFonts w:cs="Courier New"/>
          <w:b/>
          <w:sz w:val="12"/>
          <w:szCs w:val="12"/>
        </w:rPr>
        <w:t>--------------</w:t>
      </w:r>
      <w:proofErr w:type="spellStart"/>
      <w:r w:rsidRPr="00860DDF">
        <w:rPr>
          <w:rFonts w:cs="Courier New"/>
          <w:b/>
          <w:sz w:val="12"/>
          <w:szCs w:val="12"/>
        </w:rPr>
        <w:t>T</w:t>
      </w:r>
      <w:proofErr w:type="spellEnd"/>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Выпуск ЦБ / Номер  ¦ Остаток   ¦ Зачислено ¦  Списано  ¦ Остаток   ¦     Котировка    ¦   Стоимость    ¦     НКД      ¦      НКД     ¦</w:t>
      </w:r>
    </w:p>
    <w:p w:rsidR="00E02B37" w:rsidRPr="00860DDF" w:rsidRDefault="00E02B37" w:rsidP="00E02B37">
      <w:pPr>
        <w:pStyle w:val="a9"/>
        <w:rPr>
          <w:rFonts w:cs="Courier New"/>
          <w:b/>
          <w:sz w:val="12"/>
          <w:szCs w:val="12"/>
        </w:rPr>
      </w:pPr>
      <w:r w:rsidRPr="00860DDF">
        <w:rPr>
          <w:rFonts w:cs="Courier New"/>
          <w:b/>
          <w:sz w:val="12"/>
          <w:szCs w:val="12"/>
        </w:rPr>
        <w:t>¦  гос. регистрации  ¦ входящий  ¦           ¦           ¦ исходящий ¦                  ¦    (5 * 6)     ¦              ¦   в рублях   ¦</w:t>
      </w:r>
    </w:p>
    <w:p w:rsidR="00E02B37" w:rsidRPr="00860DDF" w:rsidRDefault="00E02B37" w:rsidP="00E02B37">
      <w:pPr>
        <w:pStyle w:val="a9"/>
        <w:rPr>
          <w:rFonts w:cs="Courier New"/>
          <w:b/>
          <w:sz w:val="12"/>
          <w:szCs w:val="12"/>
        </w:rPr>
      </w:pP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xml:space="preserve">¦         1          ¦     2     ¦     3     ¦     4     ¦     5     ¦         6        ¦       7        ¦       8      ¦       9      ¦    </w:t>
      </w:r>
    </w:p>
    <w:p w:rsidR="00E02B37" w:rsidRPr="00860DDF" w:rsidRDefault="00E02B37" w:rsidP="00E02B37">
      <w:pPr>
        <w:pStyle w:val="a9"/>
        <w:rPr>
          <w:rFonts w:cs="Courier New"/>
          <w:b/>
          <w:sz w:val="12"/>
          <w:szCs w:val="12"/>
        </w:rPr>
      </w:pP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           ¦           ¦           ¦           ¦                  ¦                ¦              ¦              ¦</w:t>
      </w:r>
    </w:p>
    <w:p w:rsidR="00E02B37" w:rsidRPr="00860DDF" w:rsidRDefault="00E02B37" w:rsidP="00E02B37">
      <w:pPr>
        <w:pStyle w:val="a9"/>
        <w:rPr>
          <w:rFonts w:cs="Courier New"/>
          <w:b/>
          <w:sz w:val="12"/>
          <w:szCs w:val="12"/>
        </w:rPr>
      </w:pPr>
      <w:r w:rsidRPr="00860DDF">
        <w:rPr>
          <w:rFonts w:cs="Courier New"/>
          <w:b/>
          <w:sz w:val="12"/>
          <w:szCs w:val="12"/>
        </w:rPr>
        <w:t>¦                    ¦           ¦           ¦           ¦           ¦                  ¦                ¦              ¦              ¦</w:t>
      </w:r>
    </w:p>
    <w:p w:rsidR="00E02B37" w:rsidRPr="00860DDF" w:rsidRDefault="00E02B37" w:rsidP="00E02B37">
      <w:pPr>
        <w:pStyle w:val="a9"/>
        <w:rPr>
          <w:rFonts w:cs="Courier New"/>
          <w:b/>
          <w:sz w:val="12"/>
          <w:szCs w:val="12"/>
        </w:rPr>
      </w:pP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xml:space="preserve">¦ Итого:             ¦           ¦           ¦           ¦           ¦                  ¦                ¦              ¦              ¦ </w:t>
      </w:r>
    </w:p>
    <w:p w:rsidR="00E02B37" w:rsidRPr="00860DDF" w:rsidRDefault="00E02B37" w:rsidP="00E02B37">
      <w:pPr>
        <w:pStyle w:val="a9"/>
        <w:rPr>
          <w:rFonts w:cs="Courier New"/>
          <w:b/>
          <w:sz w:val="12"/>
          <w:szCs w:val="12"/>
        </w:rPr>
      </w:pPr>
      <w:r w:rsidRPr="00860DDF">
        <w:rPr>
          <w:rFonts w:cs="Courier New"/>
          <w:b/>
          <w:sz w:val="12"/>
          <w:szCs w:val="12"/>
        </w:rPr>
        <w:t>L--------------------+-----------+-----------+-----------+-----------+------------------+----------------+--------------+---------------</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Подпись руководителя        _______________________ / ____________</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Подпись ответственного лица _______________________ / ____________         Получено ____________________________________ / ___________</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"__"__________  </w:t>
      </w:r>
    </w:p>
    <w:p w:rsidR="00E02B37" w:rsidRPr="00860DDF" w:rsidRDefault="00E02B37" w:rsidP="00E02B37">
      <w:pPr>
        <w:ind w:left="720"/>
        <w:jc w:val="right"/>
        <w:rPr>
          <w:b/>
          <w:sz w:val="24"/>
        </w:rPr>
      </w:pPr>
      <w:r w:rsidRPr="00860DDF">
        <w:rPr>
          <w:b/>
          <w:sz w:val="24"/>
        </w:rPr>
        <w:br w:type="page"/>
      </w:r>
      <w:r w:rsidRPr="00860DDF">
        <w:rPr>
          <w:noProof/>
        </w:rPr>
        <w:lastRenderedPageBreak/>
        <w:drawing>
          <wp:anchor distT="0" distB="0" distL="114300" distR="114300" simplePos="0" relativeHeight="251667456" behindDoc="0" locked="0" layoutInCell="1" allowOverlap="1" wp14:anchorId="23EEC0B1" wp14:editId="19631E92">
            <wp:simplePos x="0" y="0"/>
            <wp:positionH relativeFrom="column">
              <wp:posOffset>363220</wp:posOffset>
            </wp:positionH>
            <wp:positionV relativeFrom="paragraph">
              <wp:posOffset>156845</wp:posOffset>
            </wp:positionV>
            <wp:extent cx="2628900" cy="439420"/>
            <wp:effectExtent l="0" t="0" r="0" b="0"/>
            <wp:wrapNone/>
            <wp:docPr id="9" name="Рисунок 9"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860DDF">
        <w:rPr>
          <w:b/>
          <w:sz w:val="24"/>
        </w:rPr>
        <w:t>Приложение № 23</w:t>
      </w:r>
    </w:p>
    <w:p w:rsidR="00E02B37" w:rsidRPr="00860DDF" w:rsidRDefault="00E02B37" w:rsidP="00E02B37">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ОТЧЕТ БРОКЕРА   с___._____._________ по ____._____.________________</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По операциям:  ____________________________________________________</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Дата и номер договора на брокерское обслуживание: __.____.__________  № Б-___________/__                 </w:t>
      </w:r>
    </w:p>
    <w:p w:rsidR="00E02B37" w:rsidRPr="00860DDF" w:rsidRDefault="00E02B37" w:rsidP="00E02B37">
      <w:pPr>
        <w:pStyle w:val="a9"/>
        <w:rPr>
          <w:rFonts w:cs="Courier New"/>
          <w:b/>
          <w:sz w:val="12"/>
          <w:szCs w:val="12"/>
        </w:rPr>
      </w:pPr>
      <w:r w:rsidRPr="00860DDF">
        <w:rPr>
          <w:rFonts w:cs="Courier New"/>
          <w:b/>
          <w:sz w:val="12"/>
          <w:szCs w:val="12"/>
        </w:rPr>
        <w:t>Счет Клиента в ОТКРЫТОЕ АКЦИОНЕРНОЕ ОБЩЕСТВО "ГУТА-БАНК":</w:t>
      </w:r>
    </w:p>
    <w:p w:rsidR="00E02B37" w:rsidRPr="00860DDF" w:rsidRDefault="00E02B37" w:rsidP="00E02B37">
      <w:pPr>
        <w:pStyle w:val="a9"/>
        <w:rPr>
          <w:rFonts w:cs="Courier New"/>
          <w:b/>
          <w:sz w:val="12"/>
          <w:szCs w:val="12"/>
        </w:rPr>
      </w:pPr>
      <w:r w:rsidRPr="00860DDF">
        <w:rPr>
          <w:rFonts w:cs="Courier New"/>
          <w:b/>
          <w:sz w:val="12"/>
          <w:szCs w:val="12"/>
        </w:rPr>
        <w:t>306_____________________________________________________</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Настоящим сообщаем, в период с___._____._________ по ____._____.________________ по Вашему поручению совершены следующие операции:</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Заключенные, но не </w:t>
      </w:r>
      <w:proofErr w:type="spellStart"/>
      <w:r w:rsidRPr="00860DDF">
        <w:rPr>
          <w:rFonts w:cs="Courier New"/>
          <w:b/>
          <w:sz w:val="12"/>
          <w:szCs w:val="12"/>
        </w:rPr>
        <w:t>исполенные</w:t>
      </w:r>
      <w:proofErr w:type="spellEnd"/>
      <w:r w:rsidRPr="00860DDF">
        <w:rPr>
          <w:rFonts w:cs="Courier New"/>
          <w:b/>
          <w:sz w:val="12"/>
          <w:szCs w:val="12"/>
        </w:rPr>
        <w:t xml:space="preserve"> сделки на ____.____._________________</w:t>
      </w:r>
    </w:p>
    <w:p w:rsidR="00E02B37" w:rsidRPr="00860DDF" w:rsidRDefault="00E02B37" w:rsidP="00E02B37">
      <w:pPr>
        <w:pStyle w:val="a9"/>
        <w:rPr>
          <w:rFonts w:cs="Courier New"/>
          <w:b/>
          <w:sz w:val="12"/>
          <w:szCs w:val="12"/>
        </w:rPr>
      </w:pPr>
      <w:r w:rsidRPr="00860DDF">
        <w:rPr>
          <w:rFonts w:cs="Courier New"/>
          <w:b/>
          <w:sz w:val="12"/>
          <w:szCs w:val="12"/>
        </w:rPr>
        <w:t xml:space="preserve"> Куплено.   </w:t>
      </w:r>
    </w:p>
    <w:p w:rsidR="00E02B37" w:rsidRPr="00860DDF" w:rsidRDefault="00E02B37" w:rsidP="00E02B37">
      <w:pPr>
        <w:pStyle w:val="a9"/>
        <w:rPr>
          <w:rFonts w:cs="Courier New"/>
          <w:b/>
          <w:sz w:val="12"/>
          <w:szCs w:val="12"/>
        </w:rPr>
      </w:pPr>
      <w:r w:rsidRPr="00860DDF">
        <w:rPr>
          <w:rFonts w:cs="Courier New"/>
          <w:b/>
          <w:sz w:val="12"/>
          <w:szCs w:val="12"/>
        </w:rPr>
        <w:t xml:space="preserve"> Торговая площадка: 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Ценная бумага: _________________________________________________________________________________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lang w:val="en-US"/>
        </w:rPr>
      </w:pPr>
      <w:r w:rsidRPr="00860DDF">
        <w:rPr>
          <w:rFonts w:cs="Courier New"/>
          <w:b/>
          <w:sz w:val="12"/>
          <w:szCs w:val="12"/>
        </w:rPr>
        <w:t xml:space="preserve"> </w:t>
      </w:r>
      <w:r w:rsidRPr="00860DDF">
        <w:rPr>
          <w:rFonts w:cs="Courier New"/>
          <w:b/>
          <w:sz w:val="12"/>
          <w:szCs w:val="12"/>
          <w:lang w:val="en-US"/>
        </w:rPr>
        <w:t>-------------T-----------T----------------</w:t>
      </w:r>
      <w:proofErr w:type="spellStart"/>
      <w:r w:rsidRPr="00860DDF">
        <w:rPr>
          <w:rFonts w:cs="Courier New"/>
          <w:b/>
          <w:sz w:val="12"/>
          <w:szCs w:val="12"/>
          <w:lang w:val="en-US"/>
        </w:rPr>
        <w:t>T</w:t>
      </w:r>
      <w:proofErr w:type="spellEnd"/>
      <w:r w:rsidRPr="00860DDF">
        <w:rPr>
          <w:rFonts w:cs="Courier New"/>
          <w:b/>
          <w:sz w:val="12"/>
          <w:szCs w:val="12"/>
          <w:lang w:val="en-US"/>
        </w:rPr>
        <w:t>-------------------T----------------------------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-------------T------------¬</w:t>
      </w:r>
    </w:p>
    <w:p w:rsidR="00E02B37" w:rsidRPr="00860DDF" w:rsidRDefault="00E02B37" w:rsidP="00E02B37">
      <w:pPr>
        <w:pStyle w:val="a9"/>
        <w:rPr>
          <w:rFonts w:cs="Courier New"/>
          <w:b/>
          <w:sz w:val="12"/>
          <w:szCs w:val="12"/>
        </w:rPr>
      </w:pPr>
      <w:r w:rsidRPr="00860DDF">
        <w:rPr>
          <w:rFonts w:cs="Courier New"/>
          <w:b/>
          <w:sz w:val="12"/>
          <w:szCs w:val="12"/>
          <w:lang w:val="en-US"/>
        </w:rPr>
        <w:t xml:space="preserve"> </w:t>
      </w:r>
      <w:r w:rsidRPr="00860DDF">
        <w:rPr>
          <w:rFonts w:cs="Courier New"/>
          <w:b/>
          <w:sz w:val="12"/>
          <w:szCs w:val="12"/>
        </w:rPr>
        <w:t>¦Дата и время¦ Дата      ¦    Номер       ¦    Цена ЦБ        ¦          Количество        ¦       Сумма        ¦       Сумма        ¦ Комиссия   ¦Комиссия    ¦ Комиссия    ¦Комиссия за ¦</w:t>
      </w:r>
    </w:p>
    <w:p w:rsidR="00E02B37" w:rsidRPr="00860DDF" w:rsidRDefault="00E02B37" w:rsidP="00E02B37">
      <w:pPr>
        <w:pStyle w:val="a9"/>
        <w:rPr>
          <w:rFonts w:cs="Courier New"/>
          <w:b/>
          <w:sz w:val="12"/>
          <w:szCs w:val="12"/>
        </w:rPr>
      </w:pPr>
      <w:r w:rsidRPr="00860DDF">
        <w:rPr>
          <w:rFonts w:cs="Courier New"/>
          <w:b/>
          <w:sz w:val="12"/>
          <w:szCs w:val="12"/>
        </w:rPr>
        <w:t xml:space="preserve"> ¦заключения  ¦ исполнения¦    сделки      ¦                   ¦           бумаг            ¦       сделки       ¦       сделки       ¦ брокера    ¦торговой    ¦ </w:t>
      </w:r>
      <w:proofErr w:type="spellStart"/>
      <w:r w:rsidRPr="00860DDF">
        <w:rPr>
          <w:rFonts w:cs="Courier New"/>
          <w:b/>
          <w:sz w:val="12"/>
          <w:szCs w:val="12"/>
        </w:rPr>
        <w:t>клирингового¦ИТС</w:t>
      </w:r>
      <w:proofErr w:type="spellEnd"/>
      <w:r w:rsidRPr="00860DDF">
        <w:rPr>
          <w:rFonts w:cs="Courier New"/>
          <w:b/>
          <w:sz w:val="12"/>
          <w:szCs w:val="12"/>
        </w:rPr>
        <w:t xml:space="preserve"> (в </w:t>
      </w:r>
      <w:proofErr w:type="spellStart"/>
      <w:r w:rsidRPr="00860DDF">
        <w:rPr>
          <w:rFonts w:cs="Courier New"/>
          <w:b/>
          <w:sz w:val="12"/>
          <w:szCs w:val="12"/>
        </w:rPr>
        <w:t>т.ч</w:t>
      </w:r>
      <w:proofErr w:type="spellEnd"/>
      <w:r w:rsidRPr="00860DDF">
        <w:rPr>
          <w:rFonts w:cs="Courier New"/>
          <w:b/>
          <w:sz w:val="12"/>
          <w:szCs w:val="12"/>
        </w:rPr>
        <w:t>. ¦</w:t>
      </w:r>
    </w:p>
    <w:p w:rsidR="00E02B37" w:rsidRPr="00860DDF" w:rsidRDefault="00E02B37" w:rsidP="00E02B37">
      <w:pPr>
        <w:pStyle w:val="a9"/>
        <w:rPr>
          <w:rFonts w:cs="Courier New"/>
          <w:b/>
          <w:sz w:val="12"/>
          <w:szCs w:val="12"/>
        </w:rPr>
      </w:pPr>
      <w:r w:rsidRPr="00860DDF">
        <w:rPr>
          <w:rFonts w:cs="Courier New"/>
          <w:b/>
          <w:sz w:val="12"/>
          <w:szCs w:val="12"/>
        </w:rPr>
        <w:t xml:space="preserve"> ¦сделки      ¦  сделки   ¦                ¦                   ¦                            ¦                    ¦        в           ¦            ¦площадки    ¦  центра     ¦НДС)        ¦</w:t>
      </w:r>
    </w:p>
    <w:p w:rsidR="00E02B37" w:rsidRPr="00860DDF" w:rsidRDefault="00E02B37" w:rsidP="00E02B37">
      <w:pPr>
        <w:pStyle w:val="a9"/>
        <w:rPr>
          <w:rFonts w:cs="Courier New"/>
          <w:b/>
          <w:sz w:val="12"/>
          <w:szCs w:val="12"/>
        </w:rPr>
      </w:pPr>
      <w:r w:rsidRPr="00860DDF">
        <w:rPr>
          <w:rFonts w:cs="Courier New"/>
          <w:b/>
          <w:sz w:val="12"/>
          <w:szCs w:val="12"/>
        </w:rPr>
        <w:t xml:space="preserve"> ¦            ¦           ¦                ¦                   ¦                            ¦                    ¦       рублях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ШТ :¦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L------------------------+----------------+-------------------+----------------------------+--------------------+--------------------+------------+------------+-------------+-------------</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Куплено.   </w:t>
      </w:r>
    </w:p>
    <w:p w:rsidR="00E02B37" w:rsidRPr="00860DDF" w:rsidRDefault="00E02B37" w:rsidP="00E02B37">
      <w:pPr>
        <w:pStyle w:val="a9"/>
        <w:rPr>
          <w:rFonts w:cs="Courier New"/>
          <w:b/>
          <w:sz w:val="12"/>
          <w:szCs w:val="12"/>
        </w:rPr>
      </w:pPr>
      <w:r w:rsidRPr="00860DDF">
        <w:rPr>
          <w:rFonts w:cs="Courier New"/>
          <w:b/>
          <w:sz w:val="12"/>
          <w:szCs w:val="12"/>
        </w:rPr>
        <w:t xml:space="preserve"> Торговая площадка: 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Ценная бумага: _________________________________________________________________________________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w:t>
      </w:r>
      <w:r w:rsidRPr="00860DDF">
        <w:rPr>
          <w:rFonts w:cs="Courier New"/>
          <w:b/>
          <w:sz w:val="12"/>
          <w:szCs w:val="12"/>
          <w:lang w:val="en-US"/>
        </w:rPr>
        <w:t>T</w:t>
      </w:r>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E02B37" w:rsidRPr="00860DDF" w:rsidRDefault="00E02B37" w:rsidP="00E02B37">
      <w:pPr>
        <w:pStyle w:val="a9"/>
        <w:rPr>
          <w:rFonts w:cs="Courier New"/>
          <w:b/>
          <w:sz w:val="12"/>
          <w:szCs w:val="12"/>
        </w:rPr>
      </w:pPr>
      <w:r w:rsidRPr="00860DDF">
        <w:rPr>
          <w:rFonts w:cs="Courier New"/>
          <w:b/>
          <w:sz w:val="12"/>
          <w:szCs w:val="12"/>
        </w:rPr>
        <w:t xml:space="preserve"> ¦заключения  ¦ исполнения¦    сделки      ¦                   ¦           бумаг            ¦       сделки       ¦       сделки       ¦ брокера    ¦торговой    ¦ </w:t>
      </w:r>
      <w:proofErr w:type="spellStart"/>
      <w:r w:rsidRPr="00860DDF">
        <w:rPr>
          <w:rFonts w:cs="Courier New"/>
          <w:b/>
          <w:sz w:val="12"/>
          <w:szCs w:val="12"/>
        </w:rPr>
        <w:t>клирингового¦ИТС</w:t>
      </w:r>
      <w:proofErr w:type="spellEnd"/>
      <w:r w:rsidRPr="00860DDF">
        <w:rPr>
          <w:rFonts w:cs="Courier New"/>
          <w:b/>
          <w:sz w:val="12"/>
          <w:szCs w:val="12"/>
        </w:rPr>
        <w:t xml:space="preserve"> (в </w:t>
      </w:r>
      <w:proofErr w:type="spellStart"/>
      <w:r w:rsidRPr="00860DDF">
        <w:rPr>
          <w:rFonts w:cs="Courier New"/>
          <w:b/>
          <w:sz w:val="12"/>
          <w:szCs w:val="12"/>
        </w:rPr>
        <w:t>т.ч</w:t>
      </w:r>
      <w:proofErr w:type="spellEnd"/>
      <w:r w:rsidRPr="00860DDF">
        <w:rPr>
          <w:rFonts w:cs="Courier New"/>
          <w:b/>
          <w:sz w:val="12"/>
          <w:szCs w:val="12"/>
        </w:rPr>
        <w:t>. ¦</w:t>
      </w:r>
    </w:p>
    <w:p w:rsidR="00E02B37" w:rsidRPr="00860DDF" w:rsidRDefault="00E02B37" w:rsidP="00E02B37">
      <w:pPr>
        <w:pStyle w:val="a9"/>
        <w:rPr>
          <w:rFonts w:cs="Courier New"/>
          <w:b/>
          <w:sz w:val="12"/>
          <w:szCs w:val="12"/>
        </w:rPr>
      </w:pPr>
      <w:r w:rsidRPr="00860DDF">
        <w:rPr>
          <w:rFonts w:cs="Courier New"/>
          <w:b/>
          <w:sz w:val="12"/>
          <w:szCs w:val="12"/>
        </w:rPr>
        <w:t xml:space="preserve"> ¦сделки      ¦  сделки   ¦                ¦                   ¦                            ¦                    ¦        в           ¦            ¦площадки    ¦  центра     ¦НДС)        ¦</w:t>
      </w:r>
    </w:p>
    <w:p w:rsidR="00E02B37" w:rsidRPr="00860DDF" w:rsidRDefault="00E02B37" w:rsidP="00E02B37">
      <w:pPr>
        <w:pStyle w:val="a9"/>
        <w:rPr>
          <w:rFonts w:cs="Courier New"/>
          <w:b/>
          <w:sz w:val="12"/>
          <w:szCs w:val="12"/>
        </w:rPr>
      </w:pPr>
      <w:r w:rsidRPr="00860DDF">
        <w:rPr>
          <w:rFonts w:cs="Courier New"/>
          <w:b/>
          <w:sz w:val="12"/>
          <w:szCs w:val="12"/>
        </w:rPr>
        <w:t xml:space="preserve"> ¦            ¦           ¦                ¦                   ¦                            ¦                    ¦       рублях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ШТ :¦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L------------------------+----------------+-------------------+----------------------------+--------------------+--------------------+------------+------------+-------------+-------------</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Заключенные, но не </w:t>
      </w:r>
      <w:proofErr w:type="spellStart"/>
      <w:r w:rsidRPr="00860DDF">
        <w:rPr>
          <w:rFonts w:cs="Courier New"/>
          <w:b/>
          <w:sz w:val="12"/>
          <w:szCs w:val="12"/>
        </w:rPr>
        <w:t>исполенные</w:t>
      </w:r>
      <w:proofErr w:type="spellEnd"/>
      <w:r w:rsidRPr="00860DDF">
        <w:rPr>
          <w:rFonts w:cs="Courier New"/>
          <w:b/>
          <w:sz w:val="12"/>
          <w:szCs w:val="12"/>
        </w:rPr>
        <w:t xml:space="preserve"> сделки на ____.____._________________</w:t>
      </w:r>
    </w:p>
    <w:p w:rsidR="00E02B37" w:rsidRPr="00860DDF" w:rsidRDefault="00E02B37" w:rsidP="00E02B37">
      <w:pPr>
        <w:pStyle w:val="a9"/>
        <w:rPr>
          <w:rFonts w:cs="Courier New"/>
          <w:b/>
          <w:sz w:val="12"/>
          <w:szCs w:val="12"/>
        </w:rPr>
      </w:pPr>
      <w:r w:rsidRPr="00860DDF">
        <w:rPr>
          <w:rFonts w:cs="Courier New"/>
          <w:b/>
          <w:sz w:val="12"/>
          <w:szCs w:val="12"/>
        </w:rPr>
        <w:t xml:space="preserve"> Продано.   </w:t>
      </w:r>
    </w:p>
    <w:p w:rsidR="00E02B37" w:rsidRPr="00860DDF" w:rsidRDefault="00E02B37" w:rsidP="00E02B37">
      <w:pPr>
        <w:pStyle w:val="a9"/>
        <w:rPr>
          <w:rFonts w:cs="Courier New"/>
          <w:b/>
          <w:sz w:val="12"/>
          <w:szCs w:val="12"/>
        </w:rPr>
      </w:pPr>
      <w:r w:rsidRPr="00860DDF">
        <w:rPr>
          <w:rFonts w:cs="Courier New"/>
          <w:b/>
          <w:sz w:val="12"/>
          <w:szCs w:val="12"/>
        </w:rPr>
        <w:t xml:space="preserve"> Торговая площадка: 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Ценная бумага: _________________________________________________________________________________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lang w:val="en-US"/>
        </w:rPr>
      </w:pPr>
      <w:r w:rsidRPr="00860DDF">
        <w:rPr>
          <w:rFonts w:cs="Courier New"/>
          <w:b/>
          <w:sz w:val="12"/>
          <w:szCs w:val="12"/>
        </w:rPr>
        <w:t xml:space="preserve"> </w:t>
      </w:r>
      <w:r w:rsidRPr="00860DDF">
        <w:rPr>
          <w:rFonts w:cs="Courier New"/>
          <w:b/>
          <w:sz w:val="12"/>
          <w:szCs w:val="12"/>
          <w:lang w:val="en-US"/>
        </w:rPr>
        <w:t>-------------T-----------T----------------</w:t>
      </w:r>
      <w:proofErr w:type="spellStart"/>
      <w:r w:rsidRPr="00860DDF">
        <w:rPr>
          <w:rFonts w:cs="Courier New"/>
          <w:b/>
          <w:sz w:val="12"/>
          <w:szCs w:val="12"/>
          <w:lang w:val="en-US"/>
        </w:rPr>
        <w:t>T</w:t>
      </w:r>
      <w:proofErr w:type="spellEnd"/>
      <w:r w:rsidRPr="00860DDF">
        <w:rPr>
          <w:rFonts w:cs="Courier New"/>
          <w:b/>
          <w:sz w:val="12"/>
          <w:szCs w:val="12"/>
          <w:lang w:val="en-US"/>
        </w:rPr>
        <w:t>-------------------T----------------------------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w:t>
      </w:r>
      <w:proofErr w:type="spellStart"/>
      <w:r w:rsidRPr="00860DDF">
        <w:rPr>
          <w:rFonts w:cs="Courier New"/>
          <w:b/>
          <w:sz w:val="12"/>
          <w:szCs w:val="12"/>
          <w:lang w:val="en-US"/>
        </w:rPr>
        <w:t>T</w:t>
      </w:r>
      <w:proofErr w:type="spellEnd"/>
      <w:r w:rsidRPr="00860DDF">
        <w:rPr>
          <w:rFonts w:cs="Courier New"/>
          <w:b/>
          <w:sz w:val="12"/>
          <w:szCs w:val="12"/>
          <w:lang w:val="en-US"/>
        </w:rPr>
        <w:t>-------------T------------¬</w:t>
      </w:r>
    </w:p>
    <w:p w:rsidR="00E02B37" w:rsidRPr="00860DDF" w:rsidRDefault="00E02B37" w:rsidP="00E02B37">
      <w:pPr>
        <w:pStyle w:val="a9"/>
        <w:rPr>
          <w:rFonts w:cs="Courier New"/>
          <w:b/>
          <w:sz w:val="12"/>
          <w:szCs w:val="12"/>
        </w:rPr>
      </w:pPr>
      <w:r w:rsidRPr="00860DDF">
        <w:rPr>
          <w:rFonts w:cs="Courier New"/>
          <w:b/>
          <w:sz w:val="12"/>
          <w:szCs w:val="12"/>
          <w:lang w:val="en-US"/>
        </w:rPr>
        <w:t xml:space="preserve"> </w:t>
      </w:r>
      <w:r w:rsidRPr="00860DDF">
        <w:rPr>
          <w:rFonts w:cs="Courier New"/>
          <w:b/>
          <w:sz w:val="12"/>
          <w:szCs w:val="12"/>
        </w:rPr>
        <w:t>¦Дата и время¦ Дата      ¦    Номер       ¦    Цена ЦБ        ¦          Количество        ¦       Сумма        ¦       Сумма        ¦ Комиссия   ¦Комиссия    ¦ Комиссия    ¦Комиссия за ¦</w:t>
      </w:r>
    </w:p>
    <w:p w:rsidR="00E02B37" w:rsidRPr="00860DDF" w:rsidRDefault="00E02B37" w:rsidP="00E02B37">
      <w:pPr>
        <w:pStyle w:val="a9"/>
        <w:rPr>
          <w:rFonts w:cs="Courier New"/>
          <w:b/>
          <w:sz w:val="12"/>
          <w:szCs w:val="12"/>
        </w:rPr>
      </w:pPr>
      <w:r w:rsidRPr="00860DDF">
        <w:rPr>
          <w:rFonts w:cs="Courier New"/>
          <w:b/>
          <w:sz w:val="12"/>
          <w:szCs w:val="12"/>
        </w:rPr>
        <w:t xml:space="preserve"> ¦заключения  ¦ исполнения¦    сделки      ¦                   ¦           бумаг            ¦       сделки       ¦       сделки       ¦ брокера    ¦торговой    ¦ </w:t>
      </w:r>
      <w:proofErr w:type="spellStart"/>
      <w:r w:rsidRPr="00860DDF">
        <w:rPr>
          <w:rFonts w:cs="Courier New"/>
          <w:b/>
          <w:sz w:val="12"/>
          <w:szCs w:val="12"/>
        </w:rPr>
        <w:t>клирингового¦ИТС</w:t>
      </w:r>
      <w:proofErr w:type="spellEnd"/>
      <w:r w:rsidRPr="00860DDF">
        <w:rPr>
          <w:rFonts w:cs="Courier New"/>
          <w:b/>
          <w:sz w:val="12"/>
          <w:szCs w:val="12"/>
        </w:rPr>
        <w:t xml:space="preserve"> (в </w:t>
      </w:r>
      <w:proofErr w:type="spellStart"/>
      <w:r w:rsidRPr="00860DDF">
        <w:rPr>
          <w:rFonts w:cs="Courier New"/>
          <w:b/>
          <w:sz w:val="12"/>
          <w:szCs w:val="12"/>
        </w:rPr>
        <w:t>т.ч</w:t>
      </w:r>
      <w:proofErr w:type="spellEnd"/>
      <w:r w:rsidRPr="00860DDF">
        <w:rPr>
          <w:rFonts w:cs="Courier New"/>
          <w:b/>
          <w:sz w:val="12"/>
          <w:szCs w:val="12"/>
        </w:rPr>
        <w:t>. ¦</w:t>
      </w:r>
    </w:p>
    <w:p w:rsidR="00E02B37" w:rsidRPr="00860DDF" w:rsidRDefault="00E02B37" w:rsidP="00E02B37">
      <w:pPr>
        <w:pStyle w:val="a9"/>
        <w:rPr>
          <w:rFonts w:cs="Courier New"/>
          <w:b/>
          <w:sz w:val="12"/>
          <w:szCs w:val="12"/>
        </w:rPr>
      </w:pPr>
      <w:r w:rsidRPr="00860DDF">
        <w:rPr>
          <w:rFonts w:cs="Courier New"/>
          <w:b/>
          <w:sz w:val="12"/>
          <w:szCs w:val="12"/>
        </w:rPr>
        <w:t xml:space="preserve"> ¦сделки      ¦  сделки   ¦                ¦                   ¦                            ¦                    ¦        в           ¦            ¦площадки    ¦  центра     ¦НДС)        ¦</w:t>
      </w:r>
    </w:p>
    <w:p w:rsidR="00E02B37" w:rsidRPr="00860DDF" w:rsidRDefault="00E02B37" w:rsidP="00E02B37">
      <w:pPr>
        <w:pStyle w:val="a9"/>
        <w:rPr>
          <w:rFonts w:cs="Courier New"/>
          <w:b/>
          <w:sz w:val="12"/>
          <w:szCs w:val="12"/>
        </w:rPr>
      </w:pPr>
      <w:r w:rsidRPr="00860DDF">
        <w:rPr>
          <w:rFonts w:cs="Courier New"/>
          <w:b/>
          <w:sz w:val="12"/>
          <w:szCs w:val="12"/>
        </w:rPr>
        <w:t xml:space="preserve"> ¦            ¦           ¦                ¦                   ¦                            ¦                    ¦       рублях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lastRenderedPageBreak/>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ШТ :¦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L------------------------+----------------+-------------------+----------------------------+--------------------+--------------------+------------+------------+-------------+-------------</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Продано.   </w:t>
      </w:r>
    </w:p>
    <w:p w:rsidR="00E02B37" w:rsidRPr="00860DDF" w:rsidRDefault="00E02B37" w:rsidP="00E02B37">
      <w:pPr>
        <w:pStyle w:val="a9"/>
        <w:rPr>
          <w:rFonts w:cs="Courier New"/>
          <w:b/>
          <w:sz w:val="12"/>
          <w:szCs w:val="12"/>
        </w:rPr>
      </w:pPr>
      <w:r w:rsidRPr="00860DDF">
        <w:rPr>
          <w:rFonts w:cs="Courier New"/>
          <w:b/>
          <w:sz w:val="12"/>
          <w:szCs w:val="12"/>
        </w:rPr>
        <w:t xml:space="preserve"> Торговая площадка: ____________________________________________________________________________</w:t>
      </w:r>
    </w:p>
    <w:p w:rsidR="00E02B37" w:rsidRPr="00860DDF" w:rsidRDefault="00E02B37" w:rsidP="00E02B37">
      <w:pPr>
        <w:pStyle w:val="a9"/>
        <w:rPr>
          <w:rFonts w:cs="Courier New"/>
          <w:b/>
          <w:sz w:val="12"/>
          <w:szCs w:val="12"/>
        </w:rPr>
      </w:pPr>
      <w:r w:rsidRPr="00860DDF">
        <w:rPr>
          <w:rFonts w:cs="Courier New"/>
          <w:b/>
          <w:sz w:val="12"/>
          <w:szCs w:val="12"/>
        </w:rPr>
        <w:t xml:space="preserve"> Ценная бумага: ________________________________________________________________________________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w:t>
      </w:r>
      <w:r w:rsidRPr="00860DDF">
        <w:rPr>
          <w:rFonts w:cs="Courier New"/>
          <w:b/>
          <w:sz w:val="12"/>
          <w:szCs w:val="12"/>
          <w:lang w:val="en-US"/>
        </w:rPr>
        <w:t>T</w:t>
      </w:r>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proofErr w:type="spellStart"/>
      <w:r w:rsidRPr="00860DDF">
        <w:rPr>
          <w:rFonts w:cs="Courier New"/>
          <w:b/>
          <w:sz w:val="12"/>
          <w:szCs w:val="12"/>
          <w:lang w:val="en-US"/>
        </w:rPr>
        <w:t>T</w:t>
      </w:r>
      <w:proofErr w:type="spellEnd"/>
      <w:r w:rsidRPr="00860DDF">
        <w:rPr>
          <w:rFonts w:cs="Courier New"/>
          <w:b/>
          <w:sz w:val="12"/>
          <w:szCs w:val="12"/>
        </w:rPr>
        <w:t>-------------</w:t>
      </w:r>
      <w:r w:rsidRPr="00860DDF">
        <w:rPr>
          <w:rFonts w:cs="Courier New"/>
          <w:b/>
          <w:sz w:val="12"/>
          <w:szCs w:val="12"/>
          <w:lang w:val="en-US"/>
        </w:rPr>
        <w:t>T</w:t>
      </w: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E02B37" w:rsidRPr="00860DDF" w:rsidRDefault="00E02B37" w:rsidP="00E02B37">
      <w:pPr>
        <w:pStyle w:val="a9"/>
        <w:rPr>
          <w:rFonts w:cs="Courier New"/>
          <w:b/>
          <w:sz w:val="12"/>
          <w:szCs w:val="12"/>
        </w:rPr>
      </w:pPr>
      <w:r w:rsidRPr="00860DDF">
        <w:rPr>
          <w:rFonts w:cs="Courier New"/>
          <w:b/>
          <w:sz w:val="12"/>
          <w:szCs w:val="12"/>
        </w:rPr>
        <w:t xml:space="preserve"> ¦заключения  ¦ исполнения¦    сделки      ¦                   ¦           бумаг            ¦       сделки       ¦       сделки       ¦ брокера    ¦торговой    ¦ </w:t>
      </w:r>
      <w:proofErr w:type="spellStart"/>
      <w:r w:rsidRPr="00860DDF">
        <w:rPr>
          <w:rFonts w:cs="Courier New"/>
          <w:b/>
          <w:sz w:val="12"/>
          <w:szCs w:val="12"/>
        </w:rPr>
        <w:t>клирингового¦ИТС</w:t>
      </w:r>
      <w:proofErr w:type="spellEnd"/>
      <w:r w:rsidRPr="00860DDF">
        <w:rPr>
          <w:rFonts w:cs="Courier New"/>
          <w:b/>
          <w:sz w:val="12"/>
          <w:szCs w:val="12"/>
        </w:rPr>
        <w:t xml:space="preserve"> (в </w:t>
      </w:r>
      <w:proofErr w:type="spellStart"/>
      <w:r w:rsidRPr="00860DDF">
        <w:rPr>
          <w:rFonts w:cs="Courier New"/>
          <w:b/>
          <w:sz w:val="12"/>
          <w:szCs w:val="12"/>
        </w:rPr>
        <w:t>т.ч</w:t>
      </w:r>
      <w:proofErr w:type="spellEnd"/>
      <w:r w:rsidRPr="00860DDF">
        <w:rPr>
          <w:rFonts w:cs="Courier New"/>
          <w:b/>
          <w:sz w:val="12"/>
          <w:szCs w:val="12"/>
        </w:rPr>
        <w:t>. ¦</w:t>
      </w:r>
    </w:p>
    <w:p w:rsidR="00E02B37" w:rsidRPr="00860DDF" w:rsidRDefault="00E02B37" w:rsidP="00E02B37">
      <w:pPr>
        <w:pStyle w:val="a9"/>
        <w:rPr>
          <w:rFonts w:cs="Courier New"/>
          <w:b/>
          <w:sz w:val="12"/>
          <w:szCs w:val="12"/>
        </w:rPr>
      </w:pPr>
      <w:r w:rsidRPr="00860DDF">
        <w:rPr>
          <w:rFonts w:cs="Courier New"/>
          <w:b/>
          <w:sz w:val="12"/>
          <w:szCs w:val="12"/>
        </w:rPr>
        <w:t xml:space="preserve"> ¦сделки      ¦  сделки   ¦                ¦                   ¦                            ¦                    ¦        в           ¦            ¦площадки    ¦  центра     ¦НДС)        ¦</w:t>
      </w:r>
    </w:p>
    <w:p w:rsidR="00E02B37" w:rsidRPr="00860DDF" w:rsidRDefault="00E02B37" w:rsidP="00E02B37">
      <w:pPr>
        <w:pStyle w:val="a9"/>
        <w:rPr>
          <w:rFonts w:cs="Courier New"/>
          <w:b/>
          <w:sz w:val="12"/>
          <w:szCs w:val="12"/>
        </w:rPr>
      </w:pPr>
      <w:r w:rsidRPr="00860DDF">
        <w:rPr>
          <w:rFonts w:cs="Courier New"/>
          <w:b/>
          <w:sz w:val="12"/>
          <w:szCs w:val="12"/>
        </w:rPr>
        <w:t xml:space="preserve"> ¦            ¦           ¦                ¦                   ¦                            ¦                    ¦       рублях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           ¦                ¦                   ¦                            ¦                    ¦                    ¦            ¦            ¦             ¦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ШТ :¦                ¦                   ¦                            ¦                    ¦                    ¦            ¦            ¦             ¦            ¦</w:t>
      </w:r>
    </w:p>
    <w:p w:rsidR="00E02B37" w:rsidRPr="00860DDF" w:rsidRDefault="00E02B37" w:rsidP="00E02B37">
      <w:pPr>
        <w:pStyle w:val="a9"/>
        <w:rPr>
          <w:rFonts w:cs="Courier New"/>
          <w:b/>
          <w:sz w:val="12"/>
          <w:szCs w:val="12"/>
        </w:rPr>
      </w:pPr>
      <w:r w:rsidRPr="00860DDF">
        <w:rPr>
          <w:rFonts w:cs="Courier New"/>
          <w:b/>
          <w:sz w:val="12"/>
          <w:szCs w:val="12"/>
        </w:rPr>
        <w:t xml:space="preserve"> ¦            Итого в RUB:¦                ¦                   ¦                            ¦                    ¦                    ¦            ¦            ¦             ¦            ¦</w:t>
      </w:r>
    </w:p>
    <w:p w:rsidR="00E02B37" w:rsidRPr="00860DDF" w:rsidRDefault="00E02B37" w:rsidP="00E02B37">
      <w:pPr>
        <w:pStyle w:val="a9"/>
        <w:rPr>
          <w:rFonts w:cs="Courier New"/>
          <w:b/>
          <w:sz w:val="12"/>
          <w:szCs w:val="12"/>
        </w:rPr>
      </w:pPr>
      <w:r w:rsidRPr="00860DDF">
        <w:rPr>
          <w:rFonts w:cs="Courier New"/>
          <w:b/>
          <w:sz w:val="12"/>
          <w:szCs w:val="12"/>
        </w:rPr>
        <w:t xml:space="preserve"> L------------------------+----------------+-------------------+----------------------------+--------------------+--------------------+------------+------------+-------------+-------------</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ВХОДЯЩАЯ СУММА СРЕДСТВ НА СЧЕТЕ   306_______________________              </w:t>
      </w:r>
    </w:p>
    <w:p w:rsidR="00E02B37" w:rsidRPr="00860DDF" w:rsidRDefault="00E02B37" w:rsidP="00E02B37">
      <w:pPr>
        <w:pStyle w:val="a9"/>
        <w:rPr>
          <w:rFonts w:cs="Courier New"/>
          <w:b/>
          <w:sz w:val="12"/>
          <w:szCs w:val="12"/>
        </w:rPr>
      </w:pPr>
      <w:r w:rsidRPr="00860DDF">
        <w:rPr>
          <w:rFonts w:cs="Courier New"/>
          <w:b/>
          <w:sz w:val="12"/>
          <w:szCs w:val="12"/>
        </w:rPr>
        <w:t xml:space="preserve">Перечислено на торги                                        </w:t>
      </w:r>
    </w:p>
    <w:p w:rsidR="00E02B37" w:rsidRPr="00860DDF" w:rsidRDefault="00E02B37" w:rsidP="00E02B37">
      <w:pPr>
        <w:pStyle w:val="a9"/>
        <w:rPr>
          <w:rFonts w:cs="Courier New"/>
          <w:b/>
          <w:sz w:val="12"/>
          <w:szCs w:val="12"/>
        </w:rPr>
      </w:pPr>
      <w:r w:rsidRPr="00860DDF">
        <w:rPr>
          <w:rFonts w:cs="Courier New"/>
          <w:b/>
          <w:sz w:val="12"/>
          <w:szCs w:val="12"/>
        </w:rPr>
        <w:t xml:space="preserve">ЗАЧИСЛЕНО НА СЧЕТ                                     </w:t>
      </w:r>
    </w:p>
    <w:p w:rsidR="00E02B37" w:rsidRPr="00860DDF" w:rsidRDefault="00E02B37" w:rsidP="00E02B37">
      <w:pPr>
        <w:pStyle w:val="a9"/>
        <w:rPr>
          <w:rFonts w:cs="Courier New"/>
          <w:b/>
          <w:sz w:val="12"/>
          <w:szCs w:val="12"/>
        </w:rPr>
      </w:pPr>
      <w:r w:rsidRPr="00860DDF">
        <w:rPr>
          <w:rFonts w:cs="Courier New"/>
          <w:b/>
          <w:sz w:val="12"/>
          <w:szCs w:val="12"/>
        </w:rPr>
        <w:t xml:space="preserve">     Сумма продаж                                           </w:t>
      </w:r>
    </w:p>
    <w:p w:rsidR="00E02B37" w:rsidRPr="00860DDF" w:rsidRDefault="00E02B37" w:rsidP="00E02B37">
      <w:pPr>
        <w:pStyle w:val="a9"/>
        <w:rPr>
          <w:rFonts w:cs="Courier New"/>
          <w:b/>
          <w:sz w:val="12"/>
          <w:szCs w:val="12"/>
        </w:rPr>
      </w:pPr>
      <w:r w:rsidRPr="00860DDF">
        <w:rPr>
          <w:rFonts w:cs="Courier New"/>
          <w:b/>
          <w:sz w:val="12"/>
          <w:szCs w:val="12"/>
        </w:rPr>
        <w:t xml:space="preserve">     ПКД                                                                 </w:t>
      </w:r>
    </w:p>
    <w:p w:rsidR="00E02B37" w:rsidRPr="00860DDF" w:rsidRDefault="00E02B37" w:rsidP="00E02B37">
      <w:pPr>
        <w:pStyle w:val="a9"/>
        <w:rPr>
          <w:rFonts w:cs="Courier New"/>
          <w:b/>
          <w:sz w:val="12"/>
          <w:szCs w:val="12"/>
        </w:rPr>
      </w:pPr>
      <w:r w:rsidRPr="00860DDF">
        <w:rPr>
          <w:rFonts w:cs="Courier New"/>
          <w:b/>
          <w:sz w:val="12"/>
          <w:szCs w:val="12"/>
        </w:rPr>
        <w:t xml:space="preserve">     Выплата купона                                               </w:t>
      </w:r>
    </w:p>
    <w:p w:rsidR="00E02B37" w:rsidRPr="00860DDF" w:rsidRDefault="00E02B37" w:rsidP="00E02B37">
      <w:pPr>
        <w:pStyle w:val="a9"/>
        <w:rPr>
          <w:rFonts w:cs="Courier New"/>
          <w:b/>
          <w:sz w:val="12"/>
          <w:szCs w:val="12"/>
        </w:rPr>
      </w:pPr>
      <w:r w:rsidRPr="00860DDF">
        <w:rPr>
          <w:rFonts w:cs="Courier New"/>
          <w:b/>
          <w:sz w:val="12"/>
          <w:szCs w:val="12"/>
        </w:rPr>
        <w:t xml:space="preserve">СПИСАНО СО СЧЕТА                                      </w:t>
      </w:r>
    </w:p>
    <w:p w:rsidR="00E02B37" w:rsidRPr="00860DDF" w:rsidRDefault="00E02B37" w:rsidP="00E02B37">
      <w:pPr>
        <w:pStyle w:val="a9"/>
        <w:rPr>
          <w:rFonts w:cs="Courier New"/>
          <w:b/>
          <w:sz w:val="12"/>
          <w:szCs w:val="12"/>
        </w:rPr>
      </w:pPr>
      <w:r w:rsidRPr="00860DDF">
        <w:rPr>
          <w:rFonts w:cs="Courier New"/>
          <w:b/>
          <w:sz w:val="12"/>
          <w:szCs w:val="12"/>
        </w:rPr>
        <w:t xml:space="preserve">     Сумма покупок                                          </w:t>
      </w:r>
    </w:p>
    <w:p w:rsidR="00E02B37" w:rsidRPr="00860DDF" w:rsidRDefault="00E02B37" w:rsidP="00E02B37">
      <w:pPr>
        <w:pStyle w:val="a9"/>
        <w:rPr>
          <w:rFonts w:cs="Courier New"/>
          <w:b/>
          <w:sz w:val="12"/>
          <w:szCs w:val="12"/>
        </w:rPr>
      </w:pPr>
      <w:r w:rsidRPr="00860DDF">
        <w:rPr>
          <w:rFonts w:cs="Courier New"/>
          <w:b/>
          <w:sz w:val="12"/>
          <w:szCs w:val="12"/>
        </w:rPr>
        <w:t xml:space="preserve">     УКД                                                          </w:t>
      </w:r>
    </w:p>
    <w:p w:rsidR="00E02B37" w:rsidRPr="00860DDF" w:rsidRDefault="00E02B37" w:rsidP="00E02B37">
      <w:pPr>
        <w:pStyle w:val="a9"/>
        <w:rPr>
          <w:rFonts w:cs="Courier New"/>
          <w:b/>
          <w:sz w:val="12"/>
          <w:szCs w:val="12"/>
        </w:rPr>
      </w:pPr>
      <w:r w:rsidRPr="00860DDF">
        <w:rPr>
          <w:rFonts w:cs="Courier New"/>
          <w:b/>
          <w:sz w:val="12"/>
          <w:szCs w:val="12"/>
        </w:rPr>
        <w:t xml:space="preserve">КОМИССИЯ БИРЖИ                                             </w:t>
      </w:r>
    </w:p>
    <w:p w:rsidR="00E02B37" w:rsidRPr="00860DDF" w:rsidRDefault="00E02B37" w:rsidP="00E02B37">
      <w:pPr>
        <w:pStyle w:val="a9"/>
        <w:rPr>
          <w:rFonts w:cs="Courier New"/>
          <w:b/>
          <w:sz w:val="12"/>
          <w:szCs w:val="12"/>
        </w:rPr>
      </w:pPr>
      <w:r w:rsidRPr="00860DDF">
        <w:rPr>
          <w:rFonts w:cs="Courier New"/>
          <w:b/>
          <w:sz w:val="12"/>
          <w:szCs w:val="12"/>
        </w:rPr>
        <w:t xml:space="preserve">КОМИССИЯ КЛИРИНГОВОГО ЦЕНТРА                               </w:t>
      </w:r>
    </w:p>
    <w:p w:rsidR="00E02B37" w:rsidRPr="00860DDF" w:rsidRDefault="00E02B37" w:rsidP="00E02B37">
      <w:pPr>
        <w:pStyle w:val="a9"/>
        <w:rPr>
          <w:rFonts w:cs="Courier New"/>
          <w:b/>
          <w:sz w:val="12"/>
          <w:szCs w:val="12"/>
        </w:rPr>
      </w:pPr>
      <w:r w:rsidRPr="00860DDF">
        <w:rPr>
          <w:rFonts w:cs="Courier New"/>
          <w:b/>
          <w:sz w:val="12"/>
          <w:szCs w:val="12"/>
        </w:rPr>
        <w:t xml:space="preserve">КОМИССИЯ БРОКЕРА                                          </w:t>
      </w:r>
    </w:p>
    <w:p w:rsidR="00E02B37" w:rsidRPr="00860DDF" w:rsidRDefault="00E02B37" w:rsidP="00E02B37">
      <w:pPr>
        <w:pStyle w:val="a9"/>
        <w:rPr>
          <w:rFonts w:cs="Courier New"/>
          <w:b/>
          <w:sz w:val="12"/>
          <w:szCs w:val="12"/>
        </w:rPr>
      </w:pPr>
      <w:r w:rsidRPr="00860DDF">
        <w:rPr>
          <w:rFonts w:cs="Courier New"/>
          <w:b/>
          <w:sz w:val="12"/>
          <w:szCs w:val="12"/>
        </w:rPr>
        <w:t xml:space="preserve">КОМИССИЯ за ИТС                                                </w:t>
      </w:r>
    </w:p>
    <w:p w:rsidR="00E02B37" w:rsidRPr="00860DDF" w:rsidRDefault="00E02B37" w:rsidP="00E02B37">
      <w:pPr>
        <w:pStyle w:val="a9"/>
        <w:rPr>
          <w:rFonts w:cs="Courier New"/>
          <w:b/>
          <w:sz w:val="12"/>
          <w:szCs w:val="12"/>
        </w:rPr>
      </w:pPr>
      <w:r w:rsidRPr="00860DDF">
        <w:rPr>
          <w:rFonts w:cs="Courier New"/>
          <w:b/>
          <w:sz w:val="12"/>
          <w:szCs w:val="12"/>
        </w:rPr>
        <w:t xml:space="preserve">     Комиссия за ИТС без НДС                                         </w:t>
      </w:r>
    </w:p>
    <w:p w:rsidR="00E02B37" w:rsidRPr="00860DDF" w:rsidRDefault="00E02B37" w:rsidP="00E02B37">
      <w:pPr>
        <w:pStyle w:val="a9"/>
        <w:rPr>
          <w:rFonts w:cs="Courier New"/>
          <w:b/>
          <w:sz w:val="12"/>
          <w:szCs w:val="12"/>
        </w:rPr>
      </w:pPr>
      <w:r w:rsidRPr="00860DDF">
        <w:rPr>
          <w:rFonts w:cs="Courier New"/>
          <w:b/>
          <w:sz w:val="12"/>
          <w:szCs w:val="12"/>
        </w:rPr>
        <w:t xml:space="preserve">     НДС с комиссии за ИТС                                            </w:t>
      </w:r>
    </w:p>
    <w:p w:rsidR="00E02B37" w:rsidRPr="00860DDF" w:rsidRDefault="00E02B37" w:rsidP="00E02B37">
      <w:pPr>
        <w:pStyle w:val="a9"/>
        <w:rPr>
          <w:rFonts w:cs="Courier New"/>
          <w:b/>
          <w:sz w:val="12"/>
          <w:szCs w:val="12"/>
        </w:rPr>
      </w:pPr>
      <w:r w:rsidRPr="00860DDF">
        <w:rPr>
          <w:rFonts w:cs="Courier New"/>
          <w:b/>
          <w:sz w:val="12"/>
          <w:szCs w:val="12"/>
        </w:rPr>
        <w:t xml:space="preserve">САЛЬДО РАСЧЕТОВ                                          </w:t>
      </w:r>
    </w:p>
    <w:p w:rsidR="00E02B37" w:rsidRPr="00860DDF" w:rsidRDefault="00E02B37" w:rsidP="00E02B37">
      <w:pPr>
        <w:pStyle w:val="a9"/>
        <w:rPr>
          <w:rFonts w:cs="Courier New"/>
          <w:b/>
          <w:sz w:val="12"/>
          <w:szCs w:val="12"/>
        </w:rPr>
      </w:pPr>
      <w:r w:rsidRPr="00860DDF">
        <w:rPr>
          <w:rFonts w:cs="Courier New"/>
          <w:b/>
          <w:sz w:val="12"/>
          <w:szCs w:val="12"/>
        </w:rPr>
        <w:t xml:space="preserve">Возврат средств                                             </w:t>
      </w:r>
    </w:p>
    <w:p w:rsidR="00E02B37" w:rsidRPr="00860DDF" w:rsidRDefault="00E02B37" w:rsidP="00E02B37">
      <w:pPr>
        <w:pStyle w:val="a9"/>
        <w:rPr>
          <w:rFonts w:cs="Courier New"/>
          <w:b/>
          <w:sz w:val="12"/>
          <w:szCs w:val="12"/>
        </w:rPr>
      </w:pPr>
      <w:r w:rsidRPr="00860DDF">
        <w:rPr>
          <w:rFonts w:cs="Courier New"/>
          <w:b/>
          <w:sz w:val="12"/>
          <w:szCs w:val="12"/>
        </w:rPr>
        <w:t xml:space="preserve">ПРОЧЕЕ ДВИЖЕНИЕ ПО СЧЕТУ                               </w:t>
      </w:r>
    </w:p>
    <w:p w:rsidR="00E02B37" w:rsidRPr="00860DDF" w:rsidRDefault="00E02B37" w:rsidP="00E02B37">
      <w:pPr>
        <w:pStyle w:val="a9"/>
        <w:rPr>
          <w:rFonts w:cs="Courier New"/>
          <w:b/>
          <w:sz w:val="12"/>
          <w:szCs w:val="12"/>
        </w:rPr>
      </w:pPr>
      <w:r w:rsidRPr="00860DDF">
        <w:rPr>
          <w:rFonts w:cs="Courier New"/>
          <w:b/>
          <w:sz w:val="12"/>
          <w:szCs w:val="12"/>
        </w:rPr>
        <w:t xml:space="preserve">ОСТАТОК СРЕДСТВ НА СЧЕТЕ                                            </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Состав портфеля по итогам торгов с___._____._________ по ____._____.________________</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r w:rsidRPr="00860DDF">
        <w:rPr>
          <w:rFonts w:cs="Courier New"/>
          <w:b/>
          <w:sz w:val="12"/>
          <w:szCs w:val="12"/>
        </w:rPr>
        <w:t xml:space="preserve">    Счет/Раздел счета ДЕПО: ___________/_______________            </w:t>
      </w:r>
    </w:p>
    <w:p w:rsidR="00E02B37" w:rsidRPr="00860DDF" w:rsidRDefault="00E02B37" w:rsidP="00E02B37">
      <w:pPr>
        <w:pStyle w:val="a9"/>
        <w:rPr>
          <w:rFonts w:cs="Courier New"/>
          <w:b/>
          <w:sz w:val="12"/>
          <w:szCs w:val="12"/>
        </w:rPr>
      </w:pPr>
      <w:r w:rsidRPr="00860DDF">
        <w:rPr>
          <w:rFonts w:cs="Courier New"/>
          <w:b/>
          <w:sz w:val="12"/>
          <w:szCs w:val="12"/>
        </w:rPr>
        <w:t>---------------------T-----------T-----------T-----------T-----------T------------------</w:t>
      </w:r>
      <w:proofErr w:type="spellStart"/>
      <w:r w:rsidRPr="00860DDF">
        <w:rPr>
          <w:rFonts w:cs="Courier New"/>
          <w:b/>
          <w:sz w:val="12"/>
          <w:szCs w:val="12"/>
        </w:rPr>
        <w:t>T</w:t>
      </w:r>
      <w:proofErr w:type="spellEnd"/>
      <w:r w:rsidRPr="00860DDF">
        <w:rPr>
          <w:rFonts w:cs="Courier New"/>
          <w:b/>
          <w:sz w:val="12"/>
          <w:szCs w:val="12"/>
        </w:rPr>
        <w:t>----------------</w:t>
      </w:r>
      <w:proofErr w:type="spellStart"/>
      <w:r w:rsidRPr="00860DDF">
        <w:rPr>
          <w:rFonts w:cs="Courier New"/>
          <w:b/>
          <w:sz w:val="12"/>
          <w:szCs w:val="12"/>
        </w:rPr>
        <w:t>T</w:t>
      </w:r>
      <w:proofErr w:type="spellEnd"/>
      <w:r w:rsidRPr="00860DDF">
        <w:rPr>
          <w:rFonts w:cs="Courier New"/>
          <w:b/>
          <w:sz w:val="12"/>
          <w:szCs w:val="12"/>
        </w:rPr>
        <w:t>--------------</w:t>
      </w:r>
      <w:proofErr w:type="spellStart"/>
      <w:r w:rsidRPr="00860DDF">
        <w:rPr>
          <w:rFonts w:cs="Courier New"/>
          <w:b/>
          <w:sz w:val="12"/>
          <w:szCs w:val="12"/>
        </w:rPr>
        <w:t>T</w:t>
      </w:r>
      <w:proofErr w:type="spellEnd"/>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Выпуск ЦБ / Номер  ¦ Остаток   ¦ Зачислено ¦  Списано  ¦ Остаток   ¦     Котировка    ¦   Стоимость    ¦     НКД      ¦      НКД     ¦</w:t>
      </w:r>
    </w:p>
    <w:p w:rsidR="00E02B37" w:rsidRPr="00860DDF" w:rsidRDefault="00E02B37" w:rsidP="00E02B37">
      <w:pPr>
        <w:pStyle w:val="a9"/>
        <w:rPr>
          <w:rFonts w:cs="Courier New"/>
          <w:b/>
          <w:sz w:val="12"/>
          <w:szCs w:val="12"/>
        </w:rPr>
      </w:pPr>
      <w:r w:rsidRPr="00860DDF">
        <w:rPr>
          <w:rFonts w:cs="Courier New"/>
          <w:b/>
          <w:sz w:val="12"/>
          <w:szCs w:val="12"/>
        </w:rPr>
        <w:t>¦  гос. регистрации  ¦ входящий  ¦           ¦           ¦ исходящий ¦                  ¦    (5 * 6)     ¦              ¦   в рублях   ¦</w:t>
      </w:r>
    </w:p>
    <w:p w:rsidR="00E02B37" w:rsidRPr="00860DDF" w:rsidRDefault="00E02B37" w:rsidP="00E02B37">
      <w:pPr>
        <w:pStyle w:val="a9"/>
        <w:rPr>
          <w:rFonts w:cs="Courier New"/>
          <w:b/>
          <w:sz w:val="12"/>
          <w:szCs w:val="12"/>
        </w:rPr>
      </w:pP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xml:space="preserve">¦         1          ¦     2     ¦     3     ¦     4     ¦     5     ¦         6        ¦       7        ¦       8      ¦       9      ¦    </w:t>
      </w:r>
    </w:p>
    <w:p w:rsidR="00E02B37" w:rsidRPr="00860DDF" w:rsidRDefault="00E02B37" w:rsidP="00E02B37">
      <w:pPr>
        <w:pStyle w:val="a9"/>
        <w:rPr>
          <w:rFonts w:cs="Courier New"/>
          <w:b/>
          <w:sz w:val="12"/>
          <w:szCs w:val="12"/>
        </w:rPr>
      </w:pP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           ¦           ¦           ¦           ¦                  ¦                ¦              ¦              ¦</w:t>
      </w:r>
    </w:p>
    <w:p w:rsidR="00E02B37" w:rsidRPr="00860DDF" w:rsidRDefault="00E02B37" w:rsidP="00E02B37">
      <w:pPr>
        <w:pStyle w:val="a9"/>
        <w:rPr>
          <w:rFonts w:cs="Courier New"/>
          <w:b/>
          <w:sz w:val="12"/>
          <w:szCs w:val="12"/>
        </w:rPr>
      </w:pPr>
      <w:r w:rsidRPr="00860DDF">
        <w:rPr>
          <w:rFonts w:cs="Courier New"/>
          <w:b/>
          <w:sz w:val="12"/>
          <w:szCs w:val="12"/>
        </w:rPr>
        <w:t>¦                    ¦           ¦           ¦           ¦           ¦                  ¦                ¦              ¦              ¦</w:t>
      </w:r>
    </w:p>
    <w:p w:rsidR="00E02B37" w:rsidRPr="00860DDF" w:rsidRDefault="00E02B37" w:rsidP="00E02B37">
      <w:pPr>
        <w:pStyle w:val="a9"/>
        <w:rPr>
          <w:rFonts w:cs="Courier New"/>
          <w:b/>
          <w:sz w:val="12"/>
          <w:szCs w:val="12"/>
        </w:rPr>
      </w:pPr>
      <w:r w:rsidRPr="00860DDF">
        <w:rPr>
          <w:rFonts w:cs="Courier New"/>
          <w:b/>
          <w:sz w:val="12"/>
          <w:szCs w:val="12"/>
        </w:rPr>
        <w:t>+--------------------+-----------+-----------+-----------+-----------+------------------+----------------+--------------+--------------+</w:t>
      </w:r>
    </w:p>
    <w:p w:rsidR="00E02B37" w:rsidRPr="00860DDF" w:rsidRDefault="00E02B37" w:rsidP="00E02B37">
      <w:pPr>
        <w:pStyle w:val="a9"/>
        <w:rPr>
          <w:rFonts w:cs="Courier New"/>
          <w:b/>
          <w:sz w:val="12"/>
          <w:szCs w:val="12"/>
        </w:rPr>
      </w:pPr>
      <w:r w:rsidRPr="00860DDF">
        <w:rPr>
          <w:rFonts w:cs="Courier New"/>
          <w:b/>
          <w:sz w:val="12"/>
          <w:szCs w:val="12"/>
        </w:rPr>
        <w:t xml:space="preserve">¦ Итого:             ¦           ¦           ¦           ¦           ¦                  ¦                ¦              ¦              ¦ </w:t>
      </w:r>
    </w:p>
    <w:p w:rsidR="00E02B37" w:rsidRPr="00860DDF" w:rsidRDefault="00E02B37" w:rsidP="00E02B37">
      <w:pPr>
        <w:pStyle w:val="a9"/>
        <w:rPr>
          <w:rFonts w:cs="Courier New"/>
          <w:b/>
          <w:sz w:val="12"/>
          <w:szCs w:val="12"/>
        </w:rPr>
      </w:pPr>
      <w:r w:rsidRPr="00860DDF">
        <w:rPr>
          <w:rFonts w:cs="Courier New"/>
          <w:b/>
          <w:sz w:val="12"/>
          <w:szCs w:val="12"/>
        </w:rPr>
        <w:t>L--------------------+-----------+-----------+-----------+-----------+------------------+----------------+--------------+---------------</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Подпись руководителя        _______________________ / ____________</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Подпись ответственного лица _______________________ / ____________         Получено ____________________________________ / ___________</w:t>
      </w:r>
    </w:p>
    <w:p w:rsidR="00E02B37" w:rsidRPr="00860DDF" w:rsidRDefault="00E02B37" w:rsidP="00E02B37">
      <w:pPr>
        <w:pStyle w:val="a9"/>
        <w:rPr>
          <w:rFonts w:cs="Courier New"/>
          <w:b/>
          <w:sz w:val="12"/>
          <w:szCs w:val="12"/>
        </w:rPr>
      </w:pPr>
      <w:r w:rsidRPr="00860DDF">
        <w:rPr>
          <w:rFonts w:cs="Courier New"/>
          <w:b/>
          <w:sz w:val="12"/>
          <w:szCs w:val="12"/>
        </w:rPr>
        <w:t xml:space="preserve">                                                                                      </w:t>
      </w:r>
    </w:p>
    <w:p w:rsidR="00E02B37" w:rsidRPr="00860DDF" w:rsidRDefault="00E02B37" w:rsidP="00E02B37">
      <w:pPr>
        <w:pStyle w:val="a9"/>
        <w:rPr>
          <w:rFonts w:cs="Courier New"/>
          <w:b/>
          <w:sz w:val="12"/>
          <w:szCs w:val="12"/>
        </w:rPr>
      </w:pPr>
      <w:r w:rsidRPr="00860DDF">
        <w:rPr>
          <w:rFonts w:cs="Courier New"/>
          <w:b/>
          <w:sz w:val="12"/>
          <w:szCs w:val="12"/>
        </w:rPr>
        <w:t xml:space="preserve">                                                                               "__"__________  </w:t>
      </w:r>
    </w:p>
    <w:p w:rsidR="00E02B37" w:rsidRPr="00860DDF" w:rsidRDefault="00E02B37" w:rsidP="00E02B37">
      <w:pPr>
        <w:pStyle w:val="a9"/>
        <w:rPr>
          <w:b/>
          <w:bCs/>
        </w:rPr>
      </w:pPr>
    </w:p>
    <w:p w:rsidR="00645E87" w:rsidRPr="00860DDF" w:rsidRDefault="00E02B37" w:rsidP="00E02B37">
      <w:pPr>
        <w:ind w:left="720"/>
        <w:jc w:val="right"/>
        <w:rPr>
          <w:b/>
          <w:sz w:val="24"/>
        </w:rPr>
        <w:sectPr w:rsidR="00645E87" w:rsidRPr="00860DDF" w:rsidSect="00645E87">
          <w:footerReference w:type="first" r:id="rId23"/>
          <w:pgSz w:w="16834" w:h="11909" w:orient="landscape"/>
          <w:pgMar w:top="1134" w:right="284" w:bottom="567" w:left="1276" w:header="284" w:footer="476" w:gutter="0"/>
          <w:cols w:space="720"/>
          <w:docGrid w:linePitch="272"/>
        </w:sectPr>
      </w:pPr>
      <w:bookmarkStart w:id="204" w:name="_Toc118641564"/>
      <w:bookmarkStart w:id="205" w:name="_Toc165214468"/>
      <w:r w:rsidRPr="00860DDF">
        <w:rPr>
          <w:b/>
          <w:sz w:val="24"/>
        </w:rPr>
        <w:br w:type="page"/>
      </w:r>
    </w:p>
    <w:p w:rsidR="00E02B37" w:rsidRPr="00860DDF" w:rsidRDefault="00E02B37" w:rsidP="00E02B37">
      <w:pPr>
        <w:ind w:left="720"/>
        <w:jc w:val="right"/>
        <w:rPr>
          <w:b/>
          <w:sz w:val="24"/>
        </w:rPr>
      </w:pPr>
      <w:r w:rsidRPr="00860DDF">
        <w:rPr>
          <w:noProof/>
        </w:rPr>
        <w:lastRenderedPageBreak/>
        <w:drawing>
          <wp:anchor distT="0" distB="0" distL="114300" distR="114300" simplePos="0" relativeHeight="251668480" behindDoc="0" locked="0" layoutInCell="1" allowOverlap="1" wp14:anchorId="0A987978" wp14:editId="1678AD70">
            <wp:simplePos x="0" y="0"/>
            <wp:positionH relativeFrom="column">
              <wp:posOffset>363220</wp:posOffset>
            </wp:positionH>
            <wp:positionV relativeFrom="paragraph">
              <wp:posOffset>156845</wp:posOffset>
            </wp:positionV>
            <wp:extent cx="2628900" cy="439420"/>
            <wp:effectExtent l="0" t="0" r="0" b="0"/>
            <wp:wrapNone/>
            <wp:docPr id="8" name="Рисунок 8"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860DDF">
        <w:rPr>
          <w:b/>
          <w:sz w:val="24"/>
        </w:rPr>
        <w:t>Приложение № 24</w:t>
      </w:r>
    </w:p>
    <w:p w:rsidR="00E02B37" w:rsidRPr="00860DDF" w:rsidRDefault="00E02B37" w:rsidP="00E02B37">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pStyle w:val="a9"/>
        <w:rPr>
          <w:rFonts w:cs="Courier New"/>
          <w:b/>
          <w:sz w:val="12"/>
          <w:szCs w:val="12"/>
        </w:rPr>
      </w:pPr>
    </w:p>
    <w:p w:rsidR="00E02B37" w:rsidRPr="00860DDF" w:rsidRDefault="00E02B37" w:rsidP="00E02B37">
      <w:pPr>
        <w:jc w:val="center"/>
        <w:rPr>
          <w:b/>
          <w:sz w:val="22"/>
          <w:szCs w:val="22"/>
        </w:rPr>
      </w:pPr>
    </w:p>
    <w:p w:rsidR="00E02B37" w:rsidRPr="00860DDF" w:rsidRDefault="00E02B37" w:rsidP="00E02B37">
      <w:pPr>
        <w:jc w:val="center"/>
        <w:rPr>
          <w:b/>
          <w:sz w:val="22"/>
          <w:szCs w:val="22"/>
        </w:rPr>
      </w:pPr>
      <w:r w:rsidRPr="00860DDF">
        <w:rPr>
          <w:b/>
          <w:sz w:val="22"/>
          <w:szCs w:val="22"/>
        </w:rPr>
        <w:t>ОТЧЕТ</w:t>
      </w:r>
      <w:bookmarkEnd w:id="204"/>
      <w:bookmarkEnd w:id="205"/>
    </w:p>
    <w:p w:rsidR="00E02B37" w:rsidRPr="00860DDF" w:rsidRDefault="00E02B37" w:rsidP="00E02B37">
      <w:pPr>
        <w:jc w:val="center"/>
        <w:rPr>
          <w:b/>
          <w:sz w:val="22"/>
        </w:rPr>
      </w:pPr>
      <w:r w:rsidRPr="00860DDF">
        <w:rPr>
          <w:b/>
          <w:sz w:val="22"/>
        </w:rPr>
        <w:t>по срочным сделкам и операциям с ними связанным, совершенным в течение дня</w:t>
      </w:r>
    </w:p>
    <w:p w:rsidR="00E02B37" w:rsidRPr="00860DDF" w:rsidRDefault="00E02B37" w:rsidP="00E02B37">
      <w:pPr>
        <w:jc w:val="center"/>
        <w:rPr>
          <w:sz w:val="22"/>
        </w:rPr>
      </w:pPr>
      <w:r w:rsidRPr="00860DDF">
        <w:rPr>
          <w:sz w:val="22"/>
        </w:rPr>
        <w:t>«___» ______________ ______ г.</w:t>
      </w:r>
    </w:p>
    <w:p w:rsidR="00E02B37" w:rsidRPr="00860DDF" w:rsidRDefault="00E02B37" w:rsidP="00E02B37">
      <w:pPr>
        <w:rPr>
          <w:sz w:val="18"/>
        </w:rPr>
      </w:pPr>
    </w:p>
    <w:p w:rsidR="00E02B37" w:rsidRPr="00860DDF" w:rsidRDefault="00E02B37" w:rsidP="00E02B37">
      <w:pPr>
        <w:rPr>
          <w:sz w:val="18"/>
        </w:rPr>
      </w:pPr>
      <w:r w:rsidRPr="00860DDF">
        <w:rPr>
          <w:sz w:val="18"/>
        </w:rPr>
        <w:t>Клиент_______________________________________________________________</w:t>
      </w:r>
    </w:p>
    <w:p w:rsidR="00E02B37" w:rsidRPr="00860DDF" w:rsidRDefault="00E02B37" w:rsidP="00E02B37">
      <w:pPr>
        <w:rPr>
          <w:sz w:val="18"/>
        </w:rPr>
      </w:pPr>
      <w:r w:rsidRPr="00860DDF">
        <w:rPr>
          <w:sz w:val="18"/>
        </w:rPr>
        <w:t xml:space="preserve">                                      наименование / уникальный код</w:t>
      </w:r>
    </w:p>
    <w:p w:rsidR="00E02B37" w:rsidRPr="00860DDF" w:rsidRDefault="00E02B37" w:rsidP="00E02B37">
      <w:pPr>
        <w:pStyle w:val="af0"/>
        <w:ind w:left="0"/>
        <w:rPr>
          <w:bCs/>
          <w:sz w:val="18"/>
        </w:rPr>
      </w:pPr>
      <w:r w:rsidRPr="00860DDF">
        <w:rPr>
          <w:bCs/>
          <w:sz w:val="18"/>
        </w:rPr>
        <w:t>Договор на брокерское обслуживание №_____ от «___» _________ 200_г.</w:t>
      </w:r>
    </w:p>
    <w:p w:rsidR="00E02B37" w:rsidRPr="00860DDF" w:rsidRDefault="00E02B37" w:rsidP="00E02B37">
      <w:pPr>
        <w:rPr>
          <w:b/>
          <w:bCs/>
          <w:i/>
          <w:iCs/>
          <w:u w:val="single"/>
        </w:rPr>
      </w:pPr>
      <w:r w:rsidRPr="00860DDF">
        <w:rPr>
          <w:b/>
          <w:bCs/>
          <w:i/>
          <w:iCs/>
          <w:u w:val="single"/>
        </w:rPr>
        <w:t>Информация о срочных  сделках, совершенных в отчетном периоде: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992"/>
        <w:gridCol w:w="850"/>
        <w:gridCol w:w="1276"/>
        <w:gridCol w:w="1134"/>
        <w:gridCol w:w="992"/>
        <w:gridCol w:w="1134"/>
        <w:gridCol w:w="1418"/>
      </w:tblGrid>
      <w:tr w:rsidR="009F02F2" w:rsidRPr="00860DDF" w:rsidTr="00E5033A">
        <w:tc>
          <w:tcPr>
            <w:tcW w:w="817" w:type="dxa"/>
          </w:tcPr>
          <w:p w:rsidR="00E02B37" w:rsidRPr="00860DDF" w:rsidRDefault="00E02B37" w:rsidP="00E5033A">
            <w:pPr>
              <w:jc w:val="center"/>
              <w:rPr>
                <w:sz w:val="16"/>
              </w:rPr>
            </w:pPr>
            <w:r w:rsidRPr="00860DDF">
              <w:rPr>
                <w:sz w:val="16"/>
              </w:rPr>
              <w:t>Дата совершения</w:t>
            </w:r>
          </w:p>
          <w:p w:rsidR="00E02B37" w:rsidRPr="00860DDF" w:rsidRDefault="00E02B37" w:rsidP="00E5033A">
            <w:pPr>
              <w:jc w:val="center"/>
              <w:rPr>
                <w:sz w:val="16"/>
              </w:rPr>
            </w:pPr>
            <w:r w:rsidRPr="00860DDF">
              <w:rPr>
                <w:sz w:val="16"/>
              </w:rPr>
              <w:t>сделки</w:t>
            </w:r>
          </w:p>
        </w:tc>
        <w:tc>
          <w:tcPr>
            <w:tcW w:w="851" w:type="dxa"/>
          </w:tcPr>
          <w:p w:rsidR="00E02B37" w:rsidRPr="00860DDF" w:rsidRDefault="00E02B37" w:rsidP="00E5033A">
            <w:pPr>
              <w:pStyle w:val="a0"/>
              <w:jc w:val="center"/>
              <w:rPr>
                <w:sz w:val="16"/>
              </w:rPr>
            </w:pPr>
            <w:r w:rsidRPr="00860DDF">
              <w:rPr>
                <w:sz w:val="16"/>
              </w:rPr>
              <w:t>Время совершения</w:t>
            </w:r>
          </w:p>
          <w:p w:rsidR="00E02B37" w:rsidRPr="00860DDF" w:rsidRDefault="00E02B37" w:rsidP="00E5033A">
            <w:pPr>
              <w:jc w:val="center"/>
              <w:rPr>
                <w:sz w:val="16"/>
              </w:rPr>
            </w:pPr>
            <w:r w:rsidRPr="00860DDF">
              <w:rPr>
                <w:sz w:val="16"/>
              </w:rPr>
              <w:t>сделки</w:t>
            </w:r>
          </w:p>
        </w:tc>
        <w:tc>
          <w:tcPr>
            <w:tcW w:w="992" w:type="dxa"/>
          </w:tcPr>
          <w:p w:rsidR="00E02B37" w:rsidRPr="00860DDF" w:rsidRDefault="00E02B37" w:rsidP="00E5033A">
            <w:pPr>
              <w:jc w:val="center"/>
              <w:rPr>
                <w:sz w:val="16"/>
              </w:rPr>
            </w:pPr>
            <w:r w:rsidRPr="00860DDF">
              <w:rPr>
                <w:sz w:val="16"/>
              </w:rPr>
              <w:t>Вид</w:t>
            </w:r>
          </w:p>
          <w:p w:rsidR="00E02B37" w:rsidRPr="00860DDF" w:rsidRDefault="00E02B37" w:rsidP="00E5033A">
            <w:pPr>
              <w:jc w:val="center"/>
              <w:rPr>
                <w:sz w:val="16"/>
              </w:rPr>
            </w:pPr>
            <w:r w:rsidRPr="00860DDF">
              <w:rPr>
                <w:sz w:val="16"/>
              </w:rPr>
              <w:t xml:space="preserve"> срочной сделки</w:t>
            </w:r>
          </w:p>
          <w:p w:rsidR="00E02B37" w:rsidRPr="00860DDF" w:rsidRDefault="00E02B37" w:rsidP="00E5033A">
            <w:pPr>
              <w:jc w:val="center"/>
              <w:rPr>
                <w:sz w:val="16"/>
              </w:rPr>
            </w:pPr>
            <w:r w:rsidRPr="00860DDF">
              <w:rPr>
                <w:sz w:val="16"/>
              </w:rPr>
              <w:t>(фьючерсный контракт, опцион)</w:t>
            </w:r>
          </w:p>
        </w:tc>
        <w:tc>
          <w:tcPr>
            <w:tcW w:w="850" w:type="dxa"/>
          </w:tcPr>
          <w:p w:rsidR="00E02B37" w:rsidRPr="00860DDF" w:rsidRDefault="00E02B37" w:rsidP="00E5033A">
            <w:pPr>
              <w:jc w:val="center"/>
              <w:rPr>
                <w:sz w:val="16"/>
              </w:rPr>
            </w:pPr>
            <w:r w:rsidRPr="00860DDF">
              <w:rPr>
                <w:sz w:val="16"/>
              </w:rPr>
              <w:t>Вид</w:t>
            </w:r>
          </w:p>
          <w:p w:rsidR="00E02B37" w:rsidRPr="00860DDF" w:rsidRDefault="00E02B37" w:rsidP="00E5033A">
            <w:pPr>
              <w:jc w:val="center"/>
              <w:rPr>
                <w:sz w:val="16"/>
              </w:rPr>
            </w:pPr>
            <w:r w:rsidRPr="00860DDF">
              <w:rPr>
                <w:sz w:val="16"/>
              </w:rPr>
              <w:t>срочной сделки</w:t>
            </w:r>
          </w:p>
          <w:p w:rsidR="00E02B37" w:rsidRPr="00860DDF" w:rsidRDefault="00E02B37" w:rsidP="00E5033A">
            <w:pPr>
              <w:jc w:val="center"/>
              <w:rPr>
                <w:sz w:val="16"/>
              </w:rPr>
            </w:pPr>
            <w:r w:rsidRPr="00860DDF">
              <w:rPr>
                <w:sz w:val="16"/>
              </w:rPr>
              <w:t>(покупка/продажа)</w:t>
            </w:r>
          </w:p>
        </w:tc>
        <w:tc>
          <w:tcPr>
            <w:tcW w:w="1276" w:type="dxa"/>
          </w:tcPr>
          <w:p w:rsidR="00E02B37" w:rsidRPr="00860DDF" w:rsidRDefault="00E02B37" w:rsidP="00E5033A">
            <w:pPr>
              <w:jc w:val="center"/>
              <w:rPr>
                <w:sz w:val="16"/>
              </w:rPr>
            </w:pPr>
            <w:r w:rsidRPr="00860DDF">
              <w:rPr>
                <w:sz w:val="16"/>
              </w:rPr>
              <w:t>Наименование</w:t>
            </w:r>
          </w:p>
          <w:p w:rsidR="00E02B37" w:rsidRPr="00860DDF" w:rsidRDefault="00E02B37" w:rsidP="00E5033A">
            <w:pPr>
              <w:jc w:val="center"/>
              <w:rPr>
                <w:sz w:val="16"/>
              </w:rPr>
            </w:pPr>
            <w:r w:rsidRPr="00860DDF">
              <w:rPr>
                <w:sz w:val="16"/>
              </w:rPr>
              <w:t>(обозначение)</w:t>
            </w:r>
          </w:p>
          <w:p w:rsidR="00E02B37" w:rsidRPr="00860DDF" w:rsidRDefault="00E02B37" w:rsidP="00E5033A">
            <w:pPr>
              <w:jc w:val="center"/>
              <w:rPr>
                <w:sz w:val="16"/>
              </w:rPr>
            </w:pPr>
            <w:r w:rsidRPr="00860DDF">
              <w:rPr>
                <w:sz w:val="16"/>
              </w:rPr>
              <w:t>фьючерсного контракта,</w:t>
            </w:r>
          </w:p>
          <w:p w:rsidR="00E02B37" w:rsidRPr="00860DDF" w:rsidRDefault="00E02B37" w:rsidP="00E5033A">
            <w:pPr>
              <w:jc w:val="center"/>
              <w:rPr>
                <w:sz w:val="16"/>
              </w:rPr>
            </w:pPr>
            <w:r w:rsidRPr="00860DDF">
              <w:rPr>
                <w:sz w:val="16"/>
              </w:rPr>
              <w:t>опциона</w:t>
            </w:r>
          </w:p>
        </w:tc>
        <w:tc>
          <w:tcPr>
            <w:tcW w:w="1134" w:type="dxa"/>
          </w:tcPr>
          <w:p w:rsidR="00E02B37" w:rsidRPr="00860DDF" w:rsidRDefault="00E02B37" w:rsidP="00E5033A">
            <w:pPr>
              <w:jc w:val="center"/>
              <w:rPr>
                <w:sz w:val="16"/>
              </w:rPr>
            </w:pPr>
            <w:r w:rsidRPr="00860DDF">
              <w:rPr>
                <w:sz w:val="16"/>
              </w:rPr>
              <w:t>Цена одного фьючерсного контракта / цена исполнения по опциону</w:t>
            </w:r>
          </w:p>
        </w:tc>
        <w:tc>
          <w:tcPr>
            <w:tcW w:w="992" w:type="dxa"/>
          </w:tcPr>
          <w:p w:rsidR="00E02B37" w:rsidRPr="00860DDF" w:rsidRDefault="00E02B37" w:rsidP="00E5033A">
            <w:pPr>
              <w:jc w:val="center"/>
              <w:rPr>
                <w:sz w:val="16"/>
              </w:rPr>
            </w:pPr>
            <w:r w:rsidRPr="00860DDF">
              <w:rPr>
                <w:sz w:val="16"/>
              </w:rPr>
              <w:t>Размер премии по опционам</w:t>
            </w:r>
          </w:p>
        </w:tc>
        <w:tc>
          <w:tcPr>
            <w:tcW w:w="1134" w:type="dxa"/>
          </w:tcPr>
          <w:p w:rsidR="00E02B37" w:rsidRPr="00860DDF" w:rsidRDefault="00E02B37" w:rsidP="00E5033A">
            <w:pPr>
              <w:jc w:val="center"/>
              <w:rPr>
                <w:sz w:val="16"/>
              </w:rPr>
            </w:pPr>
            <w:r w:rsidRPr="00860DDF">
              <w:rPr>
                <w:sz w:val="16"/>
              </w:rPr>
              <w:t>Кол-во фьючерсных контрактов / опционов</w:t>
            </w:r>
          </w:p>
        </w:tc>
        <w:tc>
          <w:tcPr>
            <w:tcW w:w="1418" w:type="dxa"/>
          </w:tcPr>
          <w:p w:rsidR="00E02B37" w:rsidRPr="00860DDF" w:rsidRDefault="00E02B37" w:rsidP="00E5033A">
            <w:pPr>
              <w:jc w:val="center"/>
              <w:rPr>
                <w:sz w:val="16"/>
              </w:rPr>
            </w:pPr>
            <w:r w:rsidRPr="00860DDF">
              <w:rPr>
                <w:sz w:val="16"/>
              </w:rPr>
              <w:t>Место заключения</w:t>
            </w:r>
          </w:p>
          <w:p w:rsidR="00E02B37" w:rsidRPr="00860DDF" w:rsidRDefault="00E02B37" w:rsidP="00E5033A">
            <w:pPr>
              <w:jc w:val="center"/>
              <w:rPr>
                <w:sz w:val="16"/>
              </w:rPr>
            </w:pPr>
            <w:r w:rsidRPr="00860DDF">
              <w:rPr>
                <w:sz w:val="16"/>
              </w:rPr>
              <w:t>сделки</w:t>
            </w:r>
          </w:p>
        </w:tc>
      </w:tr>
      <w:tr w:rsidR="009F02F2" w:rsidRPr="00860DDF" w:rsidTr="00E5033A">
        <w:tc>
          <w:tcPr>
            <w:tcW w:w="817" w:type="dxa"/>
          </w:tcPr>
          <w:p w:rsidR="00E02B37" w:rsidRPr="00860DDF" w:rsidRDefault="00E02B37" w:rsidP="00E5033A">
            <w:pPr>
              <w:jc w:val="center"/>
              <w:rPr>
                <w:sz w:val="16"/>
              </w:rPr>
            </w:pPr>
            <w:r w:rsidRPr="00860DDF">
              <w:rPr>
                <w:sz w:val="16"/>
              </w:rPr>
              <w:t>1</w:t>
            </w:r>
          </w:p>
        </w:tc>
        <w:tc>
          <w:tcPr>
            <w:tcW w:w="851" w:type="dxa"/>
          </w:tcPr>
          <w:p w:rsidR="00E02B37" w:rsidRPr="00860DDF" w:rsidRDefault="00E02B37" w:rsidP="00E5033A">
            <w:pPr>
              <w:jc w:val="center"/>
              <w:rPr>
                <w:sz w:val="16"/>
              </w:rPr>
            </w:pPr>
            <w:r w:rsidRPr="00860DDF">
              <w:rPr>
                <w:sz w:val="16"/>
              </w:rPr>
              <w:t>2</w:t>
            </w:r>
          </w:p>
        </w:tc>
        <w:tc>
          <w:tcPr>
            <w:tcW w:w="992" w:type="dxa"/>
          </w:tcPr>
          <w:p w:rsidR="00E02B37" w:rsidRPr="00860DDF" w:rsidRDefault="00E02B37" w:rsidP="00E5033A">
            <w:pPr>
              <w:jc w:val="center"/>
              <w:rPr>
                <w:sz w:val="16"/>
              </w:rPr>
            </w:pPr>
            <w:r w:rsidRPr="00860DDF">
              <w:rPr>
                <w:sz w:val="16"/>
              </w:rPr>
              <w:t>3</w:t>
            </w:r>
          </w:p>
        </w:tc>
        <w:tc>
          <w:tcPr>
            <w:tcW w:w="850" w:type="dxa"/>
          </w:tcPr>
          <w:p w:rsidR="00E02B37" w:rsidRPr="00860DDF" w:rsidRDefault="00E02B37" w:rsidP="00E5033A">
            <w:pPr>
              <w:jc w:val="center"/>
              <w:rPr>
                <w:sz w:val="16"/>
              </w:rPr>
            </w:pPr>
            <w:r w:rsidRPr="00860DDF">
              <w:rPr>
                <w:sz w:val="16"/>
              </w:rPr>
              <w:t>4</w:t>
            </w:r>
          </w:p>
        </w:tc>
        <w:tc>
          <w:tcPr>
            <w:tcW w:w="1276" w:type="dxa"/>
          </w:tcPr>
          <w:p w:rsidR="00E02B37" w:rsidRPr="00860DDF" w:rsidRDefault="00E02B37" w:rsidP="00E5033A">
            <w:pPr>
              <w:jc w:val="center"/>
              <w:rPr>
                <w:sz w:val="16"/>
              </w:rPr>
            </w:pPr>
            <w:r w:rsidRPr="00860DDF">
              <w:rPr>
                <w:sz w:val="16"/>
              </w:rPr>
              <w:t>5</w:t>
            </w:r>
          </w:p>
        </w:tc>
        <w:tc>
          <w:tcPr>
            <w:tcW w:w="1134" w:type="dxa"/>
          </w:tcPr>
          <w:p w:rsidR="00E02B37" w:rsidRPr="00860DDF" w:rsidRDefault="00E02B37" w:rsidP="00E5033A">
            <w:pPr>
              <w:jc w:val="center"/>
              <w:rPr>
                <w:sz w:val="16"/>
              </w:rPr>
            </w:pPr>
            <w:r w:rsidRPr="00860DDF">
              <w:rPr>
                <w:sz w:val="16"/>
              </w:rPr>
              <w:t>6</w:t>
            </w:r>
          </w:p>
        </w:tc>
        <w:tc>
          <w:tcPr>
            <w:tcW w:w="992" w:type="dxa"/>
          </w:tcPr>
          <w:p w:rsidR="00E02B37" w:rsidRPr="00860DDF" w:rsidRDefault="00E02B37" w:rsidP="00E5033A">
            <w:pPr>
              <w:jc w:val="center"/>
              <w:rPr>
                <w:sz w:val="16"/>
              </w:rPr>
            </w:pPr>
            <w:r w:rsidRPr="00860DDF">
              <w:rPr>
                <w:sz w:val="16"/>
              </w:rPr>
              <w:t>7</w:t>
            </w:r>
          </w:p>
        </w:tc>
        <w:tc>
          <w:tcPr>
            <w:tcW w:w="1134" w:type="dxa"/>
          </w:tcPr>
          <w:p w:rsidR="00E02B37" w:rsidRPr="00860DDF" w:rsidRDefault="00E02B37" w:rsidP="00E5033A">
            <w:pPr>
              <w:jc w:val="center"/>
              <w:rPr>
                <w:sz w:val="16"/>
              </w:rPr>
            </w:pPr>
            <w:r w:rsidRPr="00860DDF">
              <w:rPr>
                <w:sz w:val="16"/>
              </w:rPr>
              <w:t>8</w:t>
            </w:r>
          </w:p>
        </w:tc>
        <w:tc>
          <w:tcPr>
            <w:tcW w:w="1418" w:type="dxa"/>
          </w:tcPr>
          <w:p w:rsidR="00E02B37" w:rsidRPr="00860DDF" w:rsidRDefault="00E02B37" w:rsidP="00E5033A">
            <w:pPr>
              <w:jc w:val="center"/>
              <w:rPr>
                <w:sz w:val="16"/>
              </w:rPr>
            </w:pPr>
            <w:r w:rsidRPr="00860DDF">
              <w:rPr>
                <w:sz w:val="16"/>
              </w:rPr>
              <w:t>9</w:t>
            </w:r>
          </w:p>
        </w:tc>
      </w:tr>
      <w:tr w:rsidR="009F02F2" w:rsidRPr="00860DDF" w:rsidTr="00E5033A">
        <w:tc>
          <w:tcPr>
            <w:tcW w:w="817" w:type="dxa"/>
          </w:tcPr>
          <w:p w:rsidR="00E02B37" w:rsidRPr="00860DDF" w:rsidRDefault="00E02B37" w:rsidP="00E5033A">
            <w:pPr>
              <w:jc w:val="center"/>
              <w:rPr>
                <w:sz w:val="16"/>
              </w:rPr>
            </w:pPr>
          </w:p>
        </w:tc>
        <w:tc>
          <w:tcPr>
            <w:tcW w:w="851" w:type="dxa"/>
          </w:tcPr>
          <w:p w:rsidR="00E02B37" w:rsidRPr="00860DDF" w:rsidRDefault="00E02B37" w:rsidP="00E5033A">
            <w:pPr>
              <w:jc w:val="center"/>
              <w:rPr>
                <w:sz w:val="16"/>
              </w:rPr>
            </w:pPr>
          </w:p>
        </w:tc>
        <w:tc>
          <w:tcPr>
            <w:tcW w:w="992" w:type="dxa"/>
          </w:tcPr>
          <w:p w:rsidR="00E02B37" w:rsidRPr="00860DDF" w:rsidRDefault="00E02B37" w:rsidP="00E5033A">
            <w:pPr>
              <w:jc w:val="center"/>
              <w:rPr>
                <w:sz w:val="16"/>
              </w:rPr>
            </w:pPr>
          </w:p>
        </w:tc>
        <w:tc>
          <w:tcPr>
            <w:tcW w:w="850" w:type="dxa"/>
          </w:tcPr>
          <w:p w:rsidR="00E02B37" w:rsidRPr="00860DDF" w:rsidRDefault="00E02B37" w:rsidP="00E5033A">
            <w:pPr>
              <w:jc w:val="center"/>
              <w:rPr>
                <w:sz w:val="16"/>
              </w:rPr>
            </w:pPr>
          </w:p>
        </w:tc>
        <w:tc>
          <w:tcPr>
            <w:tcW w:w="1276" w:type="dxa"/>
          </w:tcPr>
          <w:p w:rsidR="00E02B37" w:rsidRPr="00860DDF" w:rsidRDefault="00E02B37" w:rsidP="00E5033A">
            <w:pPr>
              <w:jc w:val="center"/>
              <w:rPr>
                <w:sz w:val="16"/>
              </w:rPr>
            </w:pPr>
          </w:p>
        </w:tc>
        <w:tc>
          <w:tcPr>
            <w:tcW w:w="1134" w:type="dxa"/>
          </w:tcPr>
          <w:p w:rsidR="00E02B37" w:rsidRPr="00860DDF" w:rsidRDefault="00E02B37" w:rsidP="00E5033A">
            <w:pPr>
              <w:jc w:val="center"/>
              <w:rPr>
                <w:sz w:val="16"/>
              </w:rPr>
            </w:pPr>
          </w:p>
        </w:tc>
        <w:tc>
          <w:tcPr>
            <w:tcW w:w="992" w:type="dxa"/>
          </w:tcPr>
          <w:p w:rsidR="00E02B37" w:rsidRPr="00860DDF" w:rsidRDefault="00E02B37" w:rsidP="00E5033A">
            <w:pPr>
              <w:jc w:val="center"/>
              <w:rPr>
                <w:sz w:val="16"/>
              </w:rPr>
            </w:pPr>
          </w:p>
        </w:tc>
        <w:tc>
          <w:tcPr>
            <w:tcW w:w="1134" w:type="dxa"/>
          </w:tcPr>
          <w:p w:rsidR="00E02B37" w:rsidRPr="00860DDF" w:rsidRDefault="00E02B37" w:rsidP="00E5033A">
            <w:pPr>
              <w:jc w:val="center"/>
              <w:rPr>
                <w:sz w:val="16"/>
              </w:rPr>
            </w:pPr>
          </w:p>
        </w:tc>
        <w:tc>
          <w:tcPr>
            <w:tcW w:w="1418" w:type="dxa"/>
          </w:tcPr>
          <w:p w:rsidR="00E02B37" w:rsidRPr="00860DDF" w:rsidRDefault="00E02B37" w:rsidP="00E5033A">
            <w:pPr>
              <w:jc w:val="center"/>
              <w:rPr>
                <w:sz w:val="16"/>
              </w:rPr>
            </w:pPr>
          </w:p>
        </w:tc>
      </w:tr>
    </w:tbl>
    <w:p w:rsidR="00E02B37" w:rsidRPr="00860DDF" w:rsidRDefault="00E02B37" w:rsidP="00E02B37">
      <w:pPr>
        <w:rPr>
          <w:b/>
          <w:bCs/>
          <w:i/>
          <w:iCs/>
          <w:u w:val="single"/>
        </w:rPr>
      </w:pPr>
      <w:r w:rsidRPr="00860DDF">
        <w:rPr>
          <w:b/>
          <w:bCs/>
          <w:i/>
          <w:iCs/>
          <w:u w:val="single"/>
        </w:rPr>
        <w:t>Информация об операциях с денежными средствами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410"/>
        <w:gridCol w:w="3119"/>
      </w:tblGrid>
      <w:tr w:rsidR="00860DDF" w:rsidRPr="00860DDF" w:rsidTr="00E5033A">
        <w:tc>
          <w:tcPr>
            <w:tcW w:w="1809" w:type="dxa"/>
          </w:tcPr>
          <w:p w:rsidR="00E02B37" w:rsidRPr="00860DDF" w:rsidRDefault="00E02B37" w:rsidP="00E5033A">
            <w:pPr>
              <w:pStyle w:val="af0"/>
              <w:jc w:val="center"/>
              <w:rPr>
                <w:bCs/>
                <w:sz w:val="16"/>
              </w:rPr>
            </w:pPr>
            <w:r w:rsidRPr="00860DDF">
              <w:rPr>
                <w:bCs/>
                <w:sz w:val="16"/>
              </w:rPr>
              <w:t>Дата  совершения операции</w:t>
            </w:r>
          </w:p>
        </w:tc>
        <w:tc>
          <w:tcPr>
            <w:tcW w:w="2410" w:type="dxa"/>
          </w:tcPr>
          <w:p w:rsidR="00E02B37" w:rsidRPr="00860DDF" w:rsidRDefault="00E02B37" w:rsidP="00E5033A">
            <w:pPr>
              <w:jc w:val="center"/>
              <w:rPr>
                <w:sz w:val="16"/>
              </w:rPr>
            </w:pPr>
            <w:r w:rsidRPr="00860DDF">
              <w:rPr>
                <w:sz w:val="16"/>
              </w:rPr>
              <w:t>Наименование операции</w:t>
            </w:r>
          </w:p>
        </w:tc>
        <w:tc>
          <w:tcPr>
            <w:tcW w:w="3119" w:type="dxa"/>
          </w:tcPr>
          <w:p w:rsidR="00E02B37" w:rsidRPr="00860DDF" w:rsidRDefault="00E02B37" w:rsidP="00E5033A">
            <w:pPr>
              <w:jc w:val="center"/>
              <w:rPr>
                <w:b/>
                <w:bCs/>
                <w:i/>
                <w:iCs/>
                <w:u w:val="single"/>
              </w:rPr>
            </w:pPr>
            <w:r w:rsidRPr="00860DDF">
              <w:rPr>
                <w:sz w:val="16"/>
              </w:rPr>
              <w:t>Сумма  операции, руб.</w:t>
            </w:r>
          </w:p>
        </w:tc>
      </w:tr>
      <w:tr w:rsidR="00860DDF" w:rsidRPr="00860DDF" w:rsidTr="00E5033A">
        <w:tc>
          <w:tcPr>
            <w:tcW w:w="1809" w:type="dxa"/>
          </w:tcPr>
          <w:p w:rsidR="00E02B37" w:rsidRPr="00860DDF" w:rsidRDefault="00E02B37" w:rsidP="00E5033A">
            <w:pPr>
              <w:jc w:val="center"/>
              <w:rPr>
                <w:bCs/>
                <w:sz w:val="16"/>
              </w:rPr>
            </w:pPr>
            <w:r w:rsidRPr="00860DDF">
              <w:rPr>
                <w:bCs/>
                <w:sz w:val="16"/>
              </w:rPr>
              <w:t>1</w:t>
            </w:r>
          </w:p>
        </w:tc>
        <w:tc>
          <w:tcPr>
            <w:tcW w:w="2410" w:type="dxa"/>
          </w:tcPr>
          <w:p w:rsidR="00E02B37" w:rsidRPr="00860DDF" w:rsidRDefault="00E02B37" w:rsidP="00E5033A">
            <w:pPr>
              <w:jc w:val="center"/>
              <w:rPr>
                <w:bCs/>
                <w:sz w:val="16"/>
              </w:rPr>
            </w:pPr>
            <w:r w:rsidRPr="00860DDF">
              <w:rPr>
                <w:bCs/>
                <w:sz w:val="16"/>
              </w:rPr>
              <w:t>2</w:t>
            </w:r>
          </w:p>
        </w:tc>
        <w:tc>
          <w:tcPr>
            <w:tcW w:w="3119" w:type="dxa"/>
          </w:tcPr>
          <w:p w:rsidR="00E02B37" w:rsidRPr="00860DDF" w:rsidRDefault="00E02B37" w:rsidP="00E5033A">
            <w:pPr>
              <w:jc w:val="center"/>
              <w:rPr>
                <w:bCs/>
                <w:sz w:val="16"/>
              </w:rPr>
            </w:pPr>
            <w:r w:rsidRPr="00860DDF">
              <w:rPr>
                <w:bCs/>
                <w:sz w:val="16"/>
              </w:rPr>
              <w:t>3</w:t>
            </w:r>
          </w:p>
        </w:tc>
      </w:tr>
      <w:tr w:rsidR="00860DDF" w:rsidRPr="00860DDF" w:rsidTr="00E5033A">
        <w:tc>
          <w:tcPr>
            <w:tcW w:w="1809" w:type="dxa"/>
          </w:tcPr>
          <w:p w:rsidR="00E02B37" w:rsidRPr="00860DDF" w:rsidRDefault="00E02B37" w:rsidP="00E5033A">
            <w:pPr>
              <w:rPr>
                <w:b/>
                <w:bCs/>
                <w:i/>
                <w:iCs/>
                <w:u w:val="single"/>
              </w:rPr>
            </w:pPr>
          </w:p>
        </w:tc>
        <w:tc>
          <w:tcPr>
            <w:tcW w:w="2410" w:type="dxa"/>
          </w:tcPr>
          <w:p w:rsidR="00E02B37" w:rsidRPr="00860DDF" w:rsidRDefault="00E02B37" w:rsidP="00E5033A">
            <w:pPr>
              <w:rPr>
                <w:b/>
                <w:bCs/>
                <w:i/>
                <w:iCs/>
                <w:u w:val="single"/>
              </w:rPr>
            </w:pPr>
          </w:p>
        </w:tc>
        <w:tc>
          <w:tcPr>
            <w:tcW w:w="3119" w:type="dxa"/>
          </w:tcPr>
          <w:p w:rsidR="00E02B37" w:rsidRPr="00860DDF" w:rsidRDefault="00E02B37" w:rsidP="00E5033A">
            <w:pPr>
              <w:rPr>
                <w:b/>
                <w:bCs/>
                <w:i/>
                <w:iCs/>
                <w:u w:val="single"/>
              </w:rPr>
            </w:pPr>
          </w:p>
        </w:tc>
      </w:tr>
    </w:tbl>
    <w:p w:rsidR="00E02B37" w:rsidRPr="00860DDF" w:rsidRDefault="00E02B37" w:rsidP="00E02B37">
      <w:pPr>
        <w:rPr>
          <w:b/>
          <w:bCs/>
          <w:i/>
          <w:iCs/>
          <w:u w:val="single"/>
        </w:rPr>
      </w:pPr>
      <w:r w:rsidRPr="00860DDF">
        <w:rPr>
          <w:b/>
          <w:bCs/>
          <w:i/>
          <w:iCs/>
          <w:u w:val="single"/>
        </w:rPr>
        <w:t>Информация об операциях с ценными бумагами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2404"/>
        <w:gridCol w:w="1286"/>
        <w:gridCol w:w="1417"/>
        <w:gridCol w:w="1418"/>
      </w:tblGrid>
      <w:tr w:rsidR="00860DDF" w:rsidRPr="00860DDF" w:rsidTr="00E5033A">
        <w:tc>
          <w:tcPr>
            <w:tcW w:w="1805" w:type="dxa"/>
          </w:tcPr>
          <w:p w:rsidR="00E02B37" w:rsidRPr="00860DDF" w:rsidRDefault="00E02B37" w:rsidP="00E5033A">
            <w:pPr>
              <w:pStyle w:val="af0"/>
              <w:jc w:val="center"/>
              <w:rPr>
                <w:bCs/>
                <w:sz w:val="16"/>
              </w:rPr>
            </w:pPr>
            <w:r w:rsidRPr="00860DDF">
              <w:rPr>
                <w:bCs/>
                <w:sz w:val="16"/>
              </w:rPr>
              <w:t>Дата  совершения операции</w:t>
            </w:r>
          </w:p>
        </w:tc>
        <w:tc>
          <w:tcPr>
            <w:tcW w:w="2404" w:type="dxa"/>
          </w:tcPr>
          <w:p w:rsidR="00E02B37" w:rsidRPr="00860DDF" w:rsidRDefault="00E02B37" w:rsidP="00E5033A">
            <w:pPr>
              <w:jc w:val="center"/>
              <w:rPr>
                <w:sz w:val="16"/>
              </w:rPr>
            </w:pPr>
            <w:r w:rsidRPr="00860DDF">
              <w:rPr>
                <w:sz w:val="16"/>
              </w:rPr>
              <w:t>Наименование операции</w:t>
            </w:r>
          </w:p>
        </w:tc>
        <w:tc>
          <w:tcPr>
            <w:tcW w:w="1286" w:type="dxa"/>
          </w:tcPr>
          <w:p w:rsidR="00E02B37" w:rsidRPr="00860DDF" w:rsidRDefault="00E02B37" w:rsidP="00E5033A">
            <w:pPr>
              <w:pStyle w:val="af0"/>
              <w:jc w:val="center"/>
              <w:rPr>
                <w:bCs/>
                <w:sz w:val="16"/>
              </w:rPr>
            </w:pPr>
            <w:r w:rsidRPr="00860DDF">
              <w:rPr>
                <w:bCs/>
                <w:sz w:val="16"/>
              </w:rPr>
              <w:t>Эмитент ЦБ</w:t>
            </w:r>
          </w:p>
        </w:tc>
        <w:tc>
          <w:tcPr>
            <w:tcW w:w="1417" w:type="dxa"/>
          </w:tcPr>
          <w:p w:rsidR="00E02B37" w:rsidRPr="00860DDF" w:rsidRDefault="00E02B37" w:rsidP="00E5033A">
            <w:pPr>
              <w:pStyle w:val="af0"/>
              <w:jc w:val="center"/>
              <w:rPr>
                <w:bCs/>
                <w:sz w:val="16"/>
              </w:rPr>
            </w:pPr>
            <w:r w:rsidRPr="00860DDF">
              <w:rPr>
                <w:bCs/>
                <w:sz w:val="16"/>
              </w:rPr>
              <w:t>Вид, тип, выпуск, транш, серия ЦБ</w:t>
            </w:r>
          </w:p>
        </w:tc>
        <w:tc>
          <w:tcPr>
            <w:tcW w:w="1418" w:type="dxa"/>
          </w:tcPr>
          <w:p w:rsidR="00E02B37" w:rsidRPr="00860DDF" w:rsidRDefault="00E02B37" w:rsidP="00E5033A">
            <w:pPr>
              <w:jc w:val="center"/>
              <w:rPr>
                <w:b/>
                <w:bCs/>
                <w:i/>
                <w:iCs/>
                <w:u w:val="single"/>
              </w:rPr>
            </w:pPr>
            <w:r w:rsidRPr="00860DDF">
              <w:rPr>
                <w:sz w:val="16"/>
              </w:rPr>
              <w:t>Количество ЦБ</w:t>
            </w:r>
          </w:p>
        </w:tc>
      </w:tr>
      <w:tr w:rsidR="00860DDF" w:rsidRPr="00860DDF" w:rsidTr="00E5033A">
        <w:tc>
          <w:tcPr>
            <w:tcW w:w="1805" w:type="dxa"/>
          </w:tcPr>
          <w:p w:rsidR="00E02B37" w:rsidRPr="00860DDF" w:rsidRDefault="00E02B37" w:rsidP="00E5033A">
            <w:pPr>
              <w:jc w:val="center"/>
              <w:rPr>
                <w:bCs/>
                <w:sz w:val="16"/>
              </w:rPr>
            </w:pPr>
            <w:r w:rsidRPr="00860DDF">
              <w:rPr>
                <w:bCs/>
                <w:sz w:val="16"/>
              </w:rPr>
              <w:t>1</w:t>
            </w:r>
          </w:p>
        </w:tc>
        <w:tc>
          <w:tcPr>
            <w:tcW w:w="2404" w:type="dxa"/>
          </w:tcPr>
          <w:p w:rsidR="00E02B37" w:rsidRPr="00860DDF" w:rsidRDefault="00E02B37" w:rsidP="00E5033A">
            <w:pPr>
              <w:jc w:val="center"/>
              <w:rPr>
                <w:bCs/>
                <w:sz w:val="16"/>
              </w:rPr>
            </w:pPr>
            <w:r w:rsidRPr="00860DDF">
              <w:rPr>
                <w:bCs/>
                <w:sz w:val="16"/>
              </w:rPr>
              <w:t>2</w:t>
            </w:r>
          </w:p>
        </w:tc>
        <w:tc>
          <w:tcPr>
            <w:tcW w:w="1286" w:type="dxa"/>
          </w:tcPr>
          <w:p w:rsidR="00E02B37" w:rsidRPr="00860DDF" w:rsidRDefault="00E02B37" w:rsidP="00E5033A">
            <w:pPr>
              <w:jc w:val="center"/>
              <w:rPr>
                <w:bCs/>
                <w:sz w:val="16"/>
              </w:rPr>
            </w:pPr>
            <w:r w:rsidRPr="00860DDF">
              <w:rPr>
                <w:bCs/>
                <w:sz w:val="16"/>
              </w:rPr>
              <w:t>3</w:t>
            </w:r>
          </w:p>
        </w:tc>
        <w:tc>
          <w:tcPr>
            <w:tcW w:w="1417" w:type="dxa"/>
          </w:tcPr>
          <w:p w:rsidR="00E02B37" w:rsidRPr="00860DDF" w:rsidRDefault="00E02B37" w:rsidP="00E5033A">
            <w:pPr>
              <w:jc w:val="center"/>
              <w:rPr>
                <w:bCs/>
                <w:sz w:val="16"/>
              </w:rPr>
            </w:pPr>
            <w:r w:rsidRPr="00860DDF">
              <w:rPr>
                <w:bCs/>
                <w:sz w:val="16"/>
              </w:rPr>
              <w:t>4</w:t>
            </w:r>
          </w:p>
        </w:tc>
        <w:tc>
          <w:tcPr>
            <w:tcW w:w="1418" w:type="dxa"/>
          </w:tcPr>
          <w:p w:rsidR="00E02B37" w:rsidRPr="00860DDF" w:rsidRDefault="00E02B37" w:rsidP="00E5033A">
            <w:pPr>
              <w:jc w:val="center"/>
              <w:rPr>
                <w:bCs/>
                <w:sz w:val="16"/>
              </w:rPr>
            </w:pPr>
            <w:r w:rsidRPr="00860DDF">
              <w:rPr>
                <w:bCs/>
                <w:sz w:val="16"/>
              </w:rPr>
              <w:t>5</w:t>
            </w:r>
          </w:p>
        </w:tc>
      </w:tr>
      <w:tr w:rsidR="009F02F2" w:rsidRPr="00860DDF" w:rsidTr="00E5033A">
        <w:tc>
          <w:tcPr>
            <w:tcW w:w="1805" w:type="dxa"/>
          </w:tcPr>
          <w:p w:rsidR="00E02B37" w:rsidRPr="00860DDF" w:rsidRDefault="00E02B37" w:rsidP="00E5033A">
            <w:pPr>
              <w:jc w:val="center"/>
              <w:rPr>
                <w:bCs/>
                <w:sz w:val="16"/>
              </w:rPr>
            </w:pPr>
          </w:p>
        </w:tc>
        <w:tc>
          <w:tcPr>
            <w:tcW w:w="2404" w:type="dxa"/>
          </w:tcPr>
          <w:p w:rsidR="00E02B37" w:rsidRPr="00860DDF" w:rsidRDefault="00E02B37" w:rsidP="00E5033A">
            <w:pPr>
              <w:jc w:val="center"/>
              <w:rPr>
                <w:bCs/>
                <w:sz w:val="16"/>
              </w:rPr>
            </w:pPr>
          </w:p>
        </w:tc>
        <w:tc>
          <w:tcPr>
            <w:tcW w:w="1286" w:type="dxa"/>
          </w:tcPr>
          <w:p w:rsidR="00E02B37" w:rsidRPr="00860DDF" w:rsidRDefault="00E02B37" w:rsidP="00E5033A">
            <w:pPr>
              <w:jc w:val="center"/>
              <w:rPr>
                <w:bCs/>
                <w:sz w:val="16"/>
              </w:rPr>
            </w:pPr>
          </w:p>
        </w:tc>
        <w:tc>
          <w:tcPr>
            <w:tcW w:w="1417" w:type="dxa"/>
          </w:tcPr>
          <w:p w:rsidR="00E02B37" w:rsidRPr="00860DDF" w:rsidRDefault="00E02B37" w:rsidP="00E5033A">
            <w:pPr>
              <w:jc w:val="center"/>
              <w:rPr>
                <w:bCs/>
                <w:sz w:val="16"/>
              </w:rPr>
            </w:pPr>
          </w:p>
        </w:tc>
        <w:tc>
          <w:tcPr>
            <w:tcW w:w="1418" w:type="dxa"/>
          </w:tcPr>
          <w:p w:rsidR="00E02B37" w:rsidRPr="00860DDF" w:rsidRDefault="00E02B37" w:rsidP="00E5033A">
            <w:pPr>
              <w:jc w:val="center"/>
              <w:rPr>
                <w:bCs/>
                <w:sz w:val="16"/>
              </w:rPr>
            </w:pPr>
          </w:p>
        </w:tc>
      </w:tr>
    </w:tbl>
    <w:p w:rsidR="00E02B37" w:rsidRPr="00860DDF" w:rsidRDefault="00E02B37" w:rsidP="00E02B37">
      <w:pPr>
        <w:pStyle w:val="af0"/>
        <w:rPr>
          <w:bCs/>
          <w:i/>
          <w:sz w:val="18"/>
        </w:rPr>
      </w:pPr>
    </w:p>
    <w:p w:rsidR="00E02B37" w:rsidRPr="00860DDF" w:rsidRDefault="00E02B37" w:rsidP="00E02B37"/>
    <w:p w:rsidR="00E02B37" w:rsidRPr="00860DDF" w:rsidRDefault="00E02B37" w:rsidP="00E02B37"/>
    <w:p w:rsidR="00E02B37" w:rsidRPr="00860DDF" w:rsidRDefault="00E02B37" w:rsidP="00E02B37">
      <w:pPr>
        <w:pStyle w:val="a9"/>
        <w:rPr>
          <w:rFonts w:ascii="Times New Roman" w:hAnsi="Times New Roman"/>
          <w:bCs/>
        </w:rPr>
      </w:pPr>
      <w:r w:rsidRPr="00860DDF">
        <w:rPr>
          <w:rFonts w:ascii="Times New Roman" w:hAnsi="Times New Roman"/>
          <w:bCs/>
        </w:rPr>
        <w:t>Подпись руководителя        _______________________ / ____________</w:t>
      </w:r>
    </w:p>
    <w:p w:rsidR="00E02B37" w:rsidRPr="00860DDF" w:rsidRDefault="00E02B37" w:rsidP="00E02B37">
      <w:pPr>
        <w:pStyle w:val="a9"/>
        <w:rPr>
          <w:rFonts w:ascii="Times New Roman" w:hAnsi="Times New Roman"/>
          <w:bCs/>
        </w:rPr>
      </w:pPr>
      <w:r w:rsidRPr="00860DDF">
        <w:rPr>
          <w:rFonts w:ascii="Times New Roman" w:hAnsi="Times New Roman"/>
          <w:bCs/>
        </w:rPr>
        <w:t xml:space="preserve">                                         </w:t>
      </w:r>
    </w:p>
    <w:p w:rsidR="00E02B37" w:rsidRPr="00860DDF" w:rsidRDefault="00E02B37" w:rsidP="00E02B37">
      <w:pPr>
        <w:pStyle w:val="a9"/>
        <w:rPr>
          <w:rFonts w:ascii="Times New Roman" w:hAnsi="Times New Roman"/>
          <w:bCs/>
        </w:rPr>
      </w:pPr>
      <w:r w:rsidRPr="00860DDF">
        <w:rPr>
          <w:rFonts w:ascii="Times New Roman" w:hAnsi="Times New Roman"/>
          <w:bCs/>
        </w:rPr>
        <w:t>Подпись ответственного лица _______________________ / ____________         Получено ____________________________________ / ___________</w:t>
      </w:r>
    </w:p>
    <w:p w:rsidR="00E02B37" w:rsidRPr="00860DDF" w:rsidRDefault="00E02B37" w:rsidP="00E02B37">
      <w:pPr>
        <w:pStyle w:val="a9"/>
        <w:rPr>
          <w:rFonts w:ascii="Times New Roman" w:hAnsi="Times New Roman"/>
          <w:bCs/>
        </w:rPr>
      </w:pPr>
      <w:r w:rsidRPr="00860DDF">
        <w:rPr>
          <w:rFonts w:ascii="Times New Roman" w:hAnsi="Times New Roman"/>
          <w:bCs/>
        </w:rPr>
        <w:t xml:space="preserve">                                                                                      </w:t>
      </w:r>
    </w:p>
    <w:p w:rsidR="00E02B37" w:rsidRPr="00860DDF" w:rsidRDefault="00E02B37" w:rsidP="00E02B37">
      <w:pPr>
        <w:pStyle w:val="a9"/>
      </w:pPr>
      <w:r w:rsidRPr="00860DDF">
        <w:rPr>
          <w:rFonts w:ascii="Times New Roman" w:hAnsi="Times New Roman"/>
          <w:bCs/>
        </w:rPr>
        <w:t xml:space="preserve">                                                                                                                                       "__"__________  </w:t>
      </w:r>
      <w:r w:rsidRPr="00860DDF">
        <w:tab/>
      </w:r>
      <w:r w:rsidRPr="00860DDF">
        <w:tab/>
      </w:r>
      <w:r w:rsidRPr="00860DDF">
        <w:tab/>
      </w:r>
    </w:p>
    <w:p w:rsidR="00E02B37" w:rsidRPr="00860DDF" w:rsidRDefault="00E02B37" w:rsidP="00E02B37">
      <w:pPr>
        <w:ind w:left="3600" w:firstLine="720"/>
        <w:rPr>
          <w:sz w:val="16"/>
          <w:szCs w:val="16"/>
        </w:rPr>
      </w:pPr>
      <w:r w:rsidRPr="00860DDF">
        <w:rPr>
          <w:i/>
          <w:iCs/>
        </w:rPr>
        <w:tab/>
      </w:r>
      <w:r w:rsidRPr="00860DDF">
        <w:rPr>
          <w:i/>
          <w:iCs/>
        </w:rPr>
        <w:tab/>
      </w:r>
      <w:r w:rsidRPr="00860DDF">
        <w:rPr>
          <w:i/>
          <w:iCs/>
          <w:sz w:val="16"/>
          <w:szCs w:val="16"/>
        </w:rPr>
        <w:t xml:space="preserve">   </w:t>
      </w:r>
    </w:p>
    <w:p w:rsidR="00E02B37" w:rsidRPr="00860DDF" w:rsidRDefault="00E02B37" w:rsidP="00E02B37">
      <w:pPr>
        <w:ind w:left="3600" w:firstLine="720"/>
      </w:pPr>
      <w:r w:rsidRPr="00860DDF">
        <w:t xml:space="preserve"> </w:t>
      </w:r>
    </w:p>
    <w:p w:rsidR="00E02B37" w:rsidRPr="00860DDF" w:rsidRDefault="00E02B37" w:rsidP="00E02B37">
      <w:pPr>
        <w:ind w:left="720"/>
        <w:jc w:val="right"/>
        <w:rPr>
          <w:bCs/>
        </w:rPr>
      </w:pPr>
      <w:r w:rsidRPr="00860DDF">
        <w:rPr>
          <w:bCs/>
        </w:rPr>
        <w:t xml:space="preserve">    </w:t>
      </w:r>
    </w:p>
    <w:p w:rsidR="00E02B37" w:rsidRPr="00860DDF" w:rsidRDefault="00E02B37" w:rsidP="00E02B37">
      <w:pPr>
        <w:ind w:left="720"/>
        <w:jc w:val="right"/>
        <w:rPr>
          <w:b/>
          <w:sz w:val="24"/>
        </w:rPr>
      </w:pPr>
      <w:r w:rsidRPr="00860DDF">
        <w:rPr>
          <w:bCs/>
        </w:rPr>
        <w:br w:type="page"/>
      </w:r>
      <w:r w:rsidRPr="00860DDF">
        <w:rPr>
          <w:noProof/>
        </w:rPr>
        <w:lastRenderedPageBreak/>
        <w:drawing>
          <wp:anchor distT="0" distB="0" distL="114300" distR="114300" simplePos="0" relativeHeight="251669504" behindDoc="0" locked="0" layoutInCell="1" allowOverlap="1" wp14:anchorId="2EA2680C" wp14:editId="277E5D57">
            <wp:simplePos x="0" y="0"/>
            <wp:positionH relativeFrom="column">
              <wp:posOffset>363220</wp:posOffset>
            </wp:positionH>
            <wp:positionV relativeFrom="paragraph">
              <wp:posOffset>156845</wp:posOffset>
            </wp:positionV>
            <wp:extent cx="2628900" cy="439420"/>
            <wp:effectExtent l="0" t="0" r="0" b="0"/>
            <wp:wrapNone/>
            <wp:docPr id="7" name="Рисунок 7"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860DDF">
        <w:rPr>
          <w:b/>
          <w:sz w:val="24"/>
        </w:rPr>
        <w:t>Приложение № 25</w:t>
      </w:r>
    </w:p>
    <w:p w:rsidR="00E02B37" w:rsidRPr="00860DDF" w:rsidRDefault="00E02B37" w:rsidP="00E02B37">
      <w:pPr>
        <w:pStyle w:val="a0"/>
        <w:jc w:val="right"/>
        <w:rPr>
          <w:b/>
          <w:sz w:val="24"/>
          <w:szCs w:val="24"/>
        </w:rPr>
      </w:pPr>
      <w:r w:rsidRPr="00860DDF">
        <w:t xml:space="preserve">                                                                           </w:t>
      </w:r>
      <w:r w:rsidRPr="00860DDF">
        <w:rPr>
          <w:b/>
          <w:sz w:val="24"/>
          <w:szCs w:val="24"/>
        </w:rPr>
        <w:t>к Регламенту оказания услуг на рынке ценных бумаг</w:t>
      </w:r>
    </w:p>
    <w:p w:rsidR="00E02B37" w:rsidRPr="00860DDF" w:rsidRDefault="00E02B37" w:rsidP="00E02B37">
      <w:pPr>
        <w:pStyle w:val="a9"/>
        <w:rPr>
          <w:rFonts w:cs="Courier New"/>
          <w:b/>
          <w:sz w:val="12"/>
          <w:szCs w:val="12"/>
        </w:rPr>
      </w:pPr>
    </w:p>
    <w:p w:rsidR="00E02B37" w:rsidRPr="00860DDF" w:rsidRDefault="00E02B37" w:rsidP="00E02B37">
      <w:pPr>
        <w:ind w:left="720" w:firstLine="720"/>
        <w:rPr>
          <w:bCs/>
        </w:rPr>
      </w:pPr>
    </w:p>
    <w:p w:rsidR="00E02B37" w:rsidRPr="00860DDF" w:rsidRDefault="00E02B37" w:rsidP="00E02B37">
      <w:pPr>
        <w:ind w:left="5580"/>
        <w:jc w:val="right"/>
        <w:rPr>
          <w:bCs/>
        </w:rPr>
      </w:pPr>
    </w:p>
    <w:p w:rsidR="00E02B37" w:rsidRPr="00860DDF" w:rsidRDefault="00E02B37" w:rsidP="00E02B37">
      <w:pPr>
        <w:pStyle w:val="a0"/>
        <w:jc w:val="center"/>
        <w:rPr>
          <w:b/>
          <w:sz w:val="22"/>
          <w:szCs w:val="22"/>
        </w:rPr>
      </w:pPr>
      <w:r w:rsidRPr="00860DDF">
        <w:rPr>
          <w:b/>
          <w:sz w:val="22"/>
          <w:szCs w:val="22"/>
        </w:rPr>
        <w:t>ОТЧЕТ</w:t>
      </w:r>
    </w:p>
    <w:p w:rsidR="00E02B37" w:rsidRPr="00860DDF" w:rsidRDefault="00E02B37" w:rsidP="00E02B37">
      <w:pPr>
        <w:jc w:val="center"/>
        <w:rPr>
          <w:b/>
          <w:bCs/>
          <w:sz w:val="22"/>
        </w:rPr>
      </w:pPr>
      <w:r w:rsidRPr="00860DDF">
        <w:rPr>
          <w:b/>
          <w:bCs/>
          <w:sz w:val="22"/>
        </w:rPr>
        <w:t>о состоянии счетов клиента по срочным сделкам и операциям, с ними связанным</w:t>
      </w:r>
    </w:p>
    <w:p w:rsidR="00E02B37" w:rsidRPr="00860DDF" w:rsidRDefault="00E02B37" w:rsidP="00E02B37">
      <w:pPr>
        <w:rPr>
          <w:sz w:val="22"/>
        </w:rPr>
      </w:pPr>
    </w:p>
    <w:p w:rsidR="00E02B37" w:rsidRPr="00860DDF" w:rsidRDefault="00E02B37" w:rsidP="00E02B37">
      <w:pPr>
        <w:rPr>
          <w:sz w:val="18"/>
        </w:rPr>
      </w:pPr>
      <w:r w:rsidRPr="00860DDF">
        <w:rPr>
          <w:sz w:val="18"/>
        </w:rPr>
        <w:t>Отчетный период с _______________по________________</w:t>
      </w:r>
    </w:p>
    <w:p w:rsidR="00E02B37" w:rsidRPr="00860DDF" w:rsidRDefault="00E02B37" w:rsidP="00E02B37">
      <w:pPr>
        <w:rPr>
          <w:sz w:val="18"/>
        </w:rPr>
      </w:pPr>
      <w:r w:rsidRPr="00860DDF">
        <w:rPr>
          <w:sz w:val="18"/>
        </w:rPr>
        <w:t>Клиент_______________________________________________________________</w:t>
      </w:r>
    </w:p>
    <w:p w:rsidR="00E02B37" w:rsidRPr="00860DDF" w:rsidRDefault="00E02B37" w:rsidP="00E02B37">
      <w:pPr>
        <w:rPr>
          <w:sz w:val="18"/>
        </w:rPr>
      </w:pPr>
      <w:r w:rsidRPr="00860DDF">
        <w:rPr>
          <w:sz w:val="18"/>
        </w:rPr>
        <w:t xml:space="preserve">                                      наименование / уникальный код</w:t>
      </w:r>
    </w:p>
    <w:p w:rsidR="00E02B37" w:rsidRPr="00860DDF" w:rsidRDefault="00E02B37" w:rsidP="00E02B37">
      <w:pPr>
        <w:rPr>
          <w:sz w:val="18"/>
        </w:rPr>
      </w:pPr>
      <w:r w:rsidRPr="00860DDF">
        <w:rPr>
          <w:sz w:val="18"/>
        </w:rPr>
        <w:t>Договор №___________________от «_____»_______________________________</w:t>
      </w:r>
    </w:p>
    <w:p w:rsidR="00E02B37" w:rsidRPr="00860DDF" w:rsidRDefault="00E02B37" w:rsidP="00E02B37">
      <w:pPr>
        <w:rPr>
          <w:sz w:val="18"/>
        </w:rPr>
      </w:pPr>
    </w:p>
    <w:p w:rsidR="00E02B37" w:rsidRPr="00860DDF" w:rsidRDefault="00E02B37" w:rsidP="00E02B37">
      <w:pPr>
        <w:rPr>
          <w:b/>
          <w:bCs/>
          <w:i/>
          <w:iCs/>
        </w:rPr>
      </w:pPr>
      <w:r w:rsidRPr="00860DDF">
        <w:rPr>
          <w:b/>
          <w:bCs/>
          <w:i/>
          <w:iCs/>
        </w:rPr>
        <w:t>Информация о срочных сделках:</w:t>
      </w: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1134"/>
        <w:gridCol w:w="992"/>
        <w:gridCol w:w="1418"/>
        <w:gridCol w:w="1276"/>
        <w:gridCol w:w="1134"/>
        <w:gridCol w:w="1134"/>
        <w:gridCol w:w="993"/>
        <w:gridCol w:w="850"/>
      </w:tblGrid>
      <w:tr w:rsidR="009F02F2" w:rsidRPr="00860DDF" w:rsidTr="00E5033A">
        <w:tc>
          <w:tcPr>
            <w:tcW w:w="851" w:type="dxa"/>
          </w:tcPr>
          <w:p w:rsidR="00E02B37" w:rsidRPr="00860DDF" w:rsidRDefault="00E02B37" w:rsidP="00E5033A">
            <w:pPr>
              <w:jc w:val="center"/>
              <w:rPr>
                <w:sz w:val="16"/>
              </w:rPr>
            </w:pPr>
            <w:r w:rsidRPr="00860DDF">
              <w:rPr>
                <w:sz w:val="16"/>
              </w:rPr>
              <w:t>Дата совершения</w:t>
            </w:r>
          </w:p>
          <w:p w:rsidR="00E02B37" w:rsidRPr="00860DDF" w:rsidRDefault="00E02B37" w:rsidP="00E5033A">
            <w:pPr>
              <w:jc w:val="center"/>
              <w:rPr>
                <w:sz w:val="16"/>
              </w:rPr>
            </w:pPr>
            <w:r w:rsidRPr="00860DDF">
              <w:rPr>
                <w:sz w:val="16"/>
              </w:rPr>
              <w:t>сделки</w:t>
            </w:r>
          </w:p>
        </w:tc>
        <w:tc>
          <w:tcPr>
            <w:tcW w:w="709" w:type="dxa"/>
          </w:tcPr>
          <w:p w:rsidR="00E02B37" w:rsidRPr="00860DDF" w:rsidRDefault="00E02B37" w:rsidP="00E5033A">
            <w:pPr>
              <w:jc w:val="center"/>
              <w:rPr>
                <w:sz w:val="16"/>
              </w:rPr>
            </w:pPr>
            <w:r w:rsidRPr="00860DDF">
              <w:rPr>
                <w:sz w:val="16"/>
              </w:rPr>
              <w:t>Время совершения</w:t>
            </w:r>
          </w:p>
          <w:p w:rsidR="00E02B37" w:rsidRPr="00860DDF" w:rsidRDefault="00E02B37" w:rsidP="00E5033A">
            <w:pPr>
              <w:jc w:val="center"/>
              <w:rPr>
                <w:sz w:val="16"/>
              </w:rPr>
            </w:pPr>
            <w:r w:rsidRPr="00860DDF">
              <w:rPr>
                <w:sz w:val="16"/>
              </w:rPr>
              <w:t>сделки</w:t>
            </w:r>
          </w:p>
        </w:tc>
        <w:tc>
          <w:tcPr>
            <w:tcW w:w="1134" w:type="dxa"/>
          </w:tcPr>
          <w:p w:rsidR="00E02B37" w:rsidRPr="00860DDF" w:rsidRDefault="00E02B37" w:rsidP="00E5033A">
            <w:pPr>
              <w:jc w:val="center"/>
              <w:rPr>
                <w:sz w:val="16"/>
              </w:rPr>
            </w:pPr>
            <w:r w:rsidRPr="00860DDF">
              <w:rPr>
                <w:sz w:val="16"/>
              </w:rPr>
              <w:t>Вид</w:t>
            </w:r>
          </w:p>
          <w:p w:rsidR="00E02B37" w:rsidRPr="00860DDF" w:rsidRDefault="00E02B37" w:rsidP="00E5033A">
            <w:pPr>
              <w:jc w:val="center"/>
              <w:rPr>
                <w:sz w:val="16"/>
              </w:rPr>
            </w:pPr>
            <w:r w:rsidRPr="00860DDF">
              <w:rPr>
                <w:sz w:val="16"/>
              </w:rPr>
              <w:t xml:space="preserve"> срочной сделки</w:t>
            </w:r>
          </w:p>
          <w:p w:rsidR="00E02B37" w:rsidRPr="00860DDF" w:rsidRDefault="00E02B37" w:rsidP="00E5033A">
            <w:pPr>
              <w:jc w:val="center"/>
              <w:rPr>
                <w:sz w:val="16"/>
              </w:rPr>
            </w:pPr>
            <w:r w:rsidRPr="00860DDF">
              <w:rPr>
                <w:sz w:val="16"/>
              </w:rPr>
              <w:t>(фьючерсный контракт, опцион)</w:t>
            </w:r>
          </w:p>
        </w:tc>
        <w:tc>
          <w:tcPr>
            <w:tcW w:w="992" w:type="dxa"/>
          </w:tcPr>
          <w:p w:rsidR="00E02B37" w:rsidRPr="00860DDF" w:rsidRDefault="00E02B37" w:rsidP="00E5033A">
            <w:pPr>
              <w:jc w:val="center"/>
              <w:rPr>
                <w:sz w:val="16"/>
              </w:rPr>
            </w:pPr>
            <w:r w:rsidRPr="00860DDF">
              <w:rPr>
                <w:sz w:val="16"/>
              </w:rPr>
              <w:t>Вид сделки (покупка, продажа)</w:t>
            </w:r>
          </w:p>
        </w:tc>
        <w:tc>
          <w:tcPr>
            <w:tcW w:w="1418" w:type="dxa"/>
          </w:tcPr>
          <w:p w:rsidR="00E02B37" w:rsidRPr="00860DDF" w:rsidRDefault="00E02B37" w:rsidP="00E5033A">
            <w:pPr>
              <w:jc w:val="center"/>
              <w:rPr>
                <w:sz w:val="16"/>
              </w:rPr>
            </w:pPr>
            <w:r w:rsidRPr="00860DDF">
              <w:rPr>
                <w:sz w:val="16"/>
              </w:rPr>
              <w:t>Наименование</w:t>
            </w:r>
          </w:p>
          <w:p w:rsidR="00E02B37" w:rsidRPr="00860DDF" w:rsidRDefault="00E02B37" w:rsidP="00E5033A">
            <w:pPr>
              <w:jc w:val="center"/>
              <w:rPr>
                <w:sz w:val="16"/>
              </w:rPr>
            </w:pPr>
            <w:r w:rsidRPr="00860DDF">
              <w:rPr>
                <w:sz w:val="16"/>
              </w:rPr>
              <w:t>(обозначение)</w:t>
            </w:r>
          </w:p>
          <w:p w:rsidR="00E02B37" w:rsidRPr="00860DDF" w:rsidRDefault="00E02B37" w:rsidP="00E5033A">
            <w:pPr>
              <w:jc w:val="center"/>
              <w:rPr>
                <w:sz w:val="16"/>
              </w:rPr>
            </w:pPr>
            <w:r w:rsidRPr="00860DDF">
              <w:rPr>
                <w:sz w:val="16"/>
              </w:rPr>
              <w:t>фьючерсного контракта, опциона</w:t>
            </w:r>
          </w:p>
        </w:tc>
        <w:tc>
          <w:tcPr>
            <w:tcW w:w="1276" w:type="dxa"/>
          </w:tcPr>
          <w:p w:rsidR="00E02B37" w:rsidRPr="00860DDF" w:rsidRDefault="00E02B37" w:rsidP="00E5033A">
            <w:pPr>
              <w:jc w:val="center"/>
              <w:rPr>
                <w:sz w:val="16"/>
              </w:rPr>
            </w:pPr>
            <w:r w:rsidRPr="00860DDF">
              <w:rPr>
                <w:sz w:val="16"/>
              </w:rPr>
              <w:t>Цена одного фьючерсного контракта/ цена исполнения по опциону</w:t>
            </w:r>
          </w:p>
        </w:tc>
        <w:tc>
          <w:tcPr>
            <w:tcW w:w="1134" w:type="dxa"/>
          </w:tcPr>
          <w:p w:rsidR="00E02B37" w:rsidRPr="00860DDF" w:rsidRDefault="00E02B37" w:rsidP="00E5033A">
            <w:pPr>
              <w:jc w:val="center"/>
              <w:rPr>
                <w:sz w:val="16"/>
              </w:rPr>
            </w:pPr>
            <w:r w:rsidRPr="00860DDF">
              <w:rPr>
                <w:sz w:val="16"/>
              </w:rPr>
              <w:t>Кол-во фьючерсных контрактов / опционов</w:t>
            </w:r>
          </w:p>
        </w:tc>
        <w:tc>
          <w:tcPr>
            <w:tcW w:w="1134" w:type="dxa"/>
          </w:tcPr>
          <w:p w:rsidR="00E02B37" w:rsidRPr="00860DDF" w:rsidRDefault="00E02B37" w:rsidP="00E5033A">
            <w:pPr>
              <w:jc w:val="center"/>
              <w:rPr>
                <w:sz w:val="16"/>
              </w:rPr>
            </w:pPr>
            <w:r w:rsidRPr="00860DDF">
              <w:rPr>
                <w:sz w:val="16"/>
              </w:rPr>
              <w:t>Количество фьючерсных контрактов/ опционов</w:t>
            </w:r>
          </w:p>
        </w:tc>
        <w:tc>
          <w:tcPr>
            <w:tcW w:w="993" w:type="dxa"/>
          </w:tcPr>
          <w:p w:rsidR="00E02B37" w:rsidRPr="00860DDF" w:rsidRDefault="00E02B37" w:rsidP="00E5033A">
            <w:pPr>
              <w:jc w:val="center"/>
              <w:rPr>
                <w:sz w:val="16"/>
              </w:rPr>
            </w:pPr>
            <w:r w:rsidRPr="00860DDF">
              <w:rPr>
                <w:sz w:val="16"/>
              </w:rPr>
              <w:t>Размер премии по опционам</w:t>
            </w:r>
          </w:p>
        </w:tc>
        <w:tc>
          <w:tcPr>
            <w:tcW w:w="850" w:type="dxa"/>
          </w:tcPr>
          <w:p w:rsidR="00E02B37" w:rsidRPr="00860DDF" w:rsidRDefault="00E02B37" w:rsidP="00E5033A">
            <w:pPr>
              <w:jc w:val="center"/>
              <w:rPr>
                <w:sz w:val="16"/>
              </w:rPr>
            </w:pPr>
            <w:r w:rsidRPr="00860DDF">
              <w:rPr>
                <w:sz w:val="16"/>
              </w:rPr>
              <w:t>Место совершения</w:t>
            </w:r>
          </w:p>
          <w:p w:rsidR="00E02B37" w:rsidRPr="00860DDF" w:rsidRDefault="00E02B37" w:rsidP="00E5033A">
            <w:pPr>
              <w:jc w:val="center"/>
              <w:rPr>
                <w:sz w:val="16"/>
              </w:rPr>
            </w:pPr>
            <w:r w:rsidRPr="00860DDF">
              <w:rPr>
                <w:sz w:val="16"/>
              </w:rPr>
              <w:t xml:space="preserve"> срочной сделки</w:t>
            </w:r>
          </w:p>
        </w:tc>
      </w:tr>
      <w:tr w:rsidR="009F02F2" w:rsidRPr="00860DDF" w:rsidTr="00E5033A">
        <w:tc>
          <w:tcPr>
            <w:tcW w:w="851" w:type="dxa"/>
          </w:tcPr>
          <w:p w:rsidR="00E02B37" w:rsidRPr="00860DDF" w:rsidRDefault="00E02B37" w:rsidP="00E5033A">
            <w:pPr>
              <w:jc w:val="center"/>
              <w:rPr>
                <w:sz w:val="16"/>
              </w:rPr>
            </w:pPr>
            <w:r w:rsidRPr="00860DDF">
              <w:rPr>
                <w:sz w:val="16"/>
              </w:rPr>
              <w:t>1</w:t>
            </w:r>
          </w:p>
        </w:tc>
        <w:tc>
          <w:tcPr>
            <w:tcW w:w="709" w:type="dxa"/>
          </w:tcPr>
          <w:p w:rsidR="00E02B37" w:rsidRPr="00860DDF" w:rsidRDefault="00E02B37" w:rsidP="00E5033A">
            <w:pPr>
              <w:jc w:val="center"/>
              <w:rPr>
                <w:sz w:val="16"/>
              </w:rPr>
            </w:pPr>
            <w:r w:rsidRPr="00860DDF">
              <w:rPr>
                <w:sz w:val="16"/>
              </w:rPr>
              <w:t>2</w:t>
            </w:r>
          </w:p>
        </w:tc>
        <w:tc>
          <w:tcPr>
            <w:tcW w:w="1134" w:type="dxa"/>
          </w:tcPr>
          <w:p w:rsidR="00E02B37" w:rsidRPr="00860DDF" w:rsidRDefault="00E02B37" w:rsidP="00E5033A">
            <w:pPr>
              <w:jc w:val="center"/>
              <w:rPr>
                <w:sz w:val="16"/>
              </w:rPr>
            </w:pPr>
            <w:r w:rsidRPr="00860DDF">
              <w:rPr>
                <w:sz w:val="16"/>
              </w:rPr>
              <w:t>3</w:t>
            </w:r>
          </w:p>
        </w:tc>
        <w:tc>
          <w:tcPr>
            <w:tcW w:w="992" w:type="dxa"/>
          </w:tcPr>
          <w:p w:rsidR="00E02B37" w:rsidRPr="00860DDF" w:rsidRDefault="00E02B37" w:rsidP="00E5033A">
            <w:pPr>
              <w:jc w:val="center"/>
              <w:rPr>
                <w:sz w:val="16"/>
              </w:rPr>
            </w:pPr>
            <w:r w:rsidRPr="00860DDF">
              <w:rPr>
                <w:sz w:val="16"/>
              </w:rPr>
              <w:t>4</w:t>
            </w:r>
          </w:p>
        </w:tc>
        <w:tc>
          <w:tcPr>
            <w:tcW w:w="1418" w:type="dxa"/>
          </w:tcPr>
          <w:p w:rsidR="00E02B37" w:rsidRPr="00860DDF" w:rsidRDefault="00E02B37" w:rsidP="00E5033A">
            <w:pPr>
              <w:jc w:val="center"/>
              <w:rPr>
                <w:sz w:val="16"/>
              </w:rPr>
            </w:pPr>
            <w:r w:rsidRPr="00860DDF">
              <w:rPr>
                <w:sz w:val="16"/>
              </w:rPr>
              <w:t>5</w:t>
            </w:r>
          </w:p>
        </w:tc>
        <w:tc>
          <w:tcPr>
            <w:tcW w:w="1276" w:type="dxa"/>
          </w:tcPr>
          <w:p w:rsidR="00E02B37" w:rsidRPr="00860DDF" w:rsidRDefault="00E02B37" w:rsidP="00E5033A">
            <w:pPr>
              <w:jc w:val="center"/>
              <w:rPr>
                <w:sz w:val="16"/>
              </w:rPr>
            </w:pPr>
            <w:r w:rsidRPr="00860DDF">
              <w:rPr>
                <w:sz w:val="16"/>
              </w:rPr>
              <w:t>6</w:t>
            </w:r>
          </w:p>
        </w:tc>
        <w:tc>
          <w:tcPr>
            <w:tcW w:w="1134" w:type="dxa"/>
          </w:tcPr>
          <w:p w:rsidR="00E02B37" w:rsidRPr="00860DDF" w:rsidRDefault="00E02B37" w:rsidP="00E5033A">
            <w:pPr>
              <w:jc w:val="center"/>
              <w:rPr>
                <w:sz w:val="16"/>
              </w:rPr>
            </w:pPr>
            <w:r w:rsidRPr="00860DDF">
              <w:rPr>
                <w:sz w:val="16"/>
              </w:rPr>
              <w:t>7</w:t>
            </w:r>
          </w:p>
        </w:tc>
        <w:tc>
          <w:tcPr>
            <w:tcW w:w="1134" w:type="dxa"/>
          </w:tcPr>
          <w:p w:rsidR="00E02B37" w:rsidRPr="00860DDF" w:rsidRDefault="00E02B37" w:rsidP="00E5033A">
            <w:pPr>
              <w:jc w:val="center"/>
              <w:rPr>
                <w:sz w:val="16"/>
              </w:rPr>
            </w:pPr>
            <w:r w:rsidRPr="00860DDF">
              <w:rPr>
                <w:sz w:val="16"/>
              </w:rPr>
              <w:t>8</w:t>
            </w:r>
          </w:p>
        </w:tc>
        <w:tc>
          <w:tcPr>
            <w:tcW w:w="993" w:type="dxa"/>
          </w:tcPr>
          <w:p w:rsidR="00E02B37" w:rsidRPr="00860DDF" w:rsidRDefault="00E02B37" w:rsidP="00E5033A">
            <w:pPr>
              <w:jc w:val="center"/>
              <w:rPr>
                <w:sz w:val="16"/>
              </w:rPr>
            </w:pPr>
            <w:r w:rsidRPr="00860DDF">
              <w:rPr>
                <w:sz w:val="16"/>
              </w:rPr>
              <w:t>9</w:t>
            </w:r>
          </w:p>
        </w:tc>
        <w:tc>
          <w:tcPr>
            <w:tcW w:w="850" w:type="dxa"/>
          </w:tcPr>
          <w:p w:rsidR="00E02B37" w:rsidRPr="00860DDF" w:rsidRDefault="00E02B37" w:rsidP="00E5033A">
            <w:pPr>
              <w:jc w:val="center"/>
              <w:rPr>
                <w:sz w:val="16"/>
              </w:rPr>
            </w:pPr>
            <w:r w:rsidRPr="00860DDF">
              <w:rPr>
                <w:sz w:val="16"/>
              </w:rPr>
              <w:t>10</w:t>
            </w:r>
          </w:p>
        </w:tc>
      </w:tr>
      <w:tr w:rsidR="009F02F2" w:rsidRPr="00860DDF" w:rsidTr="00E5033A">
        <w:tc>
          <w:tcPr>
            <w:tcW w:w="851" w:type="dxa"/>
          </w:tcPr>
          <w:p w:rsidR="00E02B37" w:rsidRPr="00860DDF" w:rsidRDefault="00E02B37" w:rsidP="00E5033A">
            <w:pPr>
              <w:jc w:val="center"/>
              <w:rPr>
                <w:sz w:val="16"/>
              </w:rPr>
            </w:pPr>
          </w:p>
        </w:tc>
        <w:tc>
          <w:tcPr>
            <w:tcW w:w="709" w:type="dxa"/>
          </w:tcPr>
          <w:p w:rsidR="00E02B37" w:rsidRPr="00860DDF" w:rsidRDefault="00E02B37" w:rsidP="00E5033A">
            <w:pPr>
              <w:jc w:val="center"/>
              <w:rPr>
                <w:sz w:val="16"/>
              </w:rPr>
            </w:pPr>
          </w:p>
        </w:tc>
        <w:tc>
          <w:tcPr>
            <w:tcW w:w="1134" w:type="dxa"/>
          </w:tcPr>
          <w:p w:rsidR="00E02B37" w:rsidRPr="00860DDF" w:rsidRDefault="00E02B37" w:rsidP="00E5033A">
            <w:pPr>
              <w:jc w:val="center"/>
              <w:rPr>
                <w:sz w:val="16"/>
              </w:rPr>
            </w:pPr>
          </w:p>
        </w:tc>
        <w:tc>
          <w:tcPr>
            <w:tcW w:w="992" w:type="dxa"/>
          </w:tcPr>
          <w:p w:rsidR="00E02B37" w:rsidRPr="00860DDF" w:rsidRDefault="00E02B37" w:rsidP="00E5033A">
            <w:pPr>
              <w:jc w:val="center"/>
              <w:rPr>
                <w:sz w:val="16"/>
              </w:rPr>
            </w:pPr>
          </w:p>
        </w:tc>
        <w:tc>
          <w:tcPr>
            <w:tcW w:w="1418" w:type="dxa"/>
          </w:tcPr>
          <w:p w:rsidR="00E02B37" w:rsidRPr="00860DDF" w:rsidRDefault="00E02B37" w:rsidP="00E5033A">
            <w:pPr>
              <w:jc w:val="center"/>
              <w:rPr>
                <w:sz w:val="16"/>
              </w:rPr>
            </w:pPr>
          </w:p>
        </w:tc>
        <w:tc>
          <w:tcPr>
            <w:tcW w:w="1276" w:type="dxa"/>
          </w:tcPr>
          <w:p w:rsidR="00E02B37" w:rsidRPr="00860DDF" w:rsidRDefault="00E02B37" w:rsidP="00E5033A">
            <w:pPr>
              <w:jc w:val="center"/>
              <w:rPr>
                <w:sz w:val="16"/>
              </w:rPr>
            </w:pPr>
          </w:p>
        </w:tc>
        <w:tc>
          <w:tcPr>
            <w:tcW w:w="1134" w:type="dxa"/>
          </w:tcPr>
          <w:p w:rsidR="00E02B37" w:rsidRPr="00860DDF" w:rsidRDefault="00E02B37" w:rsidP="00E5033A">
            <w:pPr>
              <w:jc w:val="center"/>
              <w:rPr>
                <w:sz w:val="16"/>
              </w:rPr>
            </w:pPr>
          </w:p>
        </w:tc>
        <w:tc>
          <w:tcPr>
            <w:tcW w:w="1134" w:type="dxa"/>
          </w:tcPr>
          <w:p w:rsidR="00E02B37" w:rsidRPr="00860DDF" w:rsidRDefault="00E02B37" w:rsidP="00E5033A">
            <w:pPr>
              <w:jc w:val="center"/>
              <w:rPr>
                <w:sz w:val="16"/>
              </w:rPr>
            </w:pPr>
          </w:p>
        </w:tc>
        <w:tc>
          <w:tcPr>
            <w:tcW w:w="993" w:type="dxa"/>
          </w:tcPr>
          <w:p w:rsidR="00E02B37" w:rsidRPr="00860DDF" w:rsidRDefault="00E02B37" w:rsidP="00E5033A">
            <w:pPr>
              <w:jc w:val="center"/>
              <w:rPr>
                <w:sz w:val="16"/>
              </w:rPr>
            </w:pPr>
          </w:p>
        </w:tc>
        <w:tc>
          <w:tcPr>
            <w:tcW w:w="850" w:type="dxa"/>
          </w:tcPr>
          <w:p w:rsidR="00E02B37" w:rsidRPr="00860DDF" w:rsidRDefault="00E02B37" w:rsidP="00E5033A">
            <w:pPr>
              <w:jc w:val="center"/>
              <w:rPr>
                <w:sz w:val="16"/>
              </w:rPr>
            </w:pPr>
          </w:p>
        </w:tc>
      </w:tr>
    </w:tbl>
    <w:p w:rsidR="00E02B37" w:rsidRPr="00860DDF" w:rsidRDefault="00E02B37" w:rsidP="00E02B37">
      <w:pPr>
        <w:rPr>
          <w:i/>
          <w:iCs/>
          <w:sz w:val="22"/>
        </w:rPr>
      </w:pPr>
    </w:p>
    <w:p w:rsidR="00E02B37" w:rsidRPr="00860DDF" w:rsidRDefault="00E02B37" w:rsidP="00E02B37">
      <w:pPr>
        <w:rPr>
          <w:b/>
          <w:bCs/>
          <w:i/>
          <w:iCs/>
        </w:rPr>
      </w:pPr>
      <w:r w:rsidRPr="00860DDF">
        <w:rPr>
          <w:b/>
          <w:bCs/>
        </w:rPr>
        <w:t>Информация об открытых позициях по фьючерсным контрактам и опционам</w:t>
      </w:r>
      <w:r w:rsidRPr="00860DDF">
        <w:rPr>
          <w:b/>
          <w:bCs/>
          <w:i/>
          <w:iC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452"/>
        <w:gridCol w:w="1455"/>
        <w:gridCol w:w="1452"/>
        <w:gridCol w:w="1455"/>
        <w:gridCol w:w="1452"/>
        <w:gridCol w:w="1456"/>
      </w:tblGrid>
      <w:tr w:rsidR="00860DDF" w:rsidRPr="00860DDF" w:rsidTr="00E5033A">
        <w:trPr>
          <w:cantSplit/>
        </w:trPr>
        <w:tc>
          <w:tcPr>
            <w:tcW w:w="1524" w:type="dxa"/>
            <w:vMerge w:val="restart"/>
          </w:tcPr>
          <w:p w:rsidR="00E02B37" w:rsidRPr="00860DDF" w:rsidRDefault="00E02B37" w:rsidP="00E5033A">
            <w:pPr>
              <w:rPr>
                <w:sz w:val="16"/>
              </w:rPr>
            </w:pPr>
            <w:r w:rsidRPr="00860DDF">
              <w:rPr>
                <w:sz w:val="16"/>
              </w:rPr>
              <w:t>Наименование (обозначение) фьючерсного контракта (опциона)</w:t>
            </w:r>
          </w:p>
        </w:tc>
        <w:tc>
          <w:tcPr>
            <w:tcW w:w="2967" w:type="dxa"/>
            <w:gridSpan w:val="2"/>
          </w:tcPr>
          <w:p w:rsidR="00E02B37" w:rsidRPr="00860DDF" w:rsidRDefault="00E02B37" w:rsidP="00E5033A">
            <w:pPr>
              <w:jc w:val="center"/>
              <w:rPr>
                <w:sz w:val="16"/>
              </w:rPr>
            </w:pPr>
            <w:r w:rsidRPr="00860DDF">
              <w:rPr>
                <w:sz w:val="16"/>
              </w:rPr>
              <w:t>Остаток на начало отчетного периода</w:t>
            </w:r>
          </w:p>
        </w:tc>
        <w:tc>
          <w:tcPr>
            <w:tcW w:w="2966" w:type="dxa"/>
            <w:gridSpan w:val="2"/>
          </w:tcPr>
          <w:p w:rsidR="00E02B37" w:rsidRPr="00860DDF" w:rsidRDefault="00E02B37" w:rsidP="00E5033A">
            <w:pPr>
              <w:jc w:val="center"/>
              <w:rPr>
                <w:sz w:val="16"/>
              </w:rPr>
            </w:pPr>
            <w:r w:rsidRPr="00860DDF">
              <w:rPr>
                <w:sz w:val="16"/>
              </w:rPr>
              <w:t>Сделки за сессию</w:t>
            </w:r>
          </w:p>
        </w:tc>
        <w:tc>
          <w:tcPr>
            <w:tcW w:w="2967" w:type="dxa"/>
            <w:gridSpan w:val="2"/>
          </w:tcPr>
          <w:p w:rsidR="00E02B37" w:rsidRPr="00860DDF" w:rsidRDefault="00E02B37" w:rsidP="00E5033A">
            <w:pPr>
              <w:jc w:val="center"/>
              <w:rPr>
                <w:sz w:val="16"/>
              </w:rPr>
            </w:pPr>
            <w:r w:rsidRPr="00860DDF">
              <w:rPr>
                <w:sz w:val="16"/>
              </w:rPr>
              <w:t>Остаток на конец отчетного периода</w:t>
            </w:r>
          </w:p>
        </w:tc>
      </w:tr>
      <w:tr w:rsidR="00860DDF" w:rsidRPr="00860DDF" w:rsidTr="00E5033A">
        <w:trPr>
          <w:cantSplit/>
        </w:trPr>
        <w:tc>
          <w:tcPr>
            <w:tcW w:w="1524" w:type="dxa"/>
            <w:vMerge/>
          </w:tcPr>
          <w:p w:rsidR="00E02B37" w:rsidRPr="00860DDF" w:rsidRDefault="00E02B37" w:rsidP="00E5033A">
            <w:pPr>
              <w:rPr>
                <w:sz w:val="16"/>
              </w:rPr>
            </w:pPr>
          </w:p>
        </w:tc>
        <w:tc>
          <w:tcPr>
            <w:tcW w:w="1483" w:type="dxa"/>
          </w:tcPr>
          <w:p w:rsidR="00E02B37" w:rsidRPr="00860DDF" w:rsidRDefault="00E02B37" w:rsidP="00E5033A">
            <w:pPr>
              <w:jc w:val="center"/>
              <w:rPr>
                <w:sz w:val="16"/>
              </w:rPr>
            </w:pPr>
            <w:r w:rsidRPr="00860DDF">
              <w:rPr>
                <w:sz w:val="16"/>
              </w:rPr>
              <w:t>По покупке</w:t>
            </w:r>
          </w:p>
        </w:tc>
        <w:tc>
          <w:tcPr>
            <w:tcW w:w="1484" w:type="dxa"/>
          </w:tcPr>
          <w:p w:rsidR="00E02B37" w:rsidRPr="00860DDF" w:rsidRDefault="00E02B37" w:rsidP="00E5033A">
            <w:pPr>
              <w:jc w:val="center"/>
              <w:rPr>
                <w:sz w:val="16"/>
              </w:rPr>
            </w:pPr>
            <w:r w:rsidRPr="00860DDF">
              <w:rPr>
                <w:sz w:val="16"/>
              </w:rPr>
              <w:t>По продаже</w:t>
            </w:r>
          </w:p>
        </w:tc>
        <w:tc>
          <w:tcPr>
            <w:tcW w:w="1482" w:type="dxa"/>
          </w:tcPr>
          <w:p w:rsidR="00E02B37" w:rsidRPr="00860DDF" w:rsidRDefault="00E02B37" w:rsidP="00E5033A">
            <w:pPr>
              <w:jc w:val="center"/>
              <w:rPr>
                <w:sz w:val="16"/>
              </w:rPr>
            </w:pPr>
            <w:r w:rsidRPr="00860DDF">
              <w:rPr>
                <w:sz w:val="16"/>
              </w:rPr>
              <w:t>По покупке</w:t>
            </w:r>
          </w:p>
        </w:tc>
        <w:tc>
          <w:tcPr>
            <w:tcW w:w="1484" w:type="dxa"/>
          </w:tcPr>
          <w:p w:rsidR="00E02B37" w:rsidRPr="00860DDF" w:rsidRDefault="00E02B37" w:rsidP="00E5033A">
            <w:pPr>
              <w:jc w:val="center"/>
              <w:rPr>
                <w:sz w:val="16"/>
              </w:rPr>
            </w:pPr>
            <w:r w:rsidRPr="00860DDF">
              <w:rPr>
                <w:sz w:val="16"/>
              </w:rPr>
              <w:t>По продаже</w:t>
            </w:r>
          </w:p>
        </w:tc>
        <w:tc>
          <w:tcPr>
            <w:tcW w:w="1482" w:type="dxa"/>
          </w:tcPr>
          <w:p w:rsidR="00E02B37" w:rsidRPr="00860DDF" w:rsidRDefault="00E02B37" w:rsidP="00E5033A">
            <w:pPr>
              <w:jc w:val="center"/>
              <w:rPr>
                <w:sz w:val="16"/>
              </w:rPr>
            </w:pPr>
            <w:r w:rsidRPr="00860DDF">
              <w:rPr>
                <w:sz w:val="16"/>
              </w:rPr>
              <w:t>По покупке</w:t>
            </w:r>
          </w:p>
        </w:tc>
        <w:tc>
          <w:tcPr>
            <w:tcW w:w="1485" w:type="dxa"/>
          </w:tcPr>
          <w:p w:rsidR="00E02B37" w:rsidRPr="00860DDF" w:rsidRDefault="00E02B37" w:rsidP="00E5033A">
            <w:pPr>
              <w:jc w:val="center"/>
              <w:rPr>
                <w:sz w:val="16"/>
              </w:rPr>
            </w:pPr>
            <w:r w:rsidRPr="00860DDF">
              <w:rPr>
                <w:sz w:val="16"/>
              </w:rPr>
              <w:t>По продаже</w:t>
            </w:r>
          </w:p>
        </w:tc>
      </w:tr>
      <w:tr w:rsidR="00860DDF" w:rsidRPr="00860DDF" w:rsidTr="00E5033A">
        <w:tc>
          <w:tcPr>
            <w:tcW w:w="1524" w:type="dxa"/>
          </w:tcPr>
          <w:p w:rsidR="00E02B37" w:rsidRPr="00860DDF" w:rsidRDefault="00E02B37" w:rsidP="00E5033A">
            <w:pPr>
              <w:jc w:val="center"/>
              <w:rPr>
                <w:sz w:val="16"/>
              </w:rPr>
            </w:pPr>
            <w:r w:rsidRPr="00860DDF">
              <w:rPr>
                <w:sz w:val="16"/>
              </w:rPr>
              <w:t>1</w:t>
            </w:r>
          </w:p>
        </w:tc>
        <w:tc>
          <w:tcPr>
            <w:tcW w:w="1483" w:type="dxa"/>
          </w:tcPr>
          <w:p w:rsidR="00E02B37" w:rsidRPr="00860DDF" w:rsidRDefault="00E02B37" w:rsidP="00E5033A">
            <w:pPr>
              <w:jc w:val="center"/>
              <w:rPr>
                <w:sz w:val="16"/>
              </w:rPr>
            </w:pPr>
            <w:r w:rsidRPr="00860DDF">
              <w:rPr>
                <w:sz w:val="16"/>
              </w:rPr>
              <w:t>2</w:t>
            </w:r>
          </w:p>
        </w:tc>
        <w:tc>
          <w:tcPr>
            <w:tcW w:w="1484" w:type="dxa"/>
          </w:tcPr>
          <w:p w:rsidR="00E02B37" w:rsidRPr="00860DDF" w:rsidRDefault="00E02B37" w:rsidP="00E5033A">
            <w:pPr>
              <w:jc w:val="center"/>
              <w:rPr>
                <w:sz w:val="16"/>
              </w:rPr>
            </w:pPr>
            <w:r w:rsidRPr="00860DDF">
              <w:rPr>
                <w:sz w:val="16"/>
              </w:rPr>
              <w:t>3</w:t>
            </w:r>
          </w:p>
        </w:tc>
        <w:tc>
          <w:tcPr>
            <w:tcW w:w="1482" w:type="dxa"/>
          </w:tcPr>
          <w:p w:rsidR="00E02B37" w:rsidRPr="00860DDF" w:rsidRDefault="00E02B37" w:rsidP="00E5033A">
            <w:pPr>
              <w:jc w:val="center"/>
              <w:rPr>
                <w:sz w:val="16"/>
              </w:rPr>
            </w:pPr>
            <w:r w:rsidRPr="00860DDF">
              <w:rPr>
                <w:sz w:val="16"/>
              </w:rPr>
              <w:t>4</w:t>
            </w:r>
          </w:p>
        </w:tc>
        <w:tc>
          <w:tcPr>
            <w:tcW w:w="1484" w:type="dxa"/>
          </w:tcPr>
          <w:p w:rsidR="00E02B37" w:rsidRPr="00860DDF" w:rsidRDefault="00E02B37" w:rsidP="00E5033A">
            <w:pPr>
              <w:jc w:val="center"/>
              <w:rPr>
                <w:sz w:val="16"/>
              </w:rPr>
            </w:pPr>
            <w:r w:rsidRPr="00860DDF">
              <w:rPr>
                <w:sz w:val="16"/>
              </w:rPr>
              <w:t>5</w:t>
            </w:r>
          </w:p>
        </w:tc>
        <w:tc>
          <w:tcPr>
            <w:tcW w:w="1482" w:type="dxa"/>
          </w:tcPr>
          <w:p w:rsidR="00E02B37" w:rsidRPr="00860DDF" w:rsidRDefault="00E02B37" w:rsidP="00E5033A">
            <w:pPr>
              <w:jc w:val="center"/>
              <w:rPr>
                <w:sz w:val="16"/>
              </w:rPr>
            </w:pPr>
            <w:r w:rsidRPr="00860DDF">
              <w:rPr>
                <w:sz w:val="16"/>
              </w:rPr>
              <w:t>6</w:t>
            </w:r>
          </w:p>
        </w:tc>
        <w:tc>
          <w:tcPr>
            <w:tcW w:w="1485" w:type="dxa"/>
          </w:tcPr>
          <w:p w:rsidR="00E02B37" w:rsidRPr="00860DDF" w:rsidRDefault="00E02B37" w:rsidP="00E5033A">
            <w:pPr>
              <w:jc w:val="center"/>
              <w:rPr>
                <w:sz w:val="16"/>
              </w:rPr>
            </w:pPr>
            <w:r w:rsidRPr="00860DDF">
              <w:rPr>
                <w:sz w:val="16"/>
              </w:rPr>
              <w:t>7</w:t>
            </w:r>
          </w:p>
        </w:tc>
      </w:tr>
      <w:tr w:rsidR="00860DDF" w:rsidRPr="00860DDF" w:rsidTr="00E5033A">
        <w:tc>
          <w:tcPr>
            <w:tcW w:w="1524" w:type="dxa"/>
          </w:tcPr>
          <w:p w:rsidR="00E02B37" w:rsidRPr="00860DDF" w:rsidRDefault="00E02B37" w:rsidP="00E5033A">
            <w:pPr>
              <w:jc w:val="center"/>
              <w:rPr>
                <w:sz w:val="16"/>
              </w:rPr>
            </w:pPr>
          </w:p>
        </w:tc>
        <w:tc>
          <w:tcPr>
            <w:tcW w:w="1483" w:type="dxa"/>
          </w:tcPr>
          <w:p w:rsidR="00E02B37" w:rsidRPr="00860DDF" w:rsidRDefault="00E02B37" w:rsidP="00E5033A">
            <w:pPr>
              <w:jc w:val="center"/>
              <w:rPr>
                <w:sz w:val="16"/>
              </w:rPr>
            </w:pPr>
          </w:p>
        </w:tc>
        <w:tc>
          <w:tcPr>
            <w:tcW w:w="1484" w:type="dxa"/>
          </w:tcPr>
          <w:p w:rsidR="00E02B37" w:rsidRPr="00860DDF" w:rsidRDefault="00E02B37" w:rsidP="00E5033A">
            <w:pPr>
              <w:jc w:val="center"/>
              <w:rPr>
                <w:sz w:val="16"/>
              </w:rPr>
            </w:pPr>
          </w:p>
        </w:tc>
        <w:tc>
          <w:tcPr>
            <w:tcW w:w="1482" w:type="dxa"/>
          </w:tcPr>
          <w:p w:rsidR="00E02B37" w:rsidRPr="00860DDF" w:rsidRDefault="00E02B37" w:rsidP="00E5033A">
            <w:pPr>
              <w:jc w:val="center"/>
              <w:rPr>
                <w:sz w:val="16"/>
              </w:rPr>
            </w:pPr>
          </w:p>
        </w:tc>
        <w:tc>
          <w:tcPr>
            <w:tcW w:w="1484" w:type="dxa"/>
          </w:tcPr>
          <w:p w:rsidR="00E02B37" w:rsidRPr="00860DDF" w:rsidRDefault="00E02B37" w:rsidP="00E5033A">
            <w:pPr>
              <w:jc w:val="center"/>
              <w:rPr>
                <w:sz w:val="16"/>
              </w:rPr>
            </w:pPr>
          </w:p>
        </w:tc>
        <w:tc>
          <w:tcPr>
            <w:tcW w:w="1482" w:type="dxa"/>
          </w:tcPr>
          <w:p w:rsidR="00E02B37" w:rsidRPr="00860DDF" w:rsidRDefault="00E02B37" w:rsidP="00E5033A">
            <w:pPr>
              <w:jc w:val="center"/>
              <w:rPr>
                <w:sz w:val="16"/>
              </w:rPr>
            </w:pPr>
          </w:p>
        </w:tc>
        <w:tc>
          <w:tcPr>
            <w:tcW w:w="1485" w:type="dxa"/>
          </w:tcPr>
          <w:p w:rsidR="00E02B37" w:rsidRPr="00860DDF" w:rsidRDefault="00E02B37" w:rsidP="00E5033A">
            <w:pPr>
              <w:jc w:val="center"/>
              <w:rPr>
                <w:sz w:val="16"/>
              </w:rPr>
            </w:pPr>
          </w:p>
        </w:tc>
      </w:tr>
    </w:tbl>
    <w:p w:rsidR="00E02B37" w:rsidRPr="00860DDF" w:rsidRDefault="00E02B37" w:rsidP="00E02B37">
      <w:pPr>
        <w:jc w:val="center"/>
        <w:rPr>
          <w:i/>
          <w:iCs/>
        </w:rPr>
      </w:pPr>
    </w:p>
    <w:p w:rsidR="00E02B37" w:rsidRPr="00860DDF" w:rsidRDefault="00E02B37" w:rsidP="00E02B37">
      <w:pPr>
        <w:pStyle w:val="22"/>
        <w:rPr>
          <w:b/>
          <w:bCs/>
        </w:rPr>
      </w:pPr>
      <w:r w:rsidRPr="00860DDF">
        <w:rPr>
          <w:b/>
          <w:bCs/>
        </w:rPr>
        <w:t xml:space="preserve">Информация о движении ЦБ, направленных в расчетную организацию (расчетный депозитарий) </w:t>
      </w:r>
    </w:p>
    <w:p w:rsidR="00E02B37" w:rsidRPr="00860DDF" w:rsidRDefault="00E02B37" w:rsidP="00E02B37">
      <w:pPr>
        <w:pStyle w:val="22"/>
        <w:rPr>
          <w:b/>
          <w:bCs/>
        </w:rPr>
      </w:pPr>
      <w:r w:rsidRPr="00860DDF">
        <w:rPr>
          <w:b/>
          <w:bCs/>
        </w:rPr>
        <w:t>в качестве гарантийного обеспечения по открытым позициям за отчетный период:</w:t>
      </w:r>
    </w:p>
    <w:p w:rsidR="00E02B37" w:rsidRPr="00860DDF" w:rsidRDefault="00E02B37" w:rsidP="00E02B37">
      <w:pPr>
        <w:pStyle w:val="22"/>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468"/>
        <w:gridCol w:w="1184"/>
        <w:gridCol w:w="1073"/>
        <w:gridCol w:w="1073"/>
        <w:gridCol w:w="929"/>
        <w:gridCol w:w="1247"/>
        <w:gridCol w:w="1247"/>
      </w:tblGrid>
      <w:tr w:rsidR="00860DDF" w:rsidRPr="00860DDF" w:rsidTr="00E5033A">
        <w:tc>
          <w:tcPr>
            <w:tcW w:w="1236" w:type="dxa"/>
          </w:tcPr>
          <w:p w:rsidR="00E02B37" w:rsidRPr="00860DDF" w:rsidRDefault="00E02B37" w:rsidP="00E5033A">
            <w:pPr>
              <w:jc w:val="center"/>
              <w:rPr>
                <w:sz w:val="16"/>
              </w:rPr>
            </w:pPr>
            <w:r w:rsidRPr="00860DDF">
              <w:rPr>
                <w:sz w:val="16"/>
              </w:rPr>
              <w:t>Дата совершения операции</w:t>
            </w:r>
          </w:p>
        </w:tc>
        <w:tc>
          <w:tcPr>
            <w:tcW w:w="1468" w:type="dxa"/>
          </w:tcPr>
          <w:p w:rsidR="00E02B37" w:rsidRPr="00860DDF" w:rsidRDefault="00E02B37" w:rsidP="00E5033A">
            <w:pPr>
              <w:jc w:val="center"/>
              <w:rPr>
                <w:sz w:val="16"/>
              </w:rPr>
            </w:pPr>
            <w:r w:rsidRPr="00860DDF">
              <w:rPr>
                <w:sz w:val="16"/>
              </w:rPr>
              <w:t>Наименование</w:t>
            </w:r>
          </w:p>
          <w:p w:rsidR="00E02B37" w:rsidRPr="00860DDF" w:rsidRDefault="00E02B37" w:rsidP="00E5033A">
            <w:pPr>
              <w:jc w:val="center"/>
              <w:rPr>
                <w:sz w:val="16"/>
              </w:rPr>
            </w:pPr>
            <w:r w:rsidRPr="00860DDF">
              <w:rPr>
                <w:sz w:val="16"/>
              </w:rPr>
              <w:t>эмитента/лица,</w:t>
            </w:r>
          </w:p>
          <w:p w:rsidR="00E02B37" w:rsidRPr="00860DDF" w:rsidRDefault="00E02B37" w:rsidP="00E5033A">
            <w:pPr>
              <w:jc w:val="center"/>
              <w:rPr>
                <w:sz w:val="16"/>
              </w:rPr>
            </w:pPr>
            <w:r w:rsidRPr="00860DDF">
              <w:rPr>
                <w:sz w:val="16"/>
              </w:rPr>
              <w:t>выдавшего ЦБ</w:t>
            </w:r>
          </w:p>
        </w:tc>
        <w:tc>
          <w:tcPr>
            <w:tcW w:w="1184" w:type="dxa"/>
          </w:tcPr>
          <w:p w:rsidR="00E02B37" w:rsidRPr="00860DDF" w:rsidRDefault="00E02B37" w:rsidP="00E5033A">
            <w:pPr>
              <w:jc w:val="center"/>
              <w:rPr>
                <w:sz w:val="16"/>
              </w:rPr>
            </w:pPr>
            <w:r w:rsidRPr="00860DDF">
              <w:rPr>
                <w:sz w:val="16"/>
              </w:rPr>
              <w:t>Вид, тип, выпуск, транш,</w:t>
            </w:r>
          </w:p>
          <w:p w:rsidR="00E02B37" w:rsidRPr="00860DDF" w:rsidRDefault="00E02B37" w:rsidP="00E5033A">
            <w:pPr>
              <w:jc w:val="center"/>
              <w:rPr>
                <w:sz w:val="16"/>
              </w:rPr>
            </w:pPr>
            <w:r w:rsidRPr="00860DDF">
              <w:rPr>
                <w:sz w:val="16"/>
              </w:rPr>
              <w:t>серия ЦБ</w:t>
            </w:r>
          </w:p>
        </w:tc>
        <w:tc>
          <w:tcPr>
            <w:tcW w:w="1073" w:type="dxa"/>
          </w:tcPr>
          <w:p w:rsidR="00E02B37" w:rsidRPr="00860DDF" w:rsidRDefault="00E02B37" w:rsidP="00E5033A">
            <w:pPr>
              <w:jc w:val="center"/>
              <w:rPr>
                <w:sz w:val="16"/>
              </w:rPr>
            </w:pPr>
            <w:r w:rsidRPr="00860DDF">
              <w:rPr>
                <w:sz w:val="16"/>
              </w:rPr>
              <w:t>Остаток на начало отчетного периода</w:t>
            </w:r>
          </w:p>
        </w:tc>
        <w:tc>
          <w:tcPr>
            <w:tcW w:w="1073" w:type="dxa"/>
          </w:tcPr>
          <w:p w:rsidR="00E02B37" w:rsidRPr="00860DDF" w:rsidRDefault="00E02B37" w:rsidP="00E5033A">
            <w:pPr>
              <w:jc w:val="center"/>
              <w:rPr>
                <w:sz w:val="16"/>
              </w:rPr>
            </w:pPr>
            <w:r w:rsidRPr="00860DDF">
              <w:rPr>
                <w:sz w:val="16"/>
              </w:rPr>
              <w:t>Зачислено</w:t>
            </w:r>
          </w:p>
        </w:tc>
        <w:tc>
          <w:tcPr>
            <w:tcW w:w="929" w:type="dxa"/>
          </w:tcPr>
          <w:p w:rsidR="00E02B37" w:rsidRPr="00860DDF" w:rsidRDefault="00E02B37" w:rsidP="00E5033A">
            <w:pPr>
              <w:jc w:val="center"/>
              <w:rPr>
                <w:sz w:val="16"/>
              </w:rPr>
            </w:pPr>
            <w:r w:rsidRPr="00860DDF">
              <w:rPr>
                <w:sz w:val="16"/>
              </w:rPr>
              <w:t>Списано</w:t>
            </w:r>
          </w:p>
        </w:tc>
        <w:tc>
          <w:tcPr>
            <w:tcW w:w="1247" w:type="dxa"/>
          </w:tcPr>
          <w:p w:rsidR="00E02B37" w:rsidRPr="00860DDF" w:rsidRDefault="00E02B37" w:rsidP="00E5033A">
            <w:pPr>
              <w:jc w:val="center"/>
              <w:rPr>
                <w:sz w:val="16"/>
              </w:rPr>
            </w:pPr>
            <w:r w:rsidRPr="00860DDF">
              <w:rPr>
                <w:sz w:val="16"/>
              </w:rPr>
              <w:t>Остаток на конец отчетного периода</w:t>
            </w:r>
          </w:p>
        </w:tc>
        <w:tc>
          <w:tcPr>
            <w:tcW w:w="1247" w:type="dxa"/>
          </w:tcPr>
          <w:p w:rsidR="00E02B37" w:rsidRPr="00860DDF" w:rsidRDefault="00E02B37" w:rsidP="00E5033A">
            <w:pPr>
              <w:jc w:val="center"/>
              <w:rPr>
                <w:sz w:val="16"/>
              </w:rPr>
            </w:pPr>
            <w:r w:rsidRPr="00860DDF">
              <w:rPr>
                <w:sz w:val="16"/>
              </w:rPr>
              <w:t>Содержание</w:t>
            </w:r>
          </w:p>
          <w:p w:rsidR="00E02B37" w:rsidRPr="00860DDF" w:rsidRDefault="00E02B37" w:rsidP="00E5033A">
            <w:pPr>
              <w:jc w:val="center"/>
              <w:rPr>
                <w:sz w:val="16"/>
              </w:rPr>
            </w:pPr>
            <w:r w:rsidRPr="00860DDF">
              <w:rPr>
                <w:sz w:val="16"/>
              </w:rPr>
              <w:t>операции</w:t>
            </w:r>
          </w:p>
        </w:tc>
      </w:tr>
      <w:tr w:rsidR="00860DDF" w:rsidRPr="00860DDF" w:rsidTr="00E5033A">
        <w:tc>
          <w:tcPr>
            <w:tcW w:w="1236" w:type="dxa"/>
          </w:tcPr>
          <w:p w:rsidR="00E02B37" w:rsidRPr="00860DDF" w:rsidRDefault="00E02B37" w:rsidP="00E5033A">
            <w:pPr>
              <w:pStyle w:val="a7"/>
              <w:jc w:val="center"/>
              <w:rPr>
                <w:sz w:val="16"/>
              </w:rPr>
            </w:pPr>
            <w:r w:rsidRPr="00860DDF">
              <w:rPr>
                <w:sz w:val="16"/>
              </w:rPr>
              <w:t>1</w:t>
            </w:r>
          </w:p>
        </w:tc>
        <w:tc>
          <w:tcPr>
            <w:tcW w:w="1468" w:type="dxa"/>
          </w:tcPr>
          <w:p w:rsidR="00E02B37" w:rsidRPr="00860DDF" w:rsidRDefault="00E02B37" w:rsidP="00E5033A">
            <w:pPr>
              <w:jc w:val="center"/>
              <w:rPr>
                <w:sz w:val="16"/>
              </w:rPr>
            </w:pPr>
            <w:r w:rsidRPr="00860DDF">
              <w:rPr>
                <w:sz w:val="16"/>
              </w:rPr>
              <w:t>2</w:t>
            </w:r>
          </w:p>
        </w:tc>
        <w:tc>
          <w:tcPr>
            <w:tcW w:w="1184" w:type="dxa"/>
          </w:tcPr>
          <w:p w:rsidR="00E02B37" w:rsidRPr="00860DDF" w:rsidRDefault="00E02B37" w:rsidP="00E5033A">
            <w:pPr>
              <w:jc w:val="center"/>
              <w:rPr>
                <w:sz w:val="16"/>
              </w:rPr>
            </w:pPr>
            <w:r w:rsidRPr="00860DDF">
              <w:rPr>
                <w:sz w:val="16"/>
              </w:rPr>
              <w:t>3</w:t>
            </w:r>
          </w:p>
        </w:tc>
        <w:tc>
          <w:tcPr>
            <w:tcW w:w="1073" w:type="dxa"/>
          </w:tcPr>
          <w:p w:rsidR="00E02B37" w:rsidRPr="00860DDF" w:rsidRDefault="00E02B37" w:rsidP="00E5033A">
            <w:pPr>
              <w:jc w:val="center"/>
              <w:rPr>
                <w:sz w:val="16"/>
              </w:rPr>
            </w:pPr>
            <w:r w:rsidRPr="00860DDF">
              <w:rPr>
                <w:sz w:val="16"/>
              </w:rPr>
              <w:t>4</w:t>
            </w:r>
          </w:p>
        </w:tc>
        <w:tc>
          <w:tcPr>
            <w:tcW w:w="1073" w:type="dxa"/>
          </w:tcPr>
          <w:p w:rsidR="00E02B37" w:rsidRPr="00860DDF" w:rsidRDefault="00E02B37" w:rsidP="00E5033A">
            <w:pPr>
              <w:jc w:val="center"/>
              <w:rPr>
                <w:sz w:val="16"/>
              </w:rPr>
            </w:pPr>
            <w:r w:rsidRPr="00860DDF">
              <w:rPr>
                <w:sz w:val="16"/>
              </w:rPr>
              <w:t>5</w:t>
            </w:r>
          </w:p>
        </w:tc>
        <w:tc>
          <w:tcPr>
            <w:tcW w:w="929" w:type="dxa"/>
          </w:tcPr>
          <w:p w:rsidR="00E02B37" w:rsidRPr="00860DDF" w:rsidRDefault="00E02B37" w:rsidP="00E5033A">
            <w:pPr>
              <w:jc w:val="center"/>
              <w:rPr>
                <w:sz w:val="16"/>
              </w:rPr>
            </w:pPr>
            <w:r w:rsidRPr="00860DDF">
              <w:rPr>
                <w:sz w:val="16"/>
              </w:rPr>
              <w:t>6</w:t>
            </w:r>
          </w:p>
        </w:tc>
        <w:tc>
          <w:tcPr>
            <w:tcW w:w="1247" w:type="dxa"/>
          </w:tcPr>
          <w:p w:rsidR="00E02B37" w:rsidRPr="00860DDF" w:rsidRDefault="00E02B37" w:rsidP="00E5033A">
            <w:pPr>
              <w:jc w:val="center"/>
              <w:rPr>
                <w:sz w:val="16"/>
              </w:rPr>
            </w:pPr>
            <w:r w:rsidRPr="00860DDF">
              <w:rPr>
                <w:sz w:val="16"/>
              </w:rPr>
              <w:t>7</w:t>
            </w:r>
          </w:p>
        </w:tc>
        <w:tc>
          <w:tcPr>
            <w:tcW w:w="1247" w:type="dxa"/>
          </w:tcPr>
          <w:p w:rsidR="00E02B37" w:rsidRPr="00860DDF" w:rsidRDefault="00E02B37" w:rsidP="00E5033A">
            <w:pPr>
              <w:jc w:val="center"/>
              <w:rPr>
                <w:sz w:val="16"/>
              </w:rPr>
            </w:pPr>
            <w:r w:rsidRPr="00860DDF">
              <w:rPr>
                <w:sz w:val="16"/>
              </w:rPr>
              <w:t>8</w:t>
            </w:r>
          </w:p>
        </w:tc>
      </w:tr>
      <w:tr w:rsidR="009F02F2" w:rsidRPr="00860DDF" w:rsidTr="00E5033A">
        <w:tc>
          <w:tcPr>
            <w:tcW w:w="1236" w:type="dxa"/>
          </w:tcPr>
          <w:p w:rsidR="00E02B37" w:rsidRPr="00860DDF" w:rsidRDefault="00E02B37" w:rsidP="00E5033A"/>
        </w:tc>
        <w:tc>
          <w:tcPr>
            <w:tcW w:w="1468" w:type="dxa"/>
          </w:tcPr>
          <w:p w:rsidR="00E02B37" w:rsidRPr="00860DDF" w:rsidRDefault="00E02B37" w:rsidP="00E5033A"/>
        </w:tc>
        <w:tc>
          <w:tcPr>
            <w:tcW w:w="1184" w:type="dxa"/>
          </w:tcPr>
          <w:p w:rsidR="00E02B37" w:rsidRPr="00860DDF" w:rsidRDefault="00E02B37" w:rsidP="00E5033A"/>
        </w:tc>
        <w:tc>
          <w:tcPr>
            <w:tcW w:w="1073" w:type="dxa"/>
          </w:tcPr>
          <w:p w:rsidR="00E02B37" w:rsidRPr="00860DDF" w:rsidRDefault="00E02B37" w:rsidP="00E5033A"/>
        </w:tc>
        <w:tc>
          <w:tcPr>
            <w:tcW w:w="1073" w:type="dxa"/>
          </w:tcPr>
          <w:p w:rsidR="00E02B37" w:rsidRPr="00860DDF" w:rsidRDefault="00E02B37" w:rsidP="00E5033A"/>
        </w:tc>
        <w:tc>
          <w:tcPr>
            <w:tcW w:w="929" w:type="dxa"/>
          </w:tcPr>
          <w:p w:rsidR="00E02B37" w:rsidRPr="00860DDF" w:rsidRDefault="00E02B37" w:rsidP="00E5033A"/>
        </w:tc>
        <w:tc>
          <w:tcPr>
            <w:tcW w:w="1247" w:type="dxa"/>
          </w:tcPr>
          <w:p w:rsidR="00E02B37" w:rsidRPr="00860DDF" w:rsidRDefault="00E02B37" w:rsidP="00E5033A"/>
        </w:tc>
        <w:tc>
          <w:tcPr>
            <w:tcW w:w="1247" w:type="dxa"/>
          </w:tcPr>
          <w:p w:rsidR="00E02B37" w:rsidRPr="00860DDF" w:rsidRDefault="00E02B37" w:rsidP="00E5033A"/>
        </w:tc>
      </w:tr>
    </w:tbl>
    <w:p w:rsidR="00E02B37" w:rsidRPr="00860DDF" w:rsidRDefault="00E02B37" w:rsidP="00E02B37"/>
    <w:p w:rsidR="00E02B37" w:rsidRPr="00860DDF" w:rsidRDefault="00E02B37" w:rsidP="00E02B37">
      <w:pPr>
        <w:pStyle w:val="22"/>
        <w:rPr>
          <w:u w:val="single"/>
        </w:rPr>
      </w:pPr>
      <w:r w:rsidRPr="00860DDF">
        <w:rPr>
          <w:b/>
          <w:bCs/>
        </w:rPr>
        <w:t>Информация о движении денежных средств и ЦБ в денежной оценке, направленных в расчетную организацию (расчетный депозитарий)  за отчетный период:</w:t>
      </w:r>
    </w:p>
    <w:tbl>
      <w:tblPr>
        <w:tblW w:w="10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209"/>
        <w:gridCol w:w="960"/>
        <w:gridCol w:w="1029"/>
        <w:gridCol w:w="921"/>
        <w:gridCol w:w="802"/>
        <w:gridCol w:w="951"/>
        <w:gridCol w:w="997"/>
        <w:gridCol w:w="1178"/>
        <w:gridCol w:w="944"/>
      </w:tblGrid>
      <w:tr w:rsidR="00860DDF" w:rsidRPr="00860DDF" w:rsidTr="00E5033A">
        <w:trPr>
          <w:cantSplit/>
        </w:trPr>
        <w:tc>
          <w:tcPr>
            <w:tcW w:w="1180" w:type="dxa"/>
            <w:vMerge w:val="restart"/>
          </w:tcPr>
          <w:p w:rsidR="00E02B37" w:rsidRPr="00860DDF" w:rsidRDefault="00E02B37" w:rsidP="00E5033A">
            <w:pPr>
              <w:jc w:val="center"/>
              <w:rPr>
                <w:sz w:val="16"/>
              </w:rPr>
            </w:pPr>
            <w:r w:rsidRPr="00860DDF">
              <w:rPr>
                <w:sz w:val="16"/>
              </w:rPr>
              <w:t>Дата совершения операции</w:t>
            </w:r>
          </w:p>
        </w:tc>
        <w:tc>
          <w:tcPr>
            <w:tcW w:w="1210" w:type="dxa"/>
            <w:vMerge w:val="restart"/>
          </w:tcPr>
          <w:p w:rsidR="00E02B37" w:rsidRPr="00860DDF" w:rsidRDefault="00E02B37" w:rsidP="00E5033A">
            <w:pPr>
              <w:jc w:val="center"/>
              <w:rPr>
                <w:sz w:val="16"/>
              </w:rPr>
            </w:pPr>
            <w:r w:rsidRPr="00860DDF">
              <w:rPr>
                <w:sz w:val="16"/>
              </w:rPr>
              <w:t>Содержание операции</w:t>
            </w:r>
          </w:p>
        </w:tc>
        <w:tc>
          <w:tcPr>
            <w:tcW w:w="1991" w:type="dxa"/>
            <w:gridSpan w:val="2"/>
          </w:tcPr>
          <w:p w:rsidR="00E02B37" w:rsidRPr="00860DDF" w:rsidRDefault="00E02B37" w:rsidP="00E5033A">
            <w:pPr>
              <w:jc w:val="center"/>
              <w:rPr>
                <w:sz w:val="16"/>
              </w:rPr>
            </w:pPr>
            <w:r w:rsidRPr="00860DDF">
              <w:rPr>
                <w:sz w:val="16"/>
              </w:rPr>
              <w:t>Остаток</w:t>
            </w:r>
          </w:p>
          <w:p w:rsidR="00E02B37" w:rsidRPr="00860DDF" w:rsidRDefault="00E02B37" w:rsidP="00E5033A">
            <w:pPr>
              <w:jc w:val="center"/>
              <w:rPr>
                <w:sz w:val="16"/>
              </w:rPr>
            </w:pPr>
            <w:r w:rsidRPr="00860DDF">
              <w:rPr>
                <w:sz w:val="16"/>
              </w:rPr>
              <w:t>на начало отчетного</w:t>
            </w:r>
          </w:p>
          <w:p w:rsidR="00E02B37" w:rsidRPr="00860DDF" w:rsidRDefault="00E02B37" w:rsidP="00E5033A">
            <w:pPr>
              <w:jc w:val="center"/>
              <w:rPr>
                <w:sz w:val="16"/>
              </w:rPr>
            </w:pPr>
            <w:r w:rsidRPr="00860DDF">
              <w:rPr>
                <w:sz w:val="16"/>
              </w:rPr>
              <w:t>периода</w:t>
            </w:r>
          </w:p>
        </w:tc>
        <w:tc>
          <w:tcPr>
            <w:tcW w:w="921" w:type="dxa"/>
            <w:vMerge w:val="restart"/>
          </w:tcPr>
          <w:p w:rsidR="00E02B37" w:rsidRPr="00860DDF" w:rsidRDefault="00E02B37" w:rsidP="00E5033A">
            <w:pPr>
              <w:jc w:val="center"/>
              <w:rPr>
                <w:sz w:val="16"/>
              </w:rPr>
            </w:pPr>
            <w:r w:rsidRPr="00860DDF">
              <w:rPr>
                <w:sz w:val="16"/>
              </w:rPr>
              <w:t>Зачислено</w:t>
            </w:r>
          </w:p>
        </w:tc>
        <w:tc>
          <w:tcPr>
            <w:tcW w:w="794" w:type="dxa"/>
            <w:vMerge w:val="restart"/>
          </w:tcPr>
          <w:p w:rsidR="00E02B37" w:rsidRPr="00860DDF" w:rsidRDefault="00E02B37" w:rsidP="00E5033A">
            <w:pPr>
              <w:ind w:right="-117"/>
              <w:jc w:val="center"/>
              <w:rPr>
                <w:sz w:val="16"/>
              </w:rPr>
            </w:pPr>
            <w:r w:rsidRPr="00860DDF">
              <w:rPr>
                <w:sz w:val="16"/>
              </w:rPr>
              <w:t>Списано</w:t>
            </w:r>
          </w:p>
        </w:tc>
        <w:tc>
          <w:tcPr>
            <w:tcW w:w="1950" w:type="dxa"/>
            <w:gridSpan w:val="2"/>
          </w:tcPr>
          <w:p w:rsidR="00E02B37" w:rsidRPr="00860DDF" w:rsidRDefault="00E02B37" w:rsidP="00E5033A">
            <w:pPr>
              <w:jc w:val="center"/>
              <w:rPr>
                <w:sz w:val="16"/>
              </w:rPr>
            </w:pPr>
            <w:r w:rsidRPr="00860DDF">
              <w:rPr>
                <w:sz w:val="16"/>
              </w:rPr>
              <w:t>Остаток</w:t>
            </w:r>
          </w:p>
          <w:p w:rsidR="00E02B37" w:rsidRPr="00860DDF" w:rsidRDefault="00E02B37" w:rsidP="00E5033A">
            <w:pPr>
              <w:jc w:val="center"/>
              <w:rPr>
                <w:sz w:val="16"/>
              </w:rPr>
            </w:pPr>
            <w:r w:rsidRPr="00860DDF">
              <w:rPr>
                <w:sz w:val="16"/>
              </w:rPr>
              <w:t>на конец</w:t>
            </w:r>
          </w:p>
          <w:p w:rsidR="00E02B37" w:rsidRPr="00860DDF" w:rsidRDefault="00E02B37" w:rsidP="00E5033A">
            <w:pPr>
              <w:jc w:val="center"/>
              <w:rPr>
                <w:sz w:val="16"/>
              </w:rPr>
            </w:pPr>
            <w:r w:rsidRPr="00860DDF">
              <w:rPr>
                <w:sz w:val="16"/>
              </w:rPr>
              <w:t>отчетного</w:t>
            </w:r>
          </w:p>
          <w:p w:rsidR="00E02B37" w:rsidRPr="00860DDF" w:rsidRDefault="00E02B37" w:rsidP="00E5033A">
            <w:pPr>
              <w:jc w:val="center"/>
              <w:rPr>
                <w:sz w:val="16"/>
              </w:rPr>
            </w:pPr>
            <w:r w:rsidRPr="00860DDF">
              <w:rPr>
                <w:sz w:val="16"/>
              </w:rPr>
              <w:t>периода</w:t>
            </w:r>
          </w:p>
        </w:tc>
        <w:tc>
          <w:tcPr>
            <w:tcW w:w="1179" w:type="dxa"/>
            <w:vMerge w:val="restart"/>
          </w:tcPr>
          <w:p w:rsidR="00E02B37" w:rsidRPr="00860DDF" w:rsidRDefault="00E02B37" w:rsidP="00E5033A">
            <w:pPr>
              <w:jc w:val="center"/>
              <w:rPr>
                <w:sz w:val="16"/>
              </w:rPr>
            </w:pPr>
            <w:r w:rsidRPr="00860DDF">
              <w:rPr>
                <w:sz w:val="16"/>
              </w:rPr>
              <w:t>Сумма средств свободных от обязательств</w:t>
            </w:r>
          </w:p>
        </w:tc>
        <w:tc>
          <w:tcPr>
            <w:tcW w:w="944" w:type="dxa"/>
            <w:vMerge w:val="restart"/>
          </w:tcPr>
          <w:p w:rsidR="00E02B37" w:rsidRPr="00860DDF" w:rsidRDefault="00E02B37" w:rsidP="00E5033A">
            <w:pPr>
              <w:jc w:val="center"/>
              <w:rPr>
                <w:sz w:val="16"/>
              </w:rPr>
            </w:pPr>
            <w:r w:rsidRPr="00860DDF">
              <w:rPr>
                <w:sz w:val="16"/>
              </w:rPr>
              <w:t>Сумма к внесению</w:t>
            </w:r>
          </w:p>
        </w:tc>
      </w:tr>
      <w:tr w:rsidR="00860DDF" w:rsidRPr="00860DDF" w:rsidTr="00E5033A">
        <w:trPr>
          <w:cantSplit/>
        </w:trPr>
        <w:tc>
          <w:tcPr>
            <w:tcW w:w="1180" w:type="dxa"/>
            <w:vMerge/>
          </w:tcPr>
          <w:p w:rsidR="00E02B37" w:rsidRPr="00860DDF" w:rsidRDefault="00E02B37" w:rsidP="00E5033A">
            <w:pPr>
              <w:rPr>
                <w:sz w:val="16"/>
              </w:rPr>
            </w:pPr>
          </w:p>
        </w:tc>
        <w:tc>
          <w:tcPr>
            <w:tcW w:w="1210" w:type="dxa"/>
            <w:vMerge/>
          </w:tcPr>
          <w:p w:rsidR="00E02B37" w:rsidRPr="00860DDF" w:rsidRDefault="00E02B37" w:rsidP="00E5033A">
            <w:pPr>
              <w:rPr>
                <w:sz w:val="16"/>
              </w:rPr>
            </w:pPr>
          </w:p>
        </w:tc>
        <w:tc>
          <w:tcPr>
            <w:tcW w:w="961" w:type="dxa"/>
          </w:tcPr>
          <w:p w:rsidR="00E02B37" w:rsidRPr="00860DDF" w:rsidRDefault="00E02B37" w:rsidP="00E5033A">
            <w:pPr>
              <w:rPr>
                <w:sz w:val="16"/>
              </w:rPr>
            </w:pPr>
            <w:r w:rsidRPr="00860DDF">
              <w:rPr>
                <w:sz w:val="16"/>
              </w:rPr>
              <w:t xml:space="preserve">Остаток д/с (ЦБ в </w:t>
            </w:r>
            <w:proofErr w:type="spellStart"/>
            <w:r w:rsidRPr="00860DDF">
              <w:rPr>
                <w:sz w:val="16"/>
              </w:rPr>
              <w:t>ден</w:t>
            </w:r>
            <w:proofErr w:type="spellEnd"/>
            <w:r w:rsidRPr="00860DDF">
              <w:rPr>
                <w:sz w:val="16"/>
              </w:rPr>
              <w:t>. оценке)</w:t>
            </w:r>
          </w:p>
        </w:tc>
        <w:tc>
          <w:tcPr>
            <w:tcW w:w="1030" w:type="dxa"/>
          </w:tcPr>
          <w:p w:rsidR="00E02B37" w:rsidRPr="00860DDF" w:rsidRDefault="00E02B37" w:rsidP="00E5033A">
            <w:pPr>
              <w:rPr>
                <w:sz w:val="16"/>
              </w:rPr>
            </w:pPr>
            <w:r w:rsidRPr="00860DDF">
              <w:rPr>
                <w:sz w:val="16"/>
              </w:rPr>
              <w:t xml:space="preserve">В </w:t>
            </w:r>
            <w:proofErr w:type="spellStart"/>
            <w:r w:rsidRPr="00860DDF">
              <w:rPr>
                <w:sz w:val="16"/>
              </w:rPr>
              <w:t>т.ч</w:t>
            </w:r>
            <w:proofErr w:type="spellEnd"/>
            <w:r w:rsidRPr="00860DDF">
              <w:rPr>
                <w:sz w:val="16"/>
              </w:rPr>
              <w:t>. начальная маржа</w:t>
            </w:r>
          </w:p>
        </w:tc>
        <w:tc>
          <w:tcPr>
            <w:tcW w:w="921" w:type="dxa"/>
            <w:vMerge/>
          </w:tcPr>
          <w:p w:rsidR="00E02B37" w:rsidRPr="00860DDF" w:rsidRDefault="00E02B37" w:rsidP="00E5033A">
            <w:pPr>
              <w:rPr>
                <w:sz w:val="16"/>
              </w:rPr>
            </w:pPr>
          </w:p>
        </w:tc>
        <w:tc>
          <w:tcPr>
            <w:tcW w:w="794" w:type="dxa"/>
            <w:vMerge/>
          </w:tcPr>
          <w:p w:rsidR="00E02B37" w:rsidRPr="00860DDF" w:rsidRDefault="00E02B37" w:rsidP="00E5033A">
            <w:pPr>
              <w:rPr>
                <w:sz w:val="16"/>
              </w:rPr>
            </w:pPr>
          </w:p>
        </w:tc>
        <w:tc>
          <w:tcPr>
            <w:tcW w:w="952" w:type="dxa"/>
          </w:tcPr>
          <w:p w:rsidR="00E02B37" w:rsidRPr="00860DDF" w:rsidRDefault="00E02B37" w:rsidP="00E5033A">
            <w:pPr>
              <w:jc w:val="center"/>
              <w:rPr>
                <w:sz w:val="16"/>
              </w:rPr>
            </w:pPr>
            <w:r w:rsidRPr="00860DDF">
              <w:rPr>
                <w:sz w:val="16"/>
              </w:rPr>
              <w:t xml:space="preserve">Остаток д/с (ЦБ в </w:t>
            </w:r>
            <w:proofErr w:type="spellStart"/>
            <w:r w:rsidRPr="00860DDF">
              <w:rPr>
                <w:sz w:val="16"/>
              </w:rPr>
              <w:t>ден</w:t>
            </w:r>
            <w:proofErr w:type="spellEnd"/>
            <w:r w:rsidRPr="00860DDF">
              <w:rPr>
                <w:sz w:val="16"/>
              </w:rPr>
              <w:t>. оценке)</w:t>
            </w:r>
          </w:p>
        </w:tc>
        <w:tc>
          <w:tcPr>
            <w:tcW w:w="998" w:type="dxa"/>
          </w:tcPr>
          <w:p w:rsidR="00E02B37" w:rsidRPr="00860DDF" w:rsidRDefault="00E02B37" w:rsidP="00E5033A">
            <w:pPr>
              <w:jc w:val="center"/>
              <w:rPr>
                <w:sz w:val="16"/>
              </w:rPr>
            </w:pPr>
            <w:r w:rsidRPr="00860DDF">
              <w:rPr>
                <w:sz w:val="16"/>
              </w:rPr>
              <w:t xml:space="preserve">В </w:t>
            </w:r>
            <w:proofErr w:type="spellStart"/>
            <w:r w:rsidRPr="00860DDF">
              <w:rPr>
                <w:sz w:val="16"/>
              </w:rPr>
              <w:t>т.ч</w:t>
            </w:r>
            <w:proofErr w:type="spellEnd"/>
            <w:r w:rsidRPr="00860DDF">
              <w:rPr>
                <w:sz w:val="16"/>
              </w:rPr>
              <w:t>. начальная маржа</w:t>
            </w:r>
          </w:p>
        </w:tc>
        <w:tc>
          <w:tcPr>
            <w:tcW w:w="1179" w:type="dxa"/>
            <w:vMerge/>
          </w:tcPr>
          <w:p w:rsidR="00E02B37" w:rsidRPr="00860DDF" w:rsidRDefault="00E02B37" w:rsidP="00E5033A">
            <w:pPr>
              <w:rPr>
                <w:sz w:val="16"/>
              </w:rPr>
            </w:pPr>
          </w:p>
        </w:tc>
        <w:tc>
          <w:tcPr>
            <w:tcW w:w="944" w:type="dxa"/>
            <w:vMerge/>
          </w:tcPr>
          <w:p w:rsidR="00E02B37" w:rsidRPr="00860DDF" w:rsidRDefault="00E02B37" w:rsidP="00E5033A">
            <w:pPr>
              <w:rPr>
                <w:sz w:val="16"/>
              </w:rPr>
            </w:pPr>
          </w:p>
        </w:tc>
      </w:tr>
      <w:tr w:rsidR="00860DDF" w:rsidRPr="00860DDF" w:rsidTr="00E5033A">
        <w:trPr>
          <w:cantSplit/>
        </w:trPr>
        <w:tc>
          <w:tcPr>
            <w:tcW w:w="10169" w:type="dxa"/>
            <w:gridSpan w:val="10"/>
          </w:tcPr>
          <w:p w:rsidR="00E02B37" w:rsidRPr="00860DDF" w:rsidRDefault="00E02B37" w:rsidP="00E5033A">
            <w:pPr>
              <w:rPr>
                <w:sz w:val="16"/>
              </w:rPr>
            </w:pPr>
            <w:r w:rsidRPr="00860DDF">
              <w:rPr>
                <w:sz w:val="16"/>
              </w:rPr>
              <w:t>Денежные средства</w:t>
            </w:r>
          </w:p>
        </w:tc>
      </w:tr>
      <w:tr w:rsidR="00860DDF" w:rsidRPr="00860DDF" w:rsidTr="00E5033A">
        <w:tc>
          <w:tcPr>
            <w:tcW w:w="1180" w:type="dxa"/>
          </w:tcPr>
          <w:p w:rsidR="00E02B37" w:rsidRPr="00860DDF" w:rsidRDefault="00E02B37" w:rsidP="00E5033A">
            <w:pPr>
              <w:rPr>
                <w:sz w:val="16"/>
              </w:rPr>
            </w:pPr>
          </w:p>
        </w:tc>
        <w:tc>
          <w:tcPr>
            <w:tcW w:w="1210" w:type="dxa"/>
          </w:tcPr>
          <w:p w:rsidR="00E02B37" w:rsidRPr="00860DDF" w:rsidRDefault="00E02B37" w:rsidP="00E5033A">
            <w:pPr>
              <w:rPr>
                <w:sz w:val="16"/>
              </w:rPr>
            </w:pPr>
          </w:p>
        </w:tc>
        <w:tc>
          <w:tcPr>
            <w:tcW w:w="961" w:type="dxa"/>
          </w:tcPr>
          <w:p w:rsidR="00E02B37" w:rsidRPr="00860DDF" w:rsidRDefault="00E02B37" w:rsidP="00E5033A">
            <w:pPr>
              <w:rPr>
                <w:sz w:val="16"/>
              </w:rPr>
            </w:pPr>
          </w:p>
        </w:tc>
        <w:tc>
          <w:tcPr>
            <w:tcW w:w="1030" w:type="dxa"/>
          </w:tcPr>
          <w:p w:rsidR="00E02B37" w:rsidRPr="00860DDF" w:rsidRDefault="00E02B37" w:rsidP="00E5033A">
            <w:pPr>
              <w:rPr>
                <w:sz w:val="16"/>
              </w:rPr>
            </w:pPr>
          </w:p>
        </w:tc>
        <w:tc>
          <w:tcPr>
            <w:tcW w:w="921" w:type="dxa"/>
          </w:tcPr>
          <w:p w:rsidR="00E02B37" w:rsidRPr="00860DDF" w:rsidRDefault="00E02B37" w:rsidP="00E5033A">
            <w:pPr>
              <w:rPr>
                <w:sz w:val="16"/>
              </w:rPr>
            </w:pPr>
          </w:p>
        </w:tc>
        <w:tc>
          <w:tcPr>
            <w:tcW w:w="794" w:type="dxa"/>
          </w:tcPr>
          <w:p w:rsidR="00E02B37" w:rsidRPr="00860DDF" w:rsidRDefault="00E02B37" w:rsidP="00E5033A">
            <w:pPr>
              <w:rPr>
                <w:sz w:val="16"/>
              </w:rPr>
            </w:pPr>
          </w:p>
        </w:tc>
        <w:tc>
          <w:tcPr>
            <w:tcW w:w="952" w:type="dxa"/>
          </w:tcPr>
          <w:p w:rsidR="00E02B37" w:rsidRPr="00860DDF" w:rsidRDefault="00E02B37" w:rsidP="00E5033A">
            <w:pPr>
              <w:rPr>
                <w:sz w:val="16"/>
              </w:rPr>
            </w:pPr>
          </w:p>
        </w:tc>
        <w:tc>
          <w:tcPr>
            <w:tcW w:w="998" w:type="dxa"/>
          </w:tcPr>
          <w:p w:rsidR="00E02B37" w:rsidRPr="00860DDF" w:rsidRDefault="00E02B37" w:rsidP="00E5033A">
            <w:pPr>
              <w:rPr>
                <w:sz w:val="16"/>
              </w:rPr>
            </w:pPr>
          </w:p>
        </w:tc>
        <w:tc>
          <w:tcPr>
            <w:tcW w:w="1179" w:type="dxa"/>
          </w:tcPr>
          <w:p w:rsidR="00E02B37" w:rsidRPr="00860DDF" w:rsidRDefault="00E02B37" w:rsidP="00E5033A">
            <w:pPr>
              <w:rPr>
                <w:sz w:val="16"/>
              </w:rPr>
            </w:pPr>
          </w:p>
        </w:tc>
        <w:tc>
          <w:tcPr>
            <w:tcW w:w="944" w:type="dxa"/>
          </w:tcPr>
          <w:p w:rsidR="00E02B37" w:rsidRPr="00860DDF" w:rsidRDefault="00E02B37" w:rsidP="00E5033A">
            <w:pPr>
              <w:rPr>
                <w:sz w:val="16"/>
              </w:rPr>
            </w:pPr>
          </w:p>
        </w:tc>
      </w:tr>
      <w:tr w:rsidR="00860DDF" w:rsidRPr="00860DDF" w:rsidTr="00E5033A">
        <w:trPr>
          <w:cantSplit/>
        </w:trPr>
        <w:tc>
          <w:tcPr>
            <w:tcW w:w="10169" w:type="dxa"/>
            <w:gridSpan w:val="10"/>
          </w:tcPr>
          <w:p w:rsidR="00E02B37" w:rsidRPr="00860DDF" w:rsidRDefault="00E02B37" w:rsidP="00E5033A">
            <w:pPr>
              <w:rPr>
                <w:sz w:val="16"/>
              </w:rPr>
            </w:pPr>
            <w:r w:rsidRPr="00860DDF">
              <w:rPr>
                <w:sz w:val="16"/>
              </w:rPr>
              <w:t>ЦБ в денежной оценке</w:t>
            </w:r>
          </w:p>
        </w:tc>
      </w:tr>
      <w:tr w:rsidR="009F02F2" w:rsidRPr="00860DDF" w:rsidTr="00E5033A">
        <w:tc>
          <w:tcPr>
            <w:tcW w:w="1180" w:type="dxa"/>
          </w:tcPr>
          <w:p w:rsidR="00E02B37" w:rsidRPr="00860DDF" w:rsidRDefault="00E02B37" w:rsidP="00E5033A"/>
        </w:tc>
        <w:tc>
          <w:tcPr>
            <w:tcW w:w="1210" w:type="dxa"/>
          </w:tcPr>
          <w:p w:rsidR="00E02B37" w:rsidRPr="00860DDF" w:rsidRDefault="00E02B37" w:rsidP="00E5033A"/>
        </w:tc>
        <w:tc>
          <w:tcPr>
            <w:tcW w:w="961" w:type="dxa"/>
          </w:tcPr>
          <w:p w:rsidR="00E02B37" w:rsidRPr="00860DDF" w:rsidRDefault="00E02B37" w:rsidP="00E5033A"/>
        </w:tc>
        <w:tc>
          <w:tcPr>
            <w:tcW w:w="1030" w:type="dxa"/>
          </w:tcPr>
          <w:p w:rsidR="00E02B37" w:rsidRPr="00860DDF" w:rsidRDefault="00E02B37" w:rsidP="00E5033A"/>
        </w:tc>
        <w:tc>
          <w:tcPr>
            <w:tcW w:w="921" w:type="dxa"/>
          </w:tcPr>
          <w:p w:rsidR="00E02B37" w:rsidRPr="00860DDF" w:rsidRDefault="00E02B37" w:rsidP="00E5033A"/>
        </w:tc>
        <w:tc>
          <w:tcPr>
            <w:tcW w:w="794" w:type="dxa"/>
          </w:tcPr>
          <w:p w:rsidR="00E02B37" w:rsidRPr="00860DDF" w:rsidRDefault="00E02B37" w:rsidP="00E5033A"/>
        </w:tc>
        <w:tc>
          <w:tcPr>
            <w:tcW w:w="952" w:type="dxa"/>
          </w:tcPr>
          <w:p w:rsidR="00E02B37" w:rsidRPr="00860DDF" w:rsidRDefault="00E02B37" w:rsidP="00E5033A"/>
        </w:tc>
        <w:tc>
          <w:tcPr>
            <w:tcW w:w="998" w:type="dxa"/>
          </w:tcPr>
          <w:p w:rsidR="00E02B37" w:rsidRPr="00860DDF" w:rsidRDefault="00E02B37" w:rsidP="00E5033A"/>
        </w:tc>
        <w:tc>
          <w:tcPr>
            <w:tcW w:w="1179" w:type="dxa"/>
          </w:tcPr>
          <w:p w:rsidR="00E02B37" w:rsidRPr="00860DDF" w:rsidRDefault="00E02B37" w:rsidP="00E5033A"/>
        </w:tc>
        <w:tc>
          <w:tcPr>
            <w:tcW w:w="944" w:type="dxa"/>
          </w:tcPr>
          <w:p w:rsidR="00E02B37" w:rsidRPr="00860DDF" w:rsidRDefault="00E02B37" w:rsidP="00E5033A"/>
        </w:tc>
      </w:tr>
    </w:tbl>
    <w:p w:rsidR="00E02B37" w:rsidRPr="00860DDF" w:rsidRDefault="00E02B37" w:rsidP="00E02B37"/>
    <w:p w:rsidR="00E02B37" w:rsidRPr="00860DDF" w:rsidRDefault="00E02B37" w:rsidP="00E02B37">
      <w:pPr>
        <w:ind w:left="5580"/>
        <w:jc w:val="right"/>
        <w:rPr>
          <w:bCs/>
        </w:rPr>
      </w:pPr>
    </w:p>
    <w:p w:rsidR="00E02B37" w:rsidRPr="00860DDF" w:rsidRDefault="00E02B37" w:rsidP="00E02B37">
      <w:pPr>
        <w:ind w:left="5580"/>
        <w:jc w:val="right"/>
        <w:rPr>
          <w:bCs/>
        </w:rPr>
      </w:pPr>
    </w:p>
    <w:p w:rsidR="00E02B37" w:rsidRPr="00860DDF" w:rsidRDefault="00E02B37" w:rsidP="00E02B37"/>
    <w:p w:rsidR="00E02B37" w:rsidRPr="00860DDF" w:rsidRDefault="00E02B37" w:rsidP="00E02B37">
      <w:pPr>
        <w:pStyle w:val="a9"/>
        <w:rPr>
          <w:rFonts w:ascii="Times New Roman" w:hAnsi="Times New Roman"/>
          <w:bCs/>
        </w:rPr>
      </w:pPr>
      <w:r w:rsidRPr="00860DDF">
        <w:rPr>
          <w:rFonts w:ascii="Times New Roman" w:hAnsi="Times New Roman"/>
          <w:bCs/>
        </w:rPr>
        <w:t>Подпись руководителя        _______________________ / ____________</w:t>
      </w:r>
    </w:p>
    <w:p w:rsidR="00E02B37" w:rsidRPr="00860DDF" w:rsidRDefault="00E02B37" w:rsidP="00E02B37">
      <w:pPr>
        <w:pStyle w:val="a9"/>
        <w:rPr>
          <w:rFonts w:ascii="Times New Roman" w:hAnsi="Times New Roman"/>
          <w:bCs/>
        </w:rPr>
      </w:pPr>
      <w:r w:rsidRPr="00860DDF">
        <w:rPr>
          <w:rFonts w:ascii="Times New Roman" w:hAnsi="Times New Roman"/>
          <w:bCs/>
        </w:rPr>
        <w:t xml:space="preserve">                                         </w:t>
      </w:r>
    </w:p>
    <w:p w:rsidR="00E02B37" w:rsidRPr="00860DDF" w:rsidRDefault="00E02B37" w:rsidP="00E02B37">
      <w:pPr>
        <w:pStyle w:val="a9"/>
        <w:rPr>
          <w:rFonts w:ascii="Times New Roman" w:hAnsi="Times New Roman"/>
          <w:bCs/>
        </w:rPr>
      </w:pPr>
      <w:r w:rsidRPr="00860DDF">
        <w:rPr>
          <w:rFonts w:ascii="Times New Roman" w:hAnsi="Times New Roman"/>
          <w:bCs/>
        </w:rPr>
        <w:t>Подпись ответственного лица _______________________ / ____________         Получено ____________________________________ / ___________</w:t>
      </w:r>
    </w:p>
    <w:p w:rsidR="00E02B37" w:rsidRPr="00860DDF" w:rsidRDefault="00E02B37" w:rsidP="00E02B37">
      <w:pPr>
        <w:pStyle w:val="a9"/>
        <w:rPr>
          <w:rFonts w:ascii="Times New Roman" w:hAnsi="Times New Roman"/>
          <w:bCs/>
        </w:rPr>
      </w:pPr>
      <w:r w:rsidRPr="00860DDF">
        <w:rPr>
          <w:rFonts w:ascii="Times New Roman" w:hAnsi="Times New Roman"/>
          <w:bCs/>
        </w:rPr>
        <w:t xml:space="preserve">                                                                                      </w:t>
      </w:r>
    </w:p>
    <w:p w:rsidR="00E02B37" w:rsidRPr="00860DDF" w:rsidRDefault="00E02B37" w:rsidP="00E02B37">
      <w:pPr>
        <w:pStyle w:val="a9"/>
        <w:rPr>
          <w:rFonts w:ascii="Times New Roman" w:hAnsi="Times New Roman"/>
          <w:bCs/>
        </w:rPr>
      </w:pPr>
      <w:r w:rsidRPr="00860DDF">
        <w:rPr>
          <w:rFonts w:ascii="Times New Roman" w:hAnsi="Times New Roman"/>
          <w:bCs/>
        </w:rPr>
        <w:t xml:space="preserve">                                                                                                                                       "__"__________  </w:t>
      </w:r>
    </w:p>
    <w:p w:rsidR="0013275A" w:rsidRPr="00860DDF" w:rsidRDefault="0013275A" w:rsidP="00E02B37">
      <w:pPr>
        <w:pStyle w:val="a9"/>
        <w:rPr>
          <w:rFonts w:ascii="Times New Roman" w:hAnsi="Times New Roman"/>
          <w:bCs/>
        </w:rPr>
      </w:pPr>
    </w:p>
    <w:p w:rsidR="0013275A" w:rsidRPr="00860DDF" w:rsidRDefault="0013275A" w:rsidP="00E02B37">
      <w:pPr>
        <w:pStyle w:val="a9"/>
        <w:rPr>
          <w:rFonts w:ascii="Times New Roman" w:hAnsi="Times New Roman"/>
          <w:bCs/>
        </w:rPr>
      </w:pPr>
    </w:p>
    <w:p w:rsidR="0013275A" w:rsidRPr="00860DDF" w:rsidRDefault="0013275A" w:rsidP="00E02B37">
      <w:pPr>
        <w:pStyle w:val="a9"/>
        <w:rPr>
          <w:rFonts w:ascii="Times New Roman" w:hAnsi="Times New Roman"/>
          <w:bCs/>
        </w:rPr>
      </w:pPr>
    </w:p>
    <w:p w:rsidR="0013275A" w:rsidRPr="00860DDF" w:rsidRDefault="0013275A" w:rsidP="008172F4">
      <w:pPr>
        <w:pStyle w:val="a0"/>
        <w:jc w:val="right"/>
        <w:rPr>
          <w:b/>
          <w:sz w:val="24"/>
          <w:szCs w:val="24"/>
        </w:rPr>
      </w:pPr>
      <w:r w:rsidRPr="00860DDF">
        <w:rPr>
          <w:b/>
          <w:noProof/>
          <w:sz w:val="24"/>
        </w:rPr>
        <w:lastRenderedPageBreak/>
        <w:drawing>
          <wp:anchor distT="0" distB="0" distL="114300" distR="114300" simplePos="0" relativeHeight="251671552" behindDoc="0" locked="0" layoutInCell="1" allowOverlap="1" wp14:anchorId="35CFA94C" wp14:editId="7A9EA884">
            <wp:simplePos x="0" y="0"/>
            <wp:positionH relativeFrom="column">
              <wp:posOffset>0</wp:posOffset>
            </wp:positionH>
            <wp:positionV relativeFrom="paragraph">
              <wp:posOffset>-635</wp:posOffset>
            </wp:positionV>
            <wp:extent cx="2628900" cy="439420"/>
            <wp:effectExtent l="0" t="0" r="0" b="0"/>
            <wp:wrapNone/>
            <wp:docPr id="6" name="Рисунок 6" descr="logog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u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13275A" w:rsidRPr="00860DDF" w:rsidRDefault="0013275A" w:rsidP="0013275A">
      <w:pPr>
        <w:pStyle w:val="23"/>
        <w:ind w:left="0"/>
        <w:jc w:val="right"/>
        <w:rPr>
          <w:b/>
          <w:sz w:val="24"/>
        </w:rPr>
      </w:pPr>
      <w:r w:rsidRPr="00860DDF">
        <w:rPr>
          <w:b/>
          <w:sz w:val="24"/>
        </w:rPr>
        <w:t>Приложение № 26</w:t>
      </w:r>
    </w:p>
    <w:p w:rsidR="008172F4" w:rsidRPr="00860DDF" w:rsidRDefault="008172F4" w:rsidP="008172F4">
      <w:pPr>
        <w:pStyle w:val="a0"/>
        <w:jc w:val="right"/>
        <w:rPr>
          <w:b/>
          <w:sz w:val="24"/>
          <w:szCs w:val="24"/>
        </w:rPr>
      </w:pPr>
      <w:r w:rsidRPr="00860DDF">
        <w:rPr>
          <w:b/>
          <w:sz w:val="24"/>
          <w:szCs w:val="24"/>
        </w:rPr>
        <w:t>к Регламенту оказания услуг на рынке ценных бумаг</w:t>
      </w:r>
    </w:p>
    <w:p w:rsidR="008172F4" w:rsidRPr="00860DDF" w:rsidRDefault="008172F4" w:rsidP="008172F4">
      <w:pPr>
        <w:outlineLvl w:val="0"/>
        <w:rPr>
          <w:b/>
          <w:sz w:val="24"/>
        </w:rPr>
      </w:pPr>
    </w:p>
    <w:p w:rsidR="008172F4" w:rsidRPr="00860DDF" w:rsidRDefault="008172F4" w:rsidP="008172F4">
      <w:pPr>
        <w:outlineLvl w:val="0"/>
        <w:rPr>
          <w:b/>
          <w:sz w:val="24"/>
        </w:rPr>
      </w:pPr>
    </w:p>
    <w:p w:rsidR="008172F4" w:rsidRPr="00860DDF" w:rsidRDefault="008172F4" w:rsidP="008172F4">
      <w:pPr>
        <w:pStyle w:val="a0"/>
        <w:tabs>
          <w:tab w:val="clear" w:pos="360"/>
        </w:tabs>
        <w:ind w:left="0" w:firstLine="0"/>
        <w:jc w:val="center"/>
        <w:rPr>
          <w:b/>
          <w:sz w:val="24"/>
        </w:rPr>
      </w:pPr>
      <w:r w:rsidRPr="00860DDF">
        <w:rPr>
          <w:b/>
          <w:sz w:val="24"/>
        </w:rPr>
        <w:t xml:space="preserve">Декларация о рисках, </w:t>
      </w:r>
    </w:p>
    <w:p w:rsidR="008172F4" w:rsidRPr="00860DDF" w:rsidRDefault="008172F4" w:rsidP="008172F4">
      <w:pPr>
        <w:pStyle w:val="a0"/>
        <w:tabs>
          <w:tab w:val="clear" w:pos="360"/>
        </w:tabs>
        <w:ind w:left="0" w:firstLine="0"/>
        <w:jc w:val="center"/>
        <w:rPr>
          <w:b/>
          <w:sz w:val="24"/>
        </w:rPr>
      </w:pPr>
      <w:r w:rsidRPr="00860DDF">
        <w:rPr>
          <w:b/>
          <w:sz w:val="24"/>
        </w:rPr>
        <w:t>связанных с приобретением иностранных ценных бумаг</w:t>
      </w:r>
    </w:p>
    <w:p w:rsidR="008172F4" w:rsidRPr="00860DDF" w:rsidRDefault="008172F4" w:rsidP="008172F4">
      <w:pPr>
        <w:pStyle w:val="a0"/>
        <w:tabs>
          <w:tab w:val="clear" w:pos="360"/>
        </w:tabs>
        <w:ind w:left="0" w:firstLine="0"/>
        <w:jc w:val="center"/>
        <w:rPr>
          <w:b/>
          <w:sz w:val="24"/>
        </w:rPr>
      </w:pPr>
    </w:p>
    <w:p w:rsidR="008172F4" w:rsidRPr="00860DDF" w:rsidRDefault="008172F4" w:rsidP="008172F4">
      <w:pPr>
        <w:jc w:val="both"/>
        <w:rPr>
          <w:sz w:val="24"/>
        </w:rPr>
      </w:pPr>
      <w:r w:rsidRPr="00860DDF">
        <w:rPr>
          <w:sz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8172F4" w:rsidRPr="00860DDF" w:rsidRDefault="008172F4" w:rsidP="008172F4">
      <w:pPr>
        <w:jc w:val="both"/>
        <w:rPr>
          <w:sz w:val="24"/>
        </w:rPr>
      </w:pPr>
      <w:r w:rsidRPr="00860DDF">
        <w:rPr>
          <w:sz w:val="24"/>
        </w:rPr>
        <w:t xml:space="preserve">          Операциям с иностранными ценными бумагами присущи общие риски, связанные с операциями на рынке ценных бумаг со следующими особенностями.</w:t>
      </w:r>
    </w:p>
    <w:p w:rsidR="008172F4" w:rsidRPr="00860DDF" w:rsidRDefault="008172F4" w:rsidP="008172F4">
      <w:pPr>
        <w:jc w:val="both"/>
        <w:rPr>
          <w:sz w:val="24"/>
        </w:rPr>
      </w:pPr>
    </w:p>
    <w:p w:rsidR="008172F4" w:rsidRPr="00860DDF" w:rsidRDefault="008172F4" w:rsidP="008172F4">
      <w:pPr>
        <w:jc w:val="both"/>
        <w:rPr>
          <w:b/>
          <w:sz w:val="24"/>
        </w:rPr>
      </w:pPr>
      <w:r w:rsidRPr="00860DDF">
        <w:rPr>
          <w:b/>
          <w:sz w:val="24"/>
        </w:rPr>
        <w:t>Системные риски</w:t>
      </w:r>
    </w:p>
    <w:p w:rsidR="008172F4" w:rsidRPr="00860DDF" w:rsidRDefault="008172F4" w:rsidP="008172F4">
      <w:pPr>
        <w:jc w:val="both"/>
        <w:rPr>
          <w:b/>
          <w:sz w:val="24"/>
        </w:rPr>
      </w:pPr>
    </w:p>
    <w:p w:rsidR="008172F4" w:rsidRPr="00860DDF" w:rsidRDefault="008172F4" w:rsidP="008172F4">
      <w:pPr>
        <w:jc w:val="both"/>
        <w:rPr>
          <w:sz w:val="24"/>
        </w:rPr>
      </w:pPr>
      <w:r w:rsidRPr="00860DDF">
        <w:rPr>
          <w:sz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8172F4" w:rsidRPr="00860DDF" w:rsidRDefault="008172F4" w:rsidP="008172F4">
      <w:pPr>
        <w:jc w:val="both"/>
        <w:rPr>
          <w:sz w:val="24"/>
        </w:rPr>
      </w:pPr>
      <w:r w:rsidRPr="00860DDF">
        <w:rPr>
          <w:sz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172F4" w:rsidRPr="00860DDF" w:rsidRDefault="008172F4" w:rsidP="008172F4">
      <w:pPr>
        <w:jc w:val="both"/>
        <w:rPr>
          <w:sz w:val="24"/>
        </w:rPr>
      </w:pPr>
      <w:r w:rsidRPr="00860DDF">
        <w:rPr>
          <w:sz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8172F4" w:rsidRPr="00860DDF" w:rsidRDefault="008172F4" w:rsidP="008172F4">
      <w:pPr>
        <w:jc w:val="both"/>
        <w:rPr>
          <w:sz w:val="24"/>
        </w:rPr>
      </w:pPr>
      <w:r w:rsidRPr="00860DDF">
        <w:rPr>
          <w:sz w:val="24"/>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8172F4" w:rsidRPr="00860DDF" w:rsidRDefault="008172F4" w:rsidP="008172F4">
      <w:pPr>
        <w:jc w:val="both"/>
        <w:rPr>
          <w:sz w:val="24"/>
        </w:rPr>
      </w:pPr>
    </w:p>
    <w:p w:rsidR="008172F4" w:rsidRPr="00860DDF" w:rsidRDefault="008172F4" w:rsidP="008172F4">
      <w:pPr>
        <w:jc w:val="both"/>
        <w:rPr>
          <w:b/>
          <w:sz w:val="24"/>
        </w:rPr>
      </w:pPr>
      <w:r w:rsidRPr="00860DDF">
        <w:rPr>
          <w:b/>
          <w:sz w:val="24"/>
        </w:rPr>
        <w:t>Правовые риски</w:t>
      </w:r>
    </w:p>
    <w:p w:rsidR="008172F4" w:rsidRPr="00860DDF" w:rsidRDefault="008172F4" w:rsidP="008172F4">
      <w:pPr>
        <w:jc w:val="both"/>
        <w:rPr>
          <w:b/>
          <w:sz w:val="24"/>
        </w:rPr>
      </w:pPr>
    </w:p>
    <w:p w:rsidR="008172F4" w:rsidRPr="00860DDF" w:rsidRDefault="008172F4" w:rsidP="008172F4">
      <w:pPr>
        <w:jc w:val="both"/>
        <w:rPr>
          <w:sz w:val="24"/>
        </w:rPr>
      </w:pPr>
      <w:r w:rsidRPr="00860DDF">
        <w:rPr>
          <w:sz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8172F4" w:rsidRPr="00860DDF" w:rsidRDefault="008172F4" w:rsidP="008172F4">
      <w:pPr>
        <w:jc w:val="both"/>
        <w:rPr>
          <w:sz w:val="24"/>
        </w:rPr>
      </w:pPr>
      <w:r w:rsidRPr="00860DDF">
        <w:rPr>
          <w:sz w:val="24"/>
        </w:rPr>
        <w:t xml:space="preserve">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w:t>
      </w:r>
      <w:r w:rsidRPr="00860DDF">
        <w:rPr>
          <w:sz w:val="24"/>
        </w:rPr>
        <w:lastRenderedPageBreak/>
        <w:t>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8172F4" w:rsidRPr="00860DDF" w:rsidRDefault="008172F4" w:rsidP="008172F4">
      <w:pPr>
        <w:jc w:val="both"/>
        <w:rPr>
          <w:sz w:val="24"/>
        </w:rPr>
      </w:pPr>
    </w:p>
    <w:p w:rsidR="008172F4" w:rsidRPr="00860DDF" w:rsidRDefault="008172F4" w:rsidP="008172F4">
      <w:pPr>
        <w:jc w:val="both"/>
        <w:rPr>
          <w:b/>
          <w:sz w:val="24"/>
        </w:rPr>
      </w:pPr>
      <w:r w:rsidRPr="00860DDF">
        <w:rPr>
          <w:b/>
          <w:sz w:val="24"/>
        </w:rPr>
        <w:t>Раскрытие информации</w:t>
      </w:r>
    </w:p>
    <w:p w:rsidR="008172F4" w:rsidRPr="00860DDF" w:rsidRDefault="008172F4" w:rsidP="008172F4">
      <w:pPr>
        <w:jc w:val="both"/>
        <w:rPr>
          <w:b/>
          <w:sz w:val="24"/>
        </w:rPr>
      </w:pPr>
    </w:p>
    <w:p w:rsidR="008172F4" w:rsidRPr="00860DDF" w:rsidRDefault="008172F4" w:rsidP="008172F4">
      <w:pPr>
        <w:jc w:val="both"/>
        <w:rPr>
          <w:sz w:val="24"/>
        </w:rPr>
      </w:pPr>
      <w:r w:rsidRPr="00860DDF">
        <w:rPr>
          <w:sz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172F4" w:rsidRPr="00860DDF" w:rsidRDefault="008172F4" w:rsidP="008172F4">
      <w:pPr>
        <w:jc w:val="both"/>
        <w:rPr>
          <w:sz w:val="24"/>
        </w:rPr>
      </w:pPr>
      <w:r w:rsidRPr="00860DDF">
        <w:rPr>
          <w:sz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8172F4" w:rsidRPr="00860DDF" w:rsidRDefault="008172F4" w:rsidP="008172F4">
      <w:pPr>
        <w:jc w:val="both"/>
        <w:rPr>
          <w:sz w:val="24"/>
        </w:rPr>
      </w:pPr>
    </w:p>
    <w:p w:rsidR="008172F4" w:rsidRPr="00860DDF" w:rsidRDefault="008172F4" w:rsidP="008172F4">
      <w:pPr>
        <w:jc w:val="center"/>
        <w:rPr>
          <w:sz w:val="24"/>
        </w:rPr>
      </w:pPr>
      <w:r w:rsidRPr="00860DDF">
        <w:t>***</w:t>
      </w:r>
    </w:p>
    <w:p w:rsidR="008172F4" w:rsidRPr="00860DDF" w:rsidRDefault="008172F4" w:rsidP="008172F4">
      <w:pPr>
        <w:jc w:val="both"/>
        <w:rPr>
          <w:sz w:val="24"/>
        </w:rPr>
      </w:pPr>
      <w:r w:rsidRPr="00860DDF">
        <w:rPr>
          <w:sz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Настоящая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172F4" w:rsidRPr="00860DDF" w:rsidRDefault="008172F4" w:rsidP="008172F4">
      <w:pPr>
        <w:jc w:val="both"/>
        <w:rPr>
          <w:sz w:val="24"/>
        </w:rPr>
      </w:pPr>
    </w:p>
    <w:p w:rsidR="008172F4" w:rsidRPr="00860DDF" w:rsidRDefault="008172F4" w:rsidP="008172F4">
      <w:pPr>
        <w:jc w:val="both"/>
        <w:rPr>
          <w:sz w:val="24"/>
        </w:rPr>
      </w:pPr>
      <w:r w:rsidRPr="00860DDF">
        <w:rPr>
          <w:sz w:val="24"/>
        </w:rPr>
        <w:t>Настоящим подтверждаю(ем), что ознакомлен(ы) с Декларацией о рисках, связанных с приобретением иностранных ценных бумаг. Риски, указанные в настоящей декларации, мне (нам) понятны и принимаются мной (нами) полностью.</w:t>
      </w:r>
    </w:p>
    <w:p w:rsidR="008172F4" w:rsidRPr="00860DDF" w:rsidRDefault="008172F4" w:rsidP="008172F4">
      <w:pPr>
        <w:jc w:val="both"/>
        <w:rPr>
          <w:sz w:val="24"/>
        </w:rPr>
      </w:pPr>
    </w:p>
    <w:p w:rsidR="008172F4" w:rsidRPr="00860DDF" w:rsidRDefault="008172F4" w:rsidP="008172F4">
      <w:pPr>
        <w:jc w:val="both"/>
        <w:rPr>
          <w:sz w:val="24"/>
        </w:rPr>
      </w:pPr>
    </w:p>
    <w:p w:rsidR="008172F4" w:rsidRPr="00860DDF" w:rsidRDefault="008172F4" w:rsidP="008172F4">
      <w:pPr>
        <w:pStyle w:val="23"/>
        <w:ind w:left="0"/>
        <w:rPr>
          <w:rFonts w:ascii="Arial" w:hAnsi="Arial"/>
          <w:b/>
        </w:rPr>
      </w:pPr>
    </w:p>
    <w:p w:rsidR="008172F4" w:rsidRPr="00860DDF" w:rsidRDefault="008172F4" w:rsidP="008172F4">
      <w:pPr>
        <w:pStyle w:val="23"/>
        <w:ind w:left="0"/>
        <w:rPr>
          <w:rFonts w:ascii="Arial" w:hAnsi="Arial"/>
          <w:b/>
        </w:rPr>
      </w:pPr>
    </w:p>
    <w:p w:rsidR="008172F4" w:rsidRPr="00860DDF" w:rsidRDefault="008172F4" w:rsidP="008172F4">
      <w:pPr>
        <w:pStyle w:val="23"/>
        <w:ind w:left="0"/>
        <w:rPr>
          <w:rFonts w:ascii="Arial" w:hAnsi="Arial"/>
          <w:b/>
        </w:rPr>
      </w:pPr>
    </w:p>
    <w:p w:rsidR="008172F4" w:rsidRPr="00860DDF" w:rsidRDefault="008172F4" w:rsidP="008172F4">
      <w:pPr>
        <w:pStyle w:val="23"/>
        <w:ind w:left="0"/>
        <w:rPr>
          <w:rFonts w:ascii="Arial" w:hAnsi="Arial"/>
          <w:b/>
        </w:rPr>
      </w:pPr>
    </w:p>
    <w:p w:rsidR="008172F4" w:rsidRPr="00860DDF" w:rsidRDefault="008172F4" w:rsidP="008172F4">
      <w:pPr>
        <w:jc w:val="both"/>
        <w:rPr>
          <w:sz w:val="24"/>
          <w:szCs w:val="24"/>
        </w:rPr>
      </w:pPr>
      <w:r w:rsidRPr="00860DDF">
        <w:rPr>
          <w:b/>
          <w:i/>
          <w:sz w:val="24"/>
          <w:szCs w:val="24"/>
        </w:rPr>
        <w:t xml:space="preserve">От имени Клиента: </w:t>
      </w:r>
      <w:r w:rsidRPr="00860DDF">
        <w:rPr>
          <w:b/>
          <w:i/>
          <w:sz w:val="24"/>
          <w:szCs w:val="24"/>
        </w:rPr>
        <w:tab/>
      </w:r>
      <w:r w:rsidRPr="00860DDF">
        <w:rPr>
          <w:b/>
          <w:i/>
          <w:sz w:val="24"/>
          <w:szCs w:val="24"/>
        </w:rPr>
        <w:tab/>
      </w:r>
      <w:r w:rsidRPr="00860DDF">
        <w:rPr>
          <w:sz w:val="24"/>
          <w:szCs w:val="24"/>
        </w:rPr>
        <w:t>___________________________/______________________</w:t>
      </w:r>
    </w:p>
    <w:p w:rsidR="008172F4" w:rsidRPr="00860DDF" w:rsidRDefault="008172F4" w:rsidP="008172F4">
      <w:pPr>
        <w:ind w:left="284" w:right="141"/>
        <w:jc w:val="both"/>
        <w:rPr>
          <w:sz w:val="24"/>
          <w:szCs w:val="24"/>
        </w:rPr>
      </w:pPr>
    </w:p>
    <w:p w:rsidR="008172F4" w:rsidRPr="00860DDF" w:rsidRDefault="008172F4" w:rsidP="008172F4">
      <w:pPr>
        <w:ind w:left="284" w:right="141"/>
        <w:jc w:val="both"/>
        <w:rPr>
          <w:sz w:val="24"/>
          <w:szCs w:val="24"/>
        </w:rPr>
      </w:pP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r>
      <w:r w:rsidRPr="00860DDF">
        <w:rPr>
          <w:sz w:val="24"/>
          <w:szCs w:val="24"/>
        </w:rPr>
        <w:tab/>
        <w:t>М.П.</w:t>
      </w:r>
    </w:p>
    <w:p w:rsidR="008172F4" w:rsidRPr="00860DDF" w:rsidRDefault="008172F4" w:rsidP="008172F4"/>
    <w:p w:rsidR="008172F4" w:rsidRPr="00860DDF" w:rsidRDefault="008172F4" w:rsidP="008172F4">
      <w:pPr>
        <w:jc w:val="both"/>
        <w:rPr>
          <w:b/>
          <w:i/>
          <w:sz w:val="24"/>
          <w:szCs w:val="24"/>
        </w:rPr>
      </w:pPr>
      <w:r w:rsidRPr="00860DDF">
        <w:rPr>
          <w:b/>
          <w:i/>
          <w:sz w:val="24"/>
          <w:szCs w:val="24"/>
        </w:rPr>
        <w:t>Дата: «____» _____________  _____ года</w:t>
      </w:r>
    </w:p>
    <w:p w:rsidR="008172F4" w:rsidRPr="00860DDF" w:rsidRDefault="008172F4" w:rsidP="008172F4">
      <w:pPr>
        <w:pStyle w:val="a0"/>
        <w:tabs>
          <w:tab w:val="clear" w:pos="360"/>
        </w:tabs>
        <w:ind w:left="0" w:firstLine="0"/>
        <w:jc w:val="center"/>
        <w:rPr>
          <w:b/>
          <w:bCs/>
        </w:rPr>
      </w:pPr>
    </w:p>
    <w:sectPr w:rsidR="008172F4" w:rsidRPr="00860DDF" w:rsidSect="004F4B9B">
      <w:pgSz w:w="11909" w:h="16834"/>
      <w:pgMar w:top="284" w:right="567" w:bottom="1276"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9CF" w:rsidRDefault="00F519CF">
      <w:r>
        <w:separator/>
      </w:r>
    </w:p>
  </w:endnote>
  <w:endnote w:type="continuationSeparator" w:id="0">
    <w:p w:rsidR="00F519CF" w:rsidRDefault="00F5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Arial"/>
    <w:charset w:val="CC"/>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11" w:rsidRDefault="002B7F11">
    <w:pPr>
      <w:pStyle w:val="af0"/>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10</w:t>
    </w:r>
    <w:r>
      <w:rPr>
        <w:rStyle w:val="af"/>
      </w:rPr>
      <w:fldChar w:fldCharType="end"/>
    </w:r>
  </w:p>
  <w:p w:rsidR="002B7F11" w:rsidRDefault="002B7F11">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11" w:rsidRPr="00FE20DD" w:rsidRDefault="002B7F11">
    <w:pPr>
      <w:pStyle w:val="af0"/>
      <w:framePr w:wrap="around" w:vAnchor="text" w:hAnchor="margin" w:xAlign="right" w:y="1"/>
      <w:rPr>
        <w:rStyle w:val="af"/>
        <w:sz w:val="20"/>
      </w:rPr>
    </w:pPr>
    <w:r w:rsidRPr="00FE20DD">
      <w:rPr>
        <w:rStyle w:val="af"/>
        <w:sz w:val="20"/>
      </w:rPr>
      <w:fldChar w:fldCharType="begin"/>
    </w:r>
    <w:r w:rsidRPr="00FE20DD">
      <w:rPr>
        <w:rStyle w:val="af"/>
        <w:sz w:val="20"/>
      </w:rPr>
      <w:instrText xml:space="preserve">PAGE  </w:instrText>
    </w:r>
    <w:r w:rsidRPr="00FE20DD">
      <w:rPr>
        <w:rStyle w:val="af"/>
        <w:sz w:val="20"/>
      </w:rPr>
      <w:fldChar w:fldCharType="separate"/>
    </w:r>
    <w:r w:rsidR="00FB00A7">
      <w:rPr>
        <w:rStyle w:val="af"/>
        <w:noProof/>
        <w:sz w:val="20"/>
      </w:rPr>
      <w:t>30</w:t>
    </w:r>
    <w:r w:rsidRPr="00FE20DD">
      <w:rPr>
        <w:rStyle w:val="af"/>
        <w:sz w:val="20"/>
      </w:rPr>
      <w:fldChar w:fldCharType="end"/>
    </w:r>
  </w:p>
  <w:p w:rsidR="002B7F11" w:rsidRDefault="002B7F11">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11" w:rsidRDefault="002B7F11">
    <w:pPr>
      <w:pStyle w:val="af0"/>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11" w:rsidRDefault="002B7F11">
    <w:pPr>
      <w:pStyle w:val="af0"/>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9CF" w:rsidRDefault="00F519CF">
      <w:r>
        <w:separator/>
      </w:r>
    </w:p>
  </w:footnote>
  <w:footnote w:type="continuationSeparator" w:id="0">
    <w:p w:rsidR="00F519CF" w:rsidRDefault="00F519CF">
      <w:r>
        <w:continuationSeparator/>
      </w:r>
    </w:p>
  </w:footnote>
  <w:footnote w:id="1">
    <w:p w:rsidR="002B7F11" w:rsidRPr="003A20EC" w:rsidRDefault="002B7F11" w:rsidP="004A22BD">
      <w:pPr>
        <w:pStyle w:val="a7"/>
      </w:pPr>
      <w:r>
        <w:rPr>
          <w:rStyle w:val="af2"/>
        </w:rPr>
        <w:footnoteRef/>
      </w:r>
      <w:r>
        <w:t xml:space="preserve">Строка отчета </w:t>
      </w:r>
      <w:r w:rsidRPr="005A1FFF">
        <w:t>«прочее движени</w:t>
      </w:r>
      <w:r>
        <w:t>е</w:t>
      </w:r>
      <w:r w:rsidRPr="005A1FFF">
        <w:t xml:space="preserve"> по счету»</w:t>
      </w:r>
    </w:p>
  </w:footnote>
  <w:footnote w:id="2">
    <w:p w:rsidR="002B7F11" w:rsidRDefault="002B7F11" w:rsidP="0068325F">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3">
    <w:p w:rsidR="002B7F11" w:rsidRDefault="002B7F11">
      <w:pPr>
        <w:pStyle w:val="a7"/>
      </w:pPr>
      <w:r>
        <w:rPr>
          <w:rStyle w:val="af2"/>
        </w:rPr>
        <w:t>1</w:t>
      </w:r>
      <w:r>
        <w:t xml:space="preserve"> Доверенность должна быть нотариально удостоверена. </w:t>
      </w:r>
    </w:p>
  </w:footnote>
  <w:footnote w:id="4">
    <w:p w:rsidR="002B7F11" w:rsidRPr="00C35532" w:rsidRDefault="002B7F11">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5">
    <w:p w:rsidR="002B7F11" w:rsidRPr="00563C63" w:rsidRDefault="002B7F11" w:rsidP="00563C63">
      <w:pPr>
        <w:pStyle w:val="a7"/>
        <w:jc w:val="both"/>
        <w:rPr>
          <w:sz w:val="18"/>
          <w:szCs w:val="18"/>
        </w:rPr>
      </w:pPr>
      <w:r w:rsidRPr="00563C63">
        <w:rPr>
          <w:rStyle w:val="af2"/>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6">
    <w:p w:rsidR="002B7F11" w:rsidRPr="00C35532" w:rsidRDefault="002B7F11" w:rsidP="00C35532">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7">
    <w:p w:rsidR="002B7F11" w:rsidRPr="00563C63" w:rsidRDefault="002B7F11" w:rsidP="000C3996">
      <w:pPr>
        <w:pStyle w:val="a7"/>
        <w:jc w:val="both"/>
        <w:rPr>
          <w:sz w:val="18"/>
          <w:szCs w:val="18"/>
        </w:rPr>
      </w:pPr>
      <w:r w:rsidRPr="000C3996">
        <w:rPr>
          <w:rStyle w:val="af2"/>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11" w:rsidRDefault="002B7F11">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101</w:t>
    </w:r>
    <w:r>
      <w:rPr>
        <w:rStyle w:val="af"/>
      </w:rPr>
      <w:fldChar w:fldCharType="end"/>
    </w:r>
  </w:p>
  <w:p w:rsidR="002B7F11" w:rsidRDefault="002B7F1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F11" w:rsidRDefault="002B7F11">
    <w:pPr>
      <w:pStyle w:val="ae"/>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008F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24E81241"/>
    <w:multiLevelType w:val="multilevel"/>
    <w:tmpl w:val="F8F4461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8" w15:restartNumberingAfterBreak="0">
    <w:nsid w:val="31955360"/>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AB3B0C"/>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10"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F557F"/>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7E7749E"/>
    <w:multiLevelType w:val="hybridMultilevel"/>
    <w:tmpl w:val="AFAE4724"/>
    <w:lvl w:ilvl="0" w:tplc="375C1682">
      <w:start w:val="1"/>
      <w:numFmt w:val="decimal"/>
      <w:lvlText w:val="4.%1."/>
      <w:lvlJc w:val="right"/>
      <w:pPr>
        <w:ind w:left="1287" w:hanging="360"/>
      </w:pPr>
      <w:rPr>
        <w:rFonts w:hint="default"/>
      </w:rPr>
    </w:lvl>
    <w:lvl w:ilvl="1" w:tplc="04190019">
      <w:start w:val="1"/>
      <w:numFmt w:val="lowerLetter"/>
      <w:lvlText w:val="%2."/>
      <w:lvlJc w:val="left"/>
      <w:pPr>
        <w:ind w:left="2007" w:hanging="360"/>
      </w:pPr>
    </w:lvl>
    <w:lvl w:ilvl="2" w:tplc="A5227422">
      <w:start w:val="1"/>
      <w:numFmt w:val="decimal"/>
      <w:lvlText w:val="4.%3."/>
      <w:lvlJc w:val="right"/>
      <w:pPr>
        <w:ind w:left="2727" w:hanging="180"/>
      </w:pPr>
      <w:rPr>
        <w:rFonts w:hint="default"/>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80320E4"/>
    <w:multiLevelType w:val="hybridMultilevel"/>
    <w:tmpl w:val="78FE2DC6"/>
    <w:lvl w:ilvl="0" w:tplc="1AF23A04">
      <w:start w:val="1"/>
      <w:numFmt w:val="decimal"/>
      <w:lvlText w:val="5.%1."/>
      <w:lvlJc w:val="right"/>
      <w:pPr>
        <w:ind w:left="647" w:hanging="363"/>
      </w:pPr>
      <w:rPr>
        <w:rFonts w:hint="default"/>
        <w:b/>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B81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61525D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02A5565"/>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19"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446F59"/>
    <w:multiLevelType w:val="hybridMultilevel"/>
    <w:tmpl w:val="7F6010BA"/>
    <w:lvl w:ilvl="0" w:tplc="F60E2B8A">
      <w:start w:val="1"/>
      <w:numFmt w:val="decimal"/>
      <w:lvlText w:val="3.%1."/>
      <w:lvlJc w:val="righ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5"/>
  </w:num>
  <w:num w:numId="2">
    <w:abstractNumId w:val="14"/>
  </w:num>
  <w:num w:numId="3">
    <w:abstractNumId w:val="9"/>
  </w:num>
  <w:num w:numId="4">
    <w:abstractNumId w:val="10"/>
  </w:num>
  <w:num w:numId="5">
    <w:abstractNumId w:val="4"/>
  </w:num>
  <w:num w:numId="6">
    <w:abstractNumId w:val="11"/>
  </w:num>
  <w:num w:numId="7">
    <w:abstractNumId w:val="5"/>
  </w:num>
  <w:num w:numId="8">
    <w:abstractNumId w:val="2"/>
  </w:num>
  <w:num w:numId="9">
    <w:abstractNumId w:val="7"/>
  </w:num>
  <w:num w:numId="10">
    <w:abstractNumId w:val="18"/>
  </w:num>
  <w:num w:numId="11">
    <w:abstractNumId w:val="3"/>
  </w:num>
  <w:num w:numId="12">
    <w:abstractNumId w:val="0"/>
  </w:num>
  <w:num w:numId="13">
    <w:abstractNumId w:val="8"/>
  </w:num>
  <w:num w:numId="14">
    <w:abstractNumId w:val="20"/>
  </w:num>
  <w:num w:numId="15">
    <w:abstractNumId w:val="12"/>
  </w:num>
  <w:num w:numId="16">
    <w:abstractNumId w:val="13"/>
  </w:num>
  <w:num w:numId="17">
    <w:abstractNumId w:val="6"/>
  </w:num>
  <w:num w:numId="18">
    <w:abstractNumId w:val="19"/>
  </w:num>
  <w:num w:numId="19">
    <w:abstractNumId w:val="17"/>
  </w:num>
  <w:num w:numId="20">
    <w:abstractNumId w:val="16"/>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1561"/>
    <w:rsid w:val="000019D8"/>
    <w:rsid w:val="000064D8"/>
    <w:rsid w:val="00007DCD"/>
    <w:rsid w:val="000101B1"/>
    <w:rsid w:val="00010F24"/>
    <w:rsid w:val="000110A5"/>
    <w:rsid w:val="0001121B"/>
    <w:rsid w:val="000117B4"/>
    <w:rsid w:val="00012733"/>
    <w:rsid w:val="00012DCC"/>
    <w:rsid w:val="00012E58"/>
    <w:rsid w:val="00014835"/>
    <w:rsid w:val="0001505A"/>
    <w:rsid w:val="00016911"/>
    <w:rsid w:val="00016AB3"/>
    <w:rsid w:val="00022133"/>
    <w:rsid w:val="0002259F"/>
    <w:rsid w:val="00024C33"/>
    <w:rsid w:val="00024F4E"/>
    <w:rsid w:val="00025E0A"/>
    <w:rsid w:val="00026A46"/>
    <w:rsid w:val="00026D84"/>
    <w:rsid w:val="00027A0C"/>
    <w:rsid w:val="00027DA7"/>
    <w:rsid w:val="00027ED4"/>
    <w:rsid w:val="00030F60"/>
    <w:rsid w:val="000333BA"/>
    <w:rsid w:val="0003423E"/>
    <w:rsid w:val="00034C2F"/>
    <w:rsid w:val="000351BE"/>
    <w:rsid w:val="00035F08"/>
    <w:rsid w:val="00037C9E"/>
    <w:rsid w:val="00040EAA"/>
    <w:rsid w:val="00041F25"/>
    <w:rsid w:val="00042C6B"/>
    <w:rsid w:val="00044146"/>
    <w:rsid w:val="00044F1B"/>
    <w:rsid w:val="00045387"/>
    <w:rsid w:val="0004629D"/>
    <w:rsid w:val="00046AD1"/>
    <w:rsid w:val="00047F2C"/>
    <w:rsid w:val="000509CC"/>
    <w:rsid w:val="00051900"/>
    <w:rsid w:val="00052470"/>
    <w:rsid w:val="00052AA5"/>
    <w:rsid w:val="00052F4B"/>
    <w:rsid w:val="00053C51"/>
    <w:rsid w:val="000541FD"/>
    <w:rsid w:val="000561E4"/>
    <w:rsid w:val="0006025C"/>
    <w:rsid w:val="00061314"/>
    <w:rsid w:val="00061762"/>
    <w:rsid w:val="00063A44"/>
    <w:rsid w:val="00064045"/>
    <w:rsid w:val="00064A34"/>
    <w:rsid w:val="00066156"/>
    <w:rsid w:val="00066D5E"/>
    <w:rsid w:val="00067670"/>
    <w:rsid w:val="0007003C"/>
    <w:rsid w:val="000705E5"/>
    <w:rsid w:val="00072450"/>
    <w:rsid w:val="00073CA1"/>
    <w:rsid w:val="00074007"/>
    <w:rsid w:val="000747BE"/>
    <w:rsid w:val="000772BD"/>
    <w:rsid w:val="00080571"/>
    <w:rsid w:val="0008180A"/>
    <w:rsid w:val="000824D9"/>
    <w:rsid w:val="000829C9"/>
    <w:rsid w:val="0008378C"/>
    <w:rsid w:val="00083F6D"/>
    <w:rsid w:val="00084710"/>
    <w:rsid w:val="00084C2C"/>
    <w:rsid w:val="00085046"/>
    <w:rsid w:val="000856E9"/>
    <w:rsid w:val="00085822"/>
    <w:rsid w:val="000869B8"/>
    <w:rsid w:val="0008707D"/>
    <w:rsid w:val="00087CFE"/>
    <w:rsid w:val="00090934"/>
    <w:rsid w:val="000913AE"/>
    <w:rsid w:val="0009305D"/>
    <w:rsid w:val="00095838"/>
    <w:rsid w:val="000961A3"/>
    <w:rsid w:val="00096987"/>
    <w:rsid w:val="000A1476"/>
    <w:rsid w:val="000A16D7"/>
    <w:rsid w:val="000A486F"/>
    <w:rsid w:val="000A5E75"/>
    <w:rsid w:val="000A6369"/>
    <w:rsid w:val="000B05A4"/>
    <w:rsid w:val="000B0A6E"/>
    <w:rsid w:val="000B1317"/>
    <w:rsid w:val="000B20D9"/>
    <w:rsid w:val="000B559D"/>
    <w:rsid w:val="000B6728"/>
    <w:rsid w:val="000B70F7"/>
    <w:rsid w:val="000C013E"/>
    <w:rsid w:val="000C0241"/>
    <w:rsid w:val="000C070E"/>
    <w:rsid w:val="000C07B5"/>
    <w:rsid w:val="000C0D4D"/>
    <w:rsid w:val="000C2134"/>
    <w:rsid w:val="000C3996"/>
    <w:rsid w:val="000C3F97"/>
    <w:rsid w:val="000C4023"/>
    <w:rsid w:val="000C461B"/>
    <w:rsid w:val="000C470E"/>
    <w:rsid w:val="000C4B98"/>
    <w:rsid w:val="000C617E"/>
    <w:rsid w:val="000C6CC9"/>
    <w:rsid w:val="000C7182"/>
    <w:rsid w:val="000C7EA8"/>
    <w:rsid w:val="000D00B1"/>
    <w:rsid w:val="000D1215"/>
    <w:rsid w:val="000D1749"/>
    <w:rsid w:val="000D1C00"/>
    <w:rsid w:val="000D20BD"/>
    <w:rsid w:val="000D257E"/>
    <w:rsid w:val="000D2FC9"/>
    <w:rsid w:val="000D33A9"/>
    <w:rsid w:val="000D43AA"/>
    <w:rsid w:val="000D5214"/>
    <w:rsid w:val="000D5450"/>
    <w:rsid w:val="000D6BE0"/>
    <w:rsid w:val="000E18C1"/>
    <w:rsid w:val="000E3503"/>
    <w:rsid w:val="000E37EB"/>
    <w:rsid w:val="000E5959"/>
    <w:rsid w:val="000E6B00"/>
    <w:rsid w:val="000E71D9"/>
    <w:rsid w:val="000E737F"/>
    <w:rsid w:val="000F0599"/>
    <w:rsid w:val="000F16DF"/>
    <w:rsid w:val="000F1D72"/>
    <w:rsid w:val="000F20AE"/>
    <w:rsid w:val="000F3074"/>
    <w:rsid w:val="000F3C22"/>
    <w:rsid w:val="000F3C53"/>
    <w:rsid w:val="000F4A0D"/>
    <w:rsid w:val="000F5CC5"/>
    <w:rsid w:val="00100002"/>
    <w:rsid w:val="001009A0"/>
    <w:rsid w:val="00100FD2"/>
    <w:rsid w:val="0010133E"/>
    <w:rsid w:val="00101E1E"/>
    <w:rsid w:val="00103574"/>
    <w:rsid w:val="00103669"/>
    <w:rsid w:val="00105868"/>
    <w:rsid w:val="0010591E"/>
    <w:rsid w:val="00107281"/>
    <w:rsid w:val="00107698"/>
    <w:rsid w:val="0011117E"/>
    <w:rsid w:val="0011254D"/>
    <w:rsid w:val="00113D43"/>
    <w:rsid w:val="00113E2E"/>
    <w:rsid w:val="00114362"/>
    <w:rsid w:val="001145B9"/>
    <w:rsid w:val="00114623"/>
    <w:rsid w:val="00114B53"/>
    <w:rsid w:val="001160CD"/>
    <w:rsid w:val="00120A81"/>
    <w:rsid w:val="001227B6"/>
    <w:rsid w:val="001235B7"/>
    <w:rsid w:val="00124D89"/>
    <w:rsid w:val="001250CD"/>
    <w:rsid w:val="00125F8A"/>
    <w:rsid w:val="00127C75"/>
    <w:rsid w:val="00130DB3"/>
    <w:rsid w:val="00130FAC"/>
    <w:rsid w:val="00131138"/>
    <w:rsid w:val="0013135C"/>
    <w:rsid w:val="001317F5"/>
    <w:rsid w:val="00132398"/>
    <w:rsid w:val="0013275A"/>
    <w:rsid w:val="00133B38"/>
    <w:rsid w:val="001340E3"/>
    <w:rsid w:val="0013473B"/>
    <w:rsid w:val="001350FB"/>
    <w:rsid w:val="001354A1"/>
    <w:rsid w:val="00135846"/>
    <w:rsid w:val="00135DBE"/>
    <w:rsid w:val="0013679C"/>
    <w:rsid w:val="0013699B"/>
    <w:rsid w:val="001379AD"/>
    <w:rsid w:val="00137A3F"/>
    <w:rsid w:val="0014021E"/>
    <w:rsid w:val="00141744"/>
    <w:rsid w:val="0014391B"/>
    <w:rsid w:val="00144612"/>
    <w:rsid w:val="001447C1"/>
    <w:rsid w:val="00145760"/>
    <w:rsid w:val="0014578F"/>
    <w:rsid w:val="00146131"/>
    <w:rsid w:val="001500B2"/>
    <w:rsid w:val="001524F9"/>
    <w:rsid w:val="001530AC"/>
    <w:rsid w:val="00154613"/>
    <w:rsid w:val="00155F37"/>
    <w:rsid w:val="00157157"/>
    <w:rsid w:val="00157DB9"/>
    <w:rsid w:val="0016046A"/>
    <w:rsid w:val="00160DEE"/>
    <w:rsid w:val="00161CBC"/>
    <w:rsid w:val="0016243A"/>
    <w:rsid w:val="00162E7F"/>
    <w:rsid w:val="001644B6"/>
    <w:rsid w:val="0016520B"/>
    <w:rsid w:val="00165412"/>
    <w:rsid w:val="001675C7"/>
    <w:rsid w:val="001708F2"/>
    <w:rsid w:val="00170A5C"/>
    <w:rsid w:val="00170C28"/>
    <w:rsid w:val="00171076"/>
    <w:rsid w:val="001713DE"/>
    <w:rsid w:val="00171F3E"/>
    <w:rsid w:val="00175D2D"/>
    <w:rsid w:val="0017604F"/>
    <w:rsid w:val="00176E18"/>
    <w:rsid w:val="00176F1A"/>
    <w:rsid w:val="0018184C"/>
    <w:rsid w:val="001821EB"/>
    <w:rsid w:val="00182CB7"/>
    <w:rsid w:val="0018317E"/>
    <w:rsid w:val="00183D9E"/>
    <w:rsid w:val="001918D3"/>
    <w:rsid w:val="00191B81"/>
    <w:rsid w:val="00191E60"/>
    <w:rsid w:val="00193C77"/>
    <w:rsid w:val="0019578C"/>
    <w:rsid w:val="00195F35"/>
    <w:rsid w:val="00196E29"/>
    <w:rsid w:val="001A0DEC"/>
    <w:rsid w:val="001A282C"/>
    <w:rsid w:val="001A3098"/>
    <w:rsid w:val="001A3FEF"/>
    <w:rsid w:val="001A4506"/>
    <w:rsid w:val="001A5B88"/>
    <w:rsid w:val="001A5CD0"/>
    <w:rsid w:val="001B06CC"/>
    <w:rsid w:val="001B37F9"/>
    <w:rsid w:val="001B38E6"/>
    <w:rsid w:val="001B3F0E"/>
    <w:rsid w:val="001B3F94"/>
    <w:rsid w:val="001B42C3"/>
    <w:rsid w:val="001B5269"/>
    <w:rsid w:val="001B6215"/>
    <w:rsid w:val="001B7CF7"/>
    <w:rsid w:val="001C1D4B"/>
    <w:rsid w:val="001C4B9E"/>
    <w:rsid w:val="001C52E5"/>
    <w:rsid w:val="001C52FE"/>
    <w:rsid w:val="001C5DD3"/>
    <w:rsid w:val="001D0EDC"/>
    <w:rsid w:val="001D1041"/>
    <w:rsid w:val="001D11D6"/>
    <w:rsid w:val="001D2339"/>
    <w:rsid w:val="001D240D"/>
    <w:rsid w:val="001D4340"/>
    <w:rsid w:val="001D540E"/>
    <w:rsid w:val="001D5584"/>
    <w:rsid w:val="001D5913"/>
    <w:rsid w:val="001D6AC1"/>
    <w:rsid w:val="001D7AFD"/>
    <w:rsid w:val="001E07BA"/>
    <w:rsid w:val="001E0CA9"/>
    <w:rsid w:val="001E2293"/>
    <w:rsid w:val="001E3094"/>
    <w:rsid w:val="001E346D"/>
    <w:rsid w:val="001E46F9"/>
    <w:rsid w:val="001E640E"/>
    <w:rsid w:val="001E6D89"/>
    <w:rsid w:val="001E6FF3"/>
    <w:rsid w:val="001E7553"/>
    <w:rsid w:val="001F0A2D"/>
    <w:rsid w:val="001F1185"/>
    <w:rsid w:val="001F126C"/>
    <w:rsid w:val="001F18BF"/>
    <w:rsid w:val="001F1F6D"/>
    <w:rsid w:val="001F3C73"/>
    <w:rsid w:val="001F3E55"/>
    <w:rsid w:val="001F42CC"/>
    <w:rsid w:val="001F4926"/>
    <w:rsid w:val="001F6C46"/>
    <w:rsid w:val="00200DE5"/>
    <w:rsid w:val="00200EAF"/>
    <w:rsid w:val="00203391"/>
    <w:rsid w:val="002034CA"/>
    <w:rsid w:val="00205810"/>
    <w:rsid w:val="00207A08"/>
    <w:rsid w:val="00207D3B"/>
    <w:rsid w:val="00207E72"/>
    <w:rsid w:val="00212EEF"/>
    <w:rsid w:val="00214CA3"/>
    <w:rsid w:val="0021670A"/>
    <w:rsid w:val="00216E65"/>
    <w:rsid w:val="0022049B"/>
    <w:rsid w:val="002207A9"/>
    <w:rsid w:val="00220839"/>
    <w:rsid w:val="00221070"/>
    <w:rsid w:val="00223F90"/>
    <w:rsid w:val="0022644D"/>
    <w:rsid w:val="00226609"/>
    <w:rsid w:val="00230834"/>
    <w:rsid w:val="00232F59"/>
    <w:rsid w:val="00232F95"/>
    <w:rsid w:val="00233448"/>
    <w:rsid w:val="00233E44"/>
    <w:rsid w:val="00233F28"/>
    <w:rsid w:val="00234993"/>
    <w:rsid w:val="0023547B"/>
    <w:rsid w:val="00236D1D"/>
    <w:rsid w:val="002407AA"/>
    <w:rsid w:val="002427E4"/>
    <w:rsid w:val="00242A09"/>
    <w:rsid w:val="00243411"/>
    <w:rsid w:val="00244890"/>
    <w:rsid w:val="002451FE"/>
    <w:rsid w:val="00246232"/>
    <w:rsid w:val="002517B4"/>
    <w:rsid w:val="00251A22"/>
    <w:rsid w:val="00251AAB"/>
    <w:rsid w:val="00251DFD"/>
    <w:rsid w:val="00252B3B"/>
    <w:rsid w:val="00254979"/>
    <w:rsid w:val="00256787"/>
    <w:rsid w:val="00256988"/>
    <w:rsid w:val="00257D0A"/>
    <w:rsid w:val="00261A49"/>
    <w:rsid w:val="00261BC8"/>
    <w:rsid w:val="00261DB2"/>
    <w:rsid w:val="002622EF"/>
    <w:rsid w:val="00262442"/>
    <w:rsid w:val="00262845"/>
    <w:rsid w:val="00262CB2"/>
    <w:rsid w:val="00262EA2"/>
    <w:rsid w:val="002631F4"/>
    <w:rsid w:val="00263C6C"/>
    <w:rsid w:val="00264070"/>
    <w:rsid w:val="00270152"/>
    <w:rsid w:val="00272449"/>
    <w:rsid w:val="00273AD0"/>
    <w:rsid w:val="00273D55"/>
    <w:rsid w:val="00275180"/>
    <w:rsid w:val="0027542F"/>
    <w:rsid w:val="00275A42"/>
    <w:rsid w:val="00276085"/>
    <w:rsid w:val="0027639E"/>
    <w:rsid w:val="0027697F"/>
    <w:rsid w:val="002776C2"/>
    <w:rsid w:val="00277FE3"/>
    <w:rsid w:val="00281B96"/>
    <w:rsid w:val="00281D59"/>
    <w:rsid w:val="002844AD"/>
    <w:rsid w:val="002849EE"/>
    <w:rsid w:val="00285E85"/>
    <w:rsid w:val="00290024"/>
    <w:rsid w:val="00291437"/>
    <w:rsid w:val="00292598"/>
    <w:rsid w:val="00292DEE"/>
    <w:rsid w:val="00292F72"/>
    <w:rsid w:val="00293987"/>
    <w:rsid w:val="00293B40"/>
    <w:rsid w:val="00293B5B"/>
    <w:rsid w:val="002944BD"/>
    <w:rsid w:val="00294595"/>
    <w:rsid w:val="00294828"/>
    <w:rsid w:val="00294885"/>
    <w:rsid w:val="00296BAD"/>
    <w:rsid w:val="00297EC2"/>
    <w:rsid w:val="002A0B94"/>
    <w:rsid w:val="002A13B3"/>
    <w:rsid w:val="002A1465"/>
    <w:rsid w:val="002A1C62"/>
    <w:rsid w:val="002A1E4D"/>
    <w:rsid w:val="002A4962"/>
    <w:rsid w:val="002A4B12"/>
    <w:rsid w:val="002A5AB9"/>
    <w:rsid w:val="002A5E2C"/>
    <w:rsid w:val="002A6315"/>
    <w:rsid w:val="002A692C"/>
    <w:rsid w:val="002A7433"/>
    <w:rsid w:val="002B09A6"/>
    <w:rsid w:val="002B12E3"/>
    <w:rsid w:val="002B14CF"/>
    <w:rsid w:val="002B4063"/>
    <w:rsid w:val="002B4E03"/>
    <w:rsid w:val="002B68AC"/>
    <w:rsid w:val="002B75DB"/>
    <w:rsid w:val="002B775C"/>
    <w:rsid w:val="002B7F11"/>
    <w:rsid w:val="002C066A"/>
    <w:rsid w:val="002C0861"/>
    <w:rsid w:val="002C1270"/>
    <w:rsid w:val="002C267D"/>
    <w:rsid w:val="002C451F"/>
    <w:rsid w:val="002C4A26"/>
    <w:rsid w:val="002C6CD8"/>
    <w:rsid w:val="002C7456"/>
    <w:rsid w:val="002C7502"/>
    <w:rsid w:val="002C79EF"/>
    <w:rsid w:val="002D03D2"/>
    <w:rsid w:val="002D090F"/>
    <w:rsid w:val="002D0B4E"/>
    <w:rsid w:val="002D1F18"/>
    <w:rsid w:val="002D27E0"/>
    <w:rsid w:val="002D2915"/>
    <w:rsid w:val="002D2E8F"/>
    <w:rsid w:val="002D3192"/>
    <w:rsid w:val="002D32C3"/>
    <w:rsid w:val="002D3446"/>
    <w:rsid w:val="002D35E4"/>
    <w:rsid w:val="002D3CFD"/>
    <w:rsid w:val="002D3EFE"/>
    <w:rsid w:val="002D411F"/>
    <w:rsid w:val="002D5028"/>
    <w:rsid w:val="002D68BF"/>
    <w:rsid w:val="002D6B97"/>
    <w:rsid w:val="002D7A88"/>
    <w:rsid w:val="002D7AE4"/>
    <w:rsid w:val="002D7D2C"/>
    <w:rsid w:val="002D7FD7"/>
    <w:rsid w:val="002E1B13"/>
    <w:rsid w:val="002E25CB"/>
    <w:rsid w:val="002E350E"/>
    <w:rsid w:val="002E4997"/>
    <w:rsid w:val="002E4DB3"/>
    <w:rsid w:val="002E5174"/>
    <w:rsid w:val="002E72E5"/>
    <w:rsid w:val="002E7473"/>
    <w:rsid w:val="002F04C5"/>
    <w:rsid w:val="002F0C32"/>
    <w:rsid w:val="002F12EF"/>
    <w:rsid w:val="002F271B"/>
    <w:rsid w:val="002F2CF7"/>
    <w:rsid w:val="002F308D"/>
    <w:rsid w:val="002F37A5"/>
    <w:rsid w:val="002F49BB"/>
    <w:rsid w:val="003023AD"/>
    <w:rsid w:val="003031EA"/>
    <w:rsid w:val="0030374C"/>
    <w:rsid w:val="00305EA5"/>
    <w:rsid w:val="003071D1"/>
    <w:rsid w:val="003100B1"/>
    <w:rsid w:val="00311AD2"/>
    <w:rsid w:val="00311CFA"/>
    <w:rsid w:val="00314D82"/>
    <w:rsid w:val="003153A5"/>
    <w:rsid w:val="003159CE"/>
    <w:rsid w:val="00315C0F"/>
    <w:rsid w:val="00317EFA"/>
    <w:rsid w:val="00320B47"/>
    <w:rsid w:val="00321E7E"/>
    <w:rsid w:val="00323231"/>
    <w:rsid w:val="00323AD8"/>
    <w:rsid w:val="00326413"/>
    <w:rsid w:val="00326558"/>
    <w:rsid w:val="00326DE9"/>
    <w:rsid w:val="003273D6"/>
    <w:rsid w:val="003278CE"/>
    <w:rsid w:val="00330F2E"/>
    <w:rsid w:val="00332204"/>
    <w:rsid w:val="003339DA"/>
    <w:rsid w:val="00334E1B"/>
    <w:rsid w:val="00334FA1"/>
    <w:rsid w:val="0034001C"/>
    <w:rsid w:val="00340A8E"/>
    <w:rsid w:val="00341109"/>
    <w:rsid w:val="003434F6"/>
    <w:rsid w:val="00343BDC"/>
    <w:rsid w:val="003444A8"/>
    <w:rsid w:val="003468F7"/>
    <w:rsid w:val="0034749A"/>
    <w:rsid w:val="00347605"/>
    <w:rsid w:val="00347E3C"/>
    <w:rsid w:val="003506E4"/>
    <w:rsid w:val="003509C3"/>
    <w:rsid w:val="00351E43"/>
    <w:rsid w:val="00351EC3"/>
    <w:rsid w:val="003526D7"/>
    <w:rsid w:val="00352C31"/>
    <w:rsid w:val="00354CDB"/>
    <w:rsid w:val="00360037"/>
    <w:rsid w:val="00360F4D"/>
    <w:rsid w:val="0036296E"/>
    <w:rsid w:val="0036348B"/>
    <w:rsid w:val="00363748"/>
    <w:rsid w:val="003647F9"/>
    <w:rsid w:val="00365037"/>
    <w:rsid w:val="003650C8"/>
    <w:rsid w:val="0036595B"/>
    <w:rsid w:val="00365E6F"/>
    <w:rsid w:val="0036664F"/>
    <w:rsid w:val="00366982"/>
    <w:rsid w:val="00367C58"/>
    <w:rsid w:val="003702F0"/>
    <w:rsid w:val="003703FA"/>
    <w:rsid w:val="0037079A"/>
    <w:rsid w:val="00372D67"/>
    <w:rsid w:val="00372E72"/>
    <w:rsid w:val="00373188"/>
    <w:rsid w:val="00373DED"/>
    <w:rsid w:val="0037542D"/>
    <w:rsid w:val="003758F8"/>
    <w:rsid w:val="003762C8"/>
    <w:rsid w:val="00376518"/>
    <w:rsid w:val="00381F64"/>
    <w:rsid w:val="003841C0"/>
    <w:rsid w:val="003874E0"/>
    <w:rsid w:val="003906B2"/>
    <w:rsid w:val="003915A8"/>
    <w:rsid w:val="0039327D"/>
    <w:rsid w:val="0039369E"/>
    <w:rsid w:val="003938F3"/>
    <w:rsid w:val="003939CA"/>
    <w:rsid w:val="00397EB8"/>
    <w:rsid w:val="003A18B3"/>
    <w:rsid w:val="003A232D"/>
    <w:rsid w:val="003A321A"/>
    <w:rsid w:val="003A6377"/>
    <w:rsid w:val="003A6BD7"/>
    <w:rsid w:val="003A72A9"/>
    <w:rsid w:val="003B0673"/>
    <w:rsid w:val="003B0FD1"/>
    <w:rsid w:val="003B36EF"/>
    <w:rsid w:val="003B38BE"/>
    <w:rsid w:val="003B3A6E"/>
    <w:rsid w:val="003B3D90"/>
    <w:rsid w:val="003B4FA0"/>
    <w:rsid w:val="003B50A1"/>
    <w:rsid w:val="003B697B"/>
    <w:rsid w:val="003C06A4"/>
    <w:rsid w:val="003C06C5"/>
    <w:rsid w:val="003C0EE9"/>
    <w:rsid w:val="003C17ED"/>
    <w:rsid w:val="003C1CEC"/>
    <w:rsid w:val="003C1D27"/>
    <w:rsid w:val="003C34F2"/>
    <w:rsid w:val="003C397E"/>
    <w:rsid w:val="003C3FCD"/>
    <w:rsid w:val="003C4091"/>
    <w:rsid w:val="003C44BF"/>
    <w:rsid w:val="003C4770"/>
    <w:rsid w:val="003C57D6"/>
    <w:rsid w:val="003C6700"/>
    <w:rsid w:val="003C67FA"/>
    <w:rsid w:val="003C7DDE"/>
    <w:rsid w:val="003D00F1"/>
    <w:rsid w:val="003D0C0A"/>
    <w:rsid w:val="003D1D9E"/>
    <w:rsid w:val="003D2441"/>
    <w:rsid w:val="003D2A8E"/>
    <w:rsid w:val="003D3490"/>
    <w:rsid w:val="003D551A"/>
    <w:rsid w:val="003D5993"/>
    <w:rsid w:val="003D5D23"/>
    <w:rsid w:val="003D5E48"/>
    <w:rsid w:val="003D5E8E"/>
    <w:rsid w:val="003D6273"/>
    <w:rsid w:val="003D715A"/>
    <w:rsid w:val="003D7263"/>
    <w:rsid w:val="003D7F70"/>
    <w:rsid w:val="003E1C54"/>
    <w:rsid w:val="003E2899"/>
    <w:rsid w:val="003E3217"/>
    <w:rsid w:val="003E3C11"/>
    <w:rsid w:val="003E3F00"/>
    <w:rsid w:val="003E4B0F"/>
    <w:rsid w:val="003E6150"/>
    <w:rsid w:val="003E6912"/>
    <w:rsid w:val="003E6A59"/>
    <w:rsid w:val="003F0589"/>
    <w:rsid w:val="003F2529"/>
    <w:rsid w:val="003F3957"/>
    <w:rsid w:val="003F3B93"/>
    <w:rsid w:val="003F49F7"/>
    <w:rsid w:val="003F6BD5"/>
    <w:rsid w:val="00400924"/>
    <w:rsid w:val="00401107"/>
    <w:rsid w:val="00402C29"/>
    <w:rsid w:val="00405136"/>
    <w:rsid w:val="004063E5"/>
    <w:rsid w:val="0041295A"/>
    <w:rsid w:val="00413057"/>
    <w:rsid w:val="00414465"/>
    <w:rsid w:val="00415407"/>
    <w:rsid w:val="00416688"/>
    <w:rsid w:val="00417B58"/>
    <w:rsid w:val="004203A9"/>
    <w:rsid w:val="00422E74"/>
    <w:rsid w:val="00423511"/>
    <w:rsid w:val="00424B9E"/>
    <w:rsid w:val="004251BD"/>
    <w:rsid w:val="00426026"/>
    <w:rsid w:val="004261B1"/>
    <w:rsid w:val="00427196"/>
    <w:rsid w:val="00427A41"/>
    <w:rsid w:val="00431387"/>
    <w:rsid w:val="004316C4"/>
    <w:rsid w:val="00434D62"/>
    <w:rsid w:val="0044051A"/>
    <w:rsid w:val="00444133"/>
    <w:rsid w:val="0044422B"/>
    <w:rsid w:val="00444497"/>
    <w:rsid w:val="00444D85"/>
    <w:rsid w:val="00445724"/>
    <w:rsid w:val="00445BBB"/>
    <w:rsid w:val="00445CA9"/>
    <w:rsid w:val="00445D81"/>
    <w:rsid w:val="00446924"/>
    <w:rsid w:val="00447C56"/>
    <w:rsid w:val="004508E8"/>
    <w:rsid w:val="00450C1F"/>
    <w:rsid w:val="00451B9A"/>
    <w:rsid w:val="00451E6C"/>
    <w:rsid w:val="0045260C"/>
    <w:rsid w:val="0045358D"/>
    <w:rsid w:val="00453EDB"/>
    <w:rsid w:val="00455817"/>
    <w:rsid w:val="00455B14"/>
    <w:rsid w:val="00456B66"/>
    <w:rsid w:val="00460ECE"/>
    <w:rsid w:val="004621A2"/>
    <w:rsid w:val="004622F3"/>
    <w:rsid w:val="0046238D"/>
    <w:rsid w:val="00464C7D"/>
    <w:rsid w:val="00464CD9"/>
    <w:rsid w:val="00464E73"/>
    <w:rsid w:val="00470269"/>
    <w:rsid w:val="00470AC8"/>
    <w:rsid w:val="00471FE0"/>
    <w:rsid w:val="00472252"/>
    <w:rsid w:val="00472FE8"/>
    <w:rsid w:val="004732D3"/>
    <w:rsid w:val="00473FD1"/>
    <w:rsid w:val="004740E3"/>
    <w:rsid w:val="00475DF0"/>
    <w:rsid w:val="004770CE"/>
    <w:rsid w:val="004803F3"/>
    <w:rsid w:val="00481DBB"/>
    <w:rsid w:val="00481EA1"/>
    <w:rsid w:val="00481FA3"/>
    <w:rsid w:val="004825B8"/>
    <w:rsid w:val="004828FD"/>
    <w:rsid w:val="00483D2E"/>
    <w:rsid w:val="00484394"/>
    <w:rsid w:val="0048443A"/>
    <w:rsid w:val="0048473A"/>
    <w:rsid w:val="0048547D"/>
    <w:rsid w:val="00487089"/>
    <w:rsid w:val="004870F4"/>
    <w:rsid w:val="00487ED6"/>
    <w:rsid w:val="004912AF"/>
    <w:rsid w:val="00491852"/>
    <w:rsid w:val="004919AC"/>
    <w:rsid w:val="00493885"/>
    <w:rsid w:val="00495DE0"/>
    <w:rsid w:val="00496727"/>
    <w:rsid w:val="00496CD2"/>
    <w:rsid w:val="0049729B"/>
    <w:rsid w:val="00497318"/>
    <w:rsid w:val="004A098A"/>
    <w:rsid w:val="004A1754"/>
    <w:rsid w:val="004A22BD"/>
    <w:rsid w:val="004A3DBA"/>
    <w:rsid w:val="004A45E7"/>
    <w:rsid w:val="004A532D"/>
    <w:rsid w:val="004A53B3"/>
    <w:rsid w:val="004A56D8"/>
    <w:rsid w:val="004A6A4C"/>
    <w:rsid w:val="004A79F5"/>
    <w:rsid w:val="004B0010"/>
    <w:rsid w:val="004B1DBB"/>
    <w:rsid w:val="004B26BF"/>
    <w:rsid w:val="004B314B"/>
    <w:rsid w:val="004B5A8A"/>
    <w:rsid w:val="004C0107"/>
    <w:rsid w:val="004C03B2"/>
    <w:rsid w:val="004C06FE"/>
    <w:rsid w:val="004C2202"/>
    <w:rsid w:val="004C2F66"/>
    <w:rsid w:val="004C42A0"/>
    <w:rsid w:val="004C5223"/>
    <w:rsid w:val="004C552E"/>
    <w:rsid w:val="004C5903"/>
    <w:rsid w:val="004C6483"/>
    <w:rsid w:val="004C6F1A"/>
    <w:rsid w:val="004C716C"/>
    <w:rsid w:val="004C7A90"/>
    <w:rsid w:val="004D0257"/>
    <w:rsid w:val="004D0CF0"/>
    <w:rsid w:val="004D16B3"/>
    <w:rsid w:val="004D16D5"/>
    <w:rsid w:val="004D1D6F"/>
    <w:rsid w:val="004D3699"/>
    <w:rsid w:val="004D5466"/>
    <w:rsid w:val="004D55B9"/>
    <w:rsid w:val="004D635B"/>
    <w:rsid w:val="004D646E"/>
    <w:rsid w:val="004D6787"/>
    <w:rsid w:val="004D6E5F"/>
    <w:rsid w:val="004D6EA4"/>
    <w:rsid w:val="004E0A6F"/>
    <w:rsid w:val="004E113A"/>
    <w:rsid w:val="004E1F03"/>
    <w:rsid w:val="004E2D7A"/>
    <w:rsid w:val="004E313D"/>
    <w:rsid w:val="004E3453"/>
    <w:rsid w:val="004E4E5A"/>
    <w:rsid w:val="004E4EC1"/>
    <w:rsid w:val="004E6DFA"/>
    <w:rsid w:val="004E6EA2"/>
    <w:rsid w:val="004E765A"/>
    <w:rsid w:val="004F0E0E"/>
    <w:rsid w:val="004F1A66"/>
    <w:rsid w:val="004F1E90"/>
    <w:rsid w:val="004F1EBD"/>
    <w:rsid w:val="004F2275"/>
    <w:rsid w:val="004F320E"/>
    <w:rsid w:val="004F34BC"/>
    <w:rsid w:val="004F42EC"/>
    <w:rsid w:val="004F46B2"/>
    <w:rsid w:val="004F470B"/>
    <w:rsid w:val="004F493E"/>
    <w:rsid w:val="004F4B9B"/>
    <w:rsid w:val="004F5013"/>
    <w:rsid w:val="004F51C9"/>
    <w:rsid w:val="004F536E"/>
    <w:rsid w:val="004F6242"/>
    <w:rsid w:val="005000A1"/>
    <w:rsid w:val="0050395B"/>
    <w:rsid w:val="0050635F"/>
    <w:rsid w:val="00506500"/>
    <w:rsid w:val="00510643"/>
    <w:rsid w:val="0051066F"/>
    <w:rsid w:val="005109A9"/>
    <w:rsid w:val="005116B9"/>
    <w:rsid w:val="00513F38"/>
    <w:rsid w:val="005140F8"/>
    <w:rsid w:val="005155E9"/>
    <w:rsid w:val="005203A0"/>
    <w:rsid w:val="00520B80"/>
    <w:rsid w:val="005220A1"/>
    <w:rsid w:val="00522B70"/>
    <w:rsid w:val="00525461"/>
    <w:rsid w:val="00526701"/>
    <w:rsid w:val="00527226"/>
    <w:rsid w:val="00530AA4"/>
    <w:rsid w:val="00532EEE"/>
    <w:rsid w:val="0053342E"/>
    <w:rsid w:val="00533725"/>
    <w:rsid w:val="005337B9"/>
    <w:rsid w:val="00535862"/>
    <w:rsid w:val="00535A20"/>
    <w:rsid w:val="00535CD1"/>
    <w:rsid w:val="00535EBE"/>
    <w:rsid w:val="00536E26"/>
    <w:rsid w:val="005370DE"/>
    <w:rsid w:val="00537573"/>
    <w:rsid w:val="005403FA"/>
    <w:rsid w:val="00544E5B"/>
    <w:rsid w:val="005510CC"/>
    <w:rsid w:val="005512EB"/>
    <w:rsid w:val="0055134B"/>
    <w:rsid w:val="005513DF"/>
    <w:rsid w:val="0055151D"/>
    <w:rsid w:val="00551FF1"/>
    <w:rsid w:val="005525C6"/>
    <w:rsid w:val="00552891"/>
    <w:rsid w:val="005534A3"/>
    <w:rsid w:val="005557BB"/>
    <w:rsid w:val="00555DF6"/>
    <w:rsid w:val="00557876"/>
    <w:rsid w:val="00557F0B"/>
    <w:rsid w:val="0056097A"/>
    <w:rsid w:val="005617BA"/>
    <w:rsid w:val="00561AD2"/>
    <w:rsid w:val="00562BAF"/>
    <w:rsid w:val="00562FD9"/>
    <w:rsid w:val="005633BE"/>
    <w:rsid w:val="00563BC7"/>
    <w:rsid w:val="00563C63"/>
    <w:rsid w:val="00564814"/>
    <w:rsid w:val="00565628"/>
    <w:rsid w:val="00565F98"/>
    <w:rsid w:val="005662E2"/>
    <w:rsid w:val="00566565"/>
    <w:rsid w:val="00566B8F"/>
    <w:rsid w:val="00570012"/>
    <w:rsid w:val="005734B4"/>
    <w:rsid w:val="0057420D"/>
    <w:rsid w:val="00575D73"/>
    <w:rsid w:val="00576727"/>
    <w:rsid w:val="00580C2A"/>
    <w:rsid w:val="0058120D"/>
    <w:rsid w:val="00581C51"/>
    <w:rsid w:val="0058216B"/>
    <w:rsid w:val="00582A8F"/>
    <w:rsid w:val="00582F44"/>
    <w:rsid w:val="00584DFB"/>
    <w:rsid w:val="00584F8F"/>
    <w:rsid w:val="00586383"/>
    <w:rsid w:val="00586BE5"/>
    <w:rsid w:val="00590496"/>
    <w:rsid w:val="00590531"/>
    <w:rsid w:val="00590D95"/>
    <w:rsid w:val="0059393D"/>
    <w:rsid w:val="00594952"/>
    <w:rsid w:val="005950A2"/>
    <w:rsid w:val="00595B42"/>
    <w:rsid w:val="005A0656"/>
    <w:rsid w:val="005A0B35"/>
    <w:rsid w:val="005A0B73"/>
    <w:rsid w:val="005A0D35"/>
    <w:rsid w:val="005A1CFF"/>
    <w:rsid w:val="005A1FFF"/>
    <w:rsid w:val="005A39DC"/>
    <w:rsid w:val="005A3D11"/>
    <w:rsid w:val="005A3D55"/>
    <w:rsid w:val="005A4B9C"/>
    <w:rsid w:val="005A5735"/>
    <w:rsid w:val="005A5B14"/>
    <w:rsid w:val="005A5BAD"/>
    <w:rsid w:val="005A61E0"/>
    <w:rsid w:val="005A7C9D"/>
    <w:rsid w:val="005B10D5"/>
    <w:rsid w:val="005B2A63"/>
    <w:rsid w:val="005B3A15"/>
    <w:rsid w:val="005B4781"/>
    <w:rsid w:val="005B485C"/>
    <w:rsid w:val="005B49BA"/>
    <w:rsid w:val="005B51AB"/>
    <w:rsid w:val="005B5D5E"/>
    <w:rsid w:val="005B5E55"/>
    <w:rsid w:val="005B6149"/>
    <w:rsid w:val="005B7BA3"/>
    <w:rsid w:val="005C083C"/>
    <w:rsid w:val="005C1A2E"/>
    <w:rsid w:val="005C1C16"/>
    <w:rsid w:val="005C3A66"/>
    <w:rsid w:val="005C6189"/>
    <w:rsid w:val="005C6AE0"/>
    <w:rsid w:val="005D158A"/>
    <w:rsid w:val="005D1844"/>
    <w:rsid w:val="005D1A06"/>
    <w:rsid w:val="005D222A"/>
    <w:rsid w:val="005D2BB6"/>
    <w:rsid w:val="005D51A8"/>
    <w:rsid w:val="005D53CD"/>
    <w:rsid w:val="005D60E8"/>
    <w:rsid w:val="005D6DF8"/>
    <w:rsid w:val="005D79C5"/>
    <w:rsid w:val="005D7E1D"/>
    <w:rsid w:val="005E01F1"/>
    <w:rsid w:val="005E06E5"/>
    <w:rsid w:val="005E1CF0"/>
    <w:rsid w:val="005E21BA"/>
    <w:rsid w:val="005E2A22"/>
    <w:rsid w:val="005E30AD"/>
    <w:rsid w:val="005E4A7D"/>
    <w:rsid w:val="005E55E1"/>
    <w:rsid w:val="005E624E"/>
    <w:rsid w:val="005E6C87"/>
    <w:rsid w:val="005F27E9"/>
    <w:rsid w:val="005F2E64"/>
    <w:rsid w:val="005F44AF"/>
    <w:rsid w:val="005F63DA"/>
    <w:rsid w:val="005F6ECA"/>
    <w:rsid w:val="005F708A"/>
    <w:rsid w:val="005F7EB3"/>
    <w:rsid w:val="00600946"/>
    <w:rsid w:val="00601C19"/>
    <w:rsid w:val="00601E2A"/>
    <w:rsid w:val="006033D2"/>
    <w:rsid w:val="006037D2"/>
    <w:rsid w:val="006039DC"/>
    <w:rsid w:val="00603E3C"/>
    <w:rsid w:val="00603EA9"/>
    <w:rsid w:val="0060437A"/>
    <w:rsid w:val="00605D35"/>
    <w:rsid w:val="00610008"/>
    <w:rsid w:val="00610AEB"/>
    <w:rsid w:val="00611B4E"/>
    <w:rsid w:val="006141BD"/>
    <w:rsid w:val="0061468A"/>
    <w:rsid w:val="006157C7"/>
    <w:rsid w:val="00616895"/>
    <w:rsid w:val="00620040"/>
    <w:rsid w:val="00622BB2"/>
    <w:rsid w:val="00623661"/>
    <w:rsid w:val="006263F2"/>
    <w:rsid w:val="00626971"/>
    <w:rsid w:val="00626B36"/>
    <w:rsid w:val="00630196"/>
    <w:rsid w:val="00630B9F"/>
    <w:rsid w:val="00631CDB"/>
    <w:rsid w:val="00633436"/>
    <w:rsid w:val="00633680"/>
    <w:rsid w:val="00634087"/>
    <w:rsid w:val="0063501E"/>
    <w:rsid w:val="00635BCC"/>
    <w:rsid w:val="00636300"/>
    <w:rsid w:val="00636CA1"/>
    <w:rsid w:val="00640CDF"/>
    <w:rsid w:val="00640F9A"/>
    <w:rsid w:val="00641B16"/>
    <w:rsid w:val="00642BC9"/>
    <w:rsid w:val="00643793"/>
    <w:rsid w:val="00643D8A"/>
    <w:rsid w:val="0064493F"/>
    <w:rsid w:val="006452D0"/>
    <w:rsid w:val="006456F2"/>
    <w:rsid w:val="006459FF"/>
    <w:rsid w:val="00645E87"/>
    <w:rsid w:val="006465DC"/>
    <w:rsid w:val="006474D2"/>
    <w:rsid w:val="006504DF"/>
    <w:rsid w:val="00652C7C"/>
    <w:rsid w:val="00652CB8"/>
    <w:rsid w:val="00653C42"/>
    <w:rsid w:val="00655296"/>
    <w:rsid w:val="006573DB"/>
    <w:rsid w:val="00657883"/>
    <w:rsid w:val="006615F7"/>
    <w:rsid w:val="0066292D"/>
    <w:rsid w:val="00663569"/>
    <w:rsid w:val="0066373A"/>
    <w:rsid w:val="00663AD9"/>
    <w:rsid w:val="00663AF5"/>
    <w:rsid w:val="00664C50"/>
    <w:rsid w:val="0066506C"/>
    <w:rsid w:val="006653BF"/>
    <w:rsid w:val="0066570F"/>
    <w:rsid w:val="006663C7"/>
    <w:rsid w:val="0066684E"/>
    <w:rsid w:val="00667D0E"/>
    <w:rsid w:val="006707CC"/>
    <w:rsid w:val="006708E3"/>
    <w:rsid w:val="00670E28"/>
    <w:rsid w:val="006710C9"/>
    <w:rsid w:val="00671719"/>
    <w:rsid w:val="00671D56"/>
    <w:rsid w:val="006722A8"/>
    <w:rsid w:val="006730E3"/>
    <w:rsid w:val="006737D9"/>
    <w:rsid w:val="00674BB2"/>
    <w:rsid w:val="006752E7"/>
    <w:rsid w:val="00677F5E"/>
    <w:rsid w:val="006827BB"/>
    <w:rsid w:val="00683023"/>
    <w:rsid w:val="0068325F"/>
    <w:rsid w:val="0068343A"/>
    <w:rsid w:val="00683500"/>
    <w:rsid w:val="00684121"/>
    <w:rsid w:val="00684815"/>
    <w:rsid w:val="00686895"/>
    <w:rsid w:val="00687830"/>
    <w:rsid w:val="006916B2"/>
    <w:rsid w:val="0069192C"/>
    <w:rsid w:val="00691C75"/>
    <w:rsid w:val="00691D0D"/>
    <w:rsid w:val="00692C1D"/>
    <w:rsid w:val="006932C6"/>
    <w:rsid w:val="00693904"/>
    <w:rsid w:val="0069404F"/>
    <w:rsid w:val="00694BD0"/>
    <w:rsid w:val="006952CF"/>
    <w:rsid w:val="00695B3A"/>
    <w:rsid w:val="006968D4"/>
    <w:rsid w:val="00697800"/>
    <w:rsid w:val="00697A1C"/>
    <w:rsid w:val="006A09F9"/>
    <w:rsid w:val="006A1718"/>
    <w:rsid w:val="006A18AB"/>
    <w:rsid w:val="006A280B"/>
    <w:rsid w:val="006A3624"/>
    <w:rsid w:val="006A3C5F"/>
    <w:rsid w:val="006A3E73"/>
    <w:rsid w:val="006A562B"/>
    <w:rsid w:val="006A5728"/>
    <w:rsid w:val="006A5B6A"/>
    <w:rsid w:val="006A64AF"/>
    <w:rsid w:val="006A6733"/>
    <w:rsid w:val="006A6E3C"/>
    <w:rsid w:val="006A6F39"/>
    <w:rsid w:val="006B17DF"/>
    <w:rsid w:val="006B302E"/>
    <w:rsid w:val="006B352B"/>
    <w:rsid w:val="006B67DA"/>
    <w:rsid w:val="006C0115"/>
    <w:rsid w:val="006C06ED"/>
    <w:rsid w:val="006C124A"/>
    <w:rsid w:val="006C1EB6"/>
    <w:rsid w:val="006C2A63"/>
    <w:rsid w:val="006C2B91"/>
    <w:rsid w:val="006C3495"/>
    <w:rsid w:val="006C501A"/>
    <w:rsid w:val="006C50E5"/>
    <w:rsid w:val="006C67D8"/>
    <w:rsid w:val="006C6DCA"/>
    <w:rsid w:val="006D088E"/>
    <w:rsid w:val="006D0928"/>
    <w:rsid w:val="006D2119"/>
    <w:rsid w:val="006D2A3E"/>
    <w:rsid w:val="006D3641"/>
    <w:rsid w:val="006D3E65"/>
    <w:rsid w:val="006D401B"/>
    <w:rsid w:val="006D50F0"/>
    <w:rsid w:val="006D5C4C"/>
    <w:rsid w:val="006D63CD"/>
    <w:rsid w:val="006E0499"/>
    <w:rsid w:val="006E08AE"/>
    <w:rsid w:val="006E3074"/>
    <w:rsid w:val="006E3BB8"/>
    <w:rsid w:val="006E5B5B"/>
    <w:rsid w:val="006E7207"/>
    <w:rsid w:val="006F098D"/>
    <w:rsid w:val="006F4B96"/>
    <w:rsid w:val="006F4E46"/>
    <w:rsid w:val="006F58AD"/>
    <w:rsid w:val="006F62E4"/>
    <w:rsid w:val="006F70EE"/>
    <w:rsid w:val="006F748B"/>
    <w:rsid w:val="006F7AB5"/>
    <w:rsid w:val="006F7E07"/>
    <w:rsid w:val="00701393"/>
    <w:rsid w:val="00702382"/>
    <w:rsid w:val="007025C3"/>
    <w:rsid w:val="00703D25"/>
    <w:rsid w:val="0070471D"/>
    <w:rsid w:val="00704B42"/>
    <w:rsid w:val="00705407"/>
    <w:rsid w:val="0070576B"/>
    <w:rsid w:val="007061FB"/>
    <w:rsid w:val="00706BBF"/>
    <w:rsid w:val="00707BE2"/>
    <w:rsid w:val="00713BFC"/>
    <w:rsid w:val="007145C6"/>
    <w:rsid w:val="007148C7"/>
    <w:rsid w:val="007154CB"/>
    <w:rsid w:val="007155EC"/>
    <w:rsid w:val="007161DA"/>
    <w:rsid w:val="007162CD"/>
    <w:rsid w:val="007171BC"/>
    <w:rsid w:val="007201F7"/>
    <w:rsid w:val="007209BE"/>
    <w:rsid w:val="0072176C"/>
    <w:rsid w:val="007225A0"/>
    <w:rsid w:val="00723006"/>
    <w:rsid w:val="00723DD6"/>
    <w:rsid w:val="00724967"/>
    <w:rsid w:val="00724B85"/>
    <w:rsid w:val="007279CA"/>
    <w:rsid w:val="007302FB"/>
    <w:rsid w:val="00730E56"/>
    <w:rsid w:val="007313A3"/>
    <w:rsid w:val="00731ED2"/>
    <w:rsid w:val="00732582"/>
    <w:rsid w:val="00734CB7"/>
    <w:rsid w:val="00736B1B"/>
    <w:rsid w:val="00737E1B"/>
    <w:rsid w:val="00740886"/>
    <w:rsid w:val="00740B87"/>
    <w:rsid w:val="007416AA"/>
    <w:rsid w:val="00742834"/>
    <w:rsid w:val="007442B7"/>
    <w:rsid w:val="00744544"/>
    <w:rsid w:val="00744A0E"/>
    <w:rsid w:val="00744A5B"/>
    <w:rsid w:val="00744A7F"/>
    <w:rsid w:val="007510E4"/>
    <w:rsid w:val="00751235"/>
    <w:rsid w:val="00751815"/>
    <w:rsid w:val="00752829"/>
    <w:rsid w:val="007538CB"/>
    <w:rsid w:val="007538FB"/>
    <w:rsid w:val="007544E8"/>
    <w:rsid w:val="0075459B"/>
    <w:rsid w:val="00754DA9"/>
    <w:rsid w:val="0075510F"/>
    <w:rsid w:val="007578C8"/>
    <w:rsid w:val="0075790D"/>
    <w:rsid w:val="00757B39"/>
    <w:rsid w:val="007616ED"/>
    <w:rsid w:val="007623F1"/>
    <w:rsid w:val="007635E1"/>
    <w:rsid w:val="00763AD4"/>
    <w:rsid w:val="007646F4"/>
    <w:rsid w:val="00765385"/>
    <w:rsid w:val="00766813"/>
    <w:rsid w:val="00767397"/>
    <w:rsid w:val="00767739"/>
    <w:rsid w:val="00767ABD"/>
    <w:rsid w:val="00770CBD"/>
    <w:rsid w:val="007711E4"/>
    <w:rsid w:val="00771703"/>
    <w:rsid w:val="00771F9D"/>
    <w:rsid w:val="0077359F"/>
    <w:rsid w:val="00775491"/>
    <w:rsid w:val="007754F4"/>
    <w:rsid w:val="007764B0"/>
    <w:rsid w:val="0078180A"/>
    <w:rsid w:val="00783370"/>
    <w:rsid w:val="007833B5"/>
    <w:rsid w:val="007856CD"/>
    <w:rsid w:val="00785B8F"/>
    <w:rsid w:val="00785E82"/>
    <w:rsid w:val="007874ED"/>
    <w:rsid w:val="00791045"/>
    <w:rsid w:val="0079119A"/>
    <w:rsid w:val="0079248A"/>
    <w:rsid w:val="00792C8C"/>
    <w:rsid w:val="00793271"/>
    <w:rsid w:val="00796038"/>
    <w:rsid w:val="00796122"/>
    <w:rsid w:val="007961FE"/>
    <w:rsid w:val="00796766"/>
    <w:rsid w:val="00797409"/>
    <w:rsid w:val="007A011E"/>
    <w:rsid w:val="007A0C2E"/>
    <w:rsid w:val="007A0E34"/>
    <w:rsid w:val="007A41F9"/>
    <w:rsid w:val="007A4382"/>
    <w:rsid w:val="007A54C1"/>
    <w:rsid w:val="007B1053"/>
    <w:rsid w:val="007B1826"/>
    <w:rsid w:val="007B1D29"/>
    <w:rsid w:val="007B3EB0"/>
    <w:rsid w:val="007B607E"/>
    <w:rsid w:val="007C111B"/>
    <w:rsid w:val="007C1436"/>
    <w:rsid w:val="007C2B66"/>
    <w:rsid w:val="007C2BA2"/>
    <w:rsid w:val="007C3223"/>
    <w:rsid w:val="007C3610"/>
    <w:rsid w:val="007C3D5A"/>
    <w:rsid w:val="007C42FB"/>
    <w:rsid w:val="007C4D11"/>
    <w:rsid w:val="007C6FAE"/>
    <w:rsid w:val="007C71D4"/>
    <w:rsid w:val="007C74B5"/>
    <w:rsid w:val="007C7D48"/>
    <w:rsid w:val="007D0A62"/>
    <w:rsid w:val="007D0F8B"/>
    <w:rsid w:val="007D20F4"/>
    <w:rsid w:val="007D2187"/>
    <w:rsid w:val="007D23F8"/>
    <w:rsid w:val="007D2AB3"/>
    <w:rsid w:val="007D36F6"/>
    <w:rsid w:val="007D41AD"/>
    <w:rsid w:val="007D4B55"/>
    <w:rsid w:val="007D5120"/>
    <w:rsid w:val="007D5B35"/>
    <w:rsid w:val="007D61BA"/>
    <w:rsid w:val="007D75E1"/>
    <w:rsid w:val="007E1638"/>
    <w:rsid w:val="007E16B1"/>
    <w:rsid w:val="007E2020"/>
    <w:rsid w:val="007E2E5D"/>
    <w:rsid w:val="007E3F3F"/>
    <w:rsid w:val="007E7DA0"/>
    <w:rsid w:val="007F33A2"/>
    <w:rsid w:val="007F360D"/>
    <w:rsid w:val="007F3D6E"/>
    <w:rsid w:val="007F4712"/>
    <w:rsid w:val="007F4DC7"/>
    <w:rsid w:val="007F4F96"/>
    <w:rsid w:val="007F536B"/>
    <w:rsid w:val="007F5E3B"/>
    <w:rsid w:val="007F5FE2"/>
    <w:rsid w:val="00802793"/>
    <w:rsid w:val="008030BF"/>
    <w:rsid w:val="00803848"/>
    <w:rsid w:val="0080406C"/>
    <w:rsid w:val="008044D9"/>
    <w:rsid w:val="00804868"/>
    <w:rsid w:val="00804B7D"/>
    <w:rsid w:val="00804C50"/>
    <w:rsid w:val="008052E4"/>
    <w:rsid w:val="0080581D"/>
    <w:rsid w:val="00805AB7"/>
    <w:rsid w:val="00805E94"/>
    <w:rsid w:val="008064DD"/>
    <w:rsid w:val="00810F67"/>
    <w:rsid w:val="00811EEA"/>
    <w:rsid w:val="0081384C"/>
    <w:rsid w:val="00814AE7"/>
    <w:rsid w:val="00814B7D"/>
    <w:rsid w:val="00816615"/>
    <w:rsid w:val="00816F99"/>
    <w:rsid w:val="008172F4"/>
    <w:rsid w:val="008234C5"/>
    <w:rsid w:val="00823793"/>
    <w:rsid w:val="008237B4"/>
    <w:rsid w:val="008240D1"/>
    <w:rsid w:val="008243C8"/>
    <w:rsid w:val="00830975"/>
    <w:rsid w:val="00831D4F"/>
    <w:rsid w:val="00831EE2"/>
    <w:rsid w:val="00834994"/>
    <w:rsid w:val="00834A69"/>
    <w:rsid w:val="00835C44"/>
    <w:rsid w:val="00836128"/>
    <w:rsid w:val="008405B9"/>
    <w:rsid w:val="008409DC"/>
    <w:rsid w:val="00840EDE"/>
    <w:rsid w:val="008415D1"/>
    <w:rsid w:val="00843853"/>
    <w:rsid w:val="00845405"/>
    <w:rsid w:val="008456EB"/>
    <w:rsid w:val="008459EA"/>
    <w:rsid w:val="0084730D"/>
    <w:rsid w:val="0084748A"/>
    <w:rsid w:val="0085019A"/>
    <w:rsid w:val="00850948"/>
    <w:rsid w:val="00850C64"/>
    <w:rsid w:val="008522B7"/>
    <w:rsid w:val="00853F6C"/>
    <w:rsid w:val="00854E45"/>
    <w:rsid w:val="00855970"/>
    <w:rsid w:val="00856146"/>
    <w:rsid w:val="00856CE1"/>
    <w:rsid w:val="00856E05"/>
    <w:rsid w:val="0085773C"/>
    <w:rsid w:val="00857A92"/>
    <w:rsid w:val="0086038E"/>
    <w:rsid w:val="00860AF7"/>
    <w:rsid w:val="00860DDF"/>
    <w:rsid w:val="00861D89"/>
    <w:rsid w:val="008624E5"/>
    <w:rsid w:val="008627C3"/>
    <w:rsid w:val="00862FDB"/>
    <w:rsid w:val="00863CAB"/>
    <w:rsid w:val="00863FCD"/>
    <w:rsid w:val="00865E0D"/>
    <w:rsid w:val="00867346"/>
    <w:rsid w:val="00867CAE"/>
    <w:rsid w:val="0087014E"/>
    <w:rsid w:val="00870742"/>
    <w:rsid w:val="00871189"/>
    <w:rsid w:val="008716AD"/>
    <w:rsid w:val="00872E30"/>
    <w:rsid w:val="0087393B"/>
    <w:rsid w:val="00874CB6"/>
    <w:rsid w:val="0087559D"/>
    <w:rsid w:val="00880769"/>
    <w:rsid w:val="0088115B"/>
    <w:rsid w:val="008820E2"/>
    <w:rsid w:val="0088269D"/>
    <w:rsid w:val="0088306A"/>
    <w:rsid w:val="0088390D"/>
    <w:rsid w:val="00884975"/>
    <w:rsid w:val="008877E7"/>
    <w:rsid w:val="00887889"/>
    <w:rsid w:val="008878D3"/>
    <w:rsid w:val="00887CCB"/>
    <w:rsid w:val="00890461"/>
    <w:rsid w:val="00890E32"/>
    <w:rsid w:val="00892615"/>
    <w:rsid w:val="008926DD"/>
    <w:rsid w:val="00892A02"/>
    <w:rsid w:val="00893887"/>
    <w:rsid w:val="00895D29"/>
    <w:rsid w:val="008964DD"/>
    <w:rsid w:val="0089670E"/>
    <w:rsid w:val="008A023C"/>
    <w:rsid w:val="008A1D08"/>
    <w:rsid w:val="008A298D"/>
    <w:rsid w:val="008A2A76"/>
    <w:rsid w:val="008A3FF7"/>
    <w:rsid w:val="008A4687"/>
    <w:rsid w:val="008A46EF"/>
    <w:rsid w:val="008A4764"/>
    <w:rsid w:val="008A51DB"/>
    <w:rsid w:val="008A7563"/>
    <w:rsid w:val="008A7F5C"/>
    <w:rsid w:val="008B0A08"/>
    <w:rsid w:val="008B0E0D"/>
    <w:rsid w:val="008B1F66"/>
    <w:rsid w:val="008B3DC7"/>
    <w:rsid w:val="008B5667"/>
    <w:rsid w:val="008B5A4C"/>
    <w:rsid w:val="008B5D32"/>
    <w:rsid w:val="008B5EB1"/>
    <w:rsid w:val="008B687A"/>
    <w:rsid w:val="008B7E51"/>
    <w:rsid w:val="008C213E"/>
    <w:rsid w:val="008C263E"/>
    <w:rsid w:val="008C3798"/>
    <w:rsid w:val="008C3BD9"/>
    <w:rsid w:val="008C3E76"/>
    <w:rsid w:val="008C41BA"/>
    <w:rsid w:val="008D2B3F"/>
    <w:rsid w:val="008D2EA7"/>
    <w:rsid w:val="008D3514"/>
    <w:rsid w:val="008D382F"/>
    <w:rsid w:val="008D6830"/>
    <w:rsid w:val="008D6CEA"/>
    <w:rsid w:val="008D6D37"/>
    <w:rsid w:val="008D70ED"/>
    <w:rsid w:val="008D7CD9"/>
    <w:rsid w:val="008E19F2"/>
    <w:rsid w:val="008E34CF"/>
    <w:rsid w:val="008E3983"/>
    <w:rsid w:val="008E524D"/>
    <w:rsid w:val="008E7629"/>
    <w:rsid w:val="008F013A"/>
    <w:rsid w:val="008F0A26"/>
    <w:rsid w:val="008F0AFF"/>
    <w:rsid w:val="008F0ECE"/>
    <w:rsid w:val="008F13B1"/>
    <w:rsid w:val="008F140F"/>
    <w:rsid w:val="008F1928"/>
    <w:rsid w:val="008F2AB6"/>
    <w:rsid w:val="008F2CBA"/>
    <w:rsid w:val="008F6D91"/>
    <w:rsid w:val="008F70DF"/>
    <w:rsid w:val="009003CE"/>
    <w:rsid w:val="0090063E"/>
    <w:rsid w:val="009008D0"/>
    <w:rsid w:val="009017F4"/>
    <w:rsid w:val="00901C81"/>
    <w:rsid w:val="00901F81"/>
    <w:rsid w:val="00901FF2"/>
    <w:rsid w:val="009036FD"/>
    <w:rsid w:val="00903A7A"/>
    <w:rsid w:val="0090427B"/>
    <w:rsid w:val="009044A4"/>
    <w:rsid w:val="00904685"/>
    <w:rsid w:val="00904CD7"/>
    <w:rsid w:val="00906BCA"/>
    <w:rsid w:val="009117CF"/>
    <w:rsid w:val="00912322"/>
    <w:rsid w:val="00912A03"/>
    <w:rsid w:val="009143B2"/>
    <w:rsid w:val="0091447B"/>
    <w:rsid w:val="00914842"/>
    <w:rsid w:val="009149F7"/>
    <w:rsid w:val="0091521B"/>
    <w:rsid w:val="00915335"/>
    <w:rsid w:val="0091547B"/>
    <w:rsid w:val="00920AE7"/>
    <w:rsid w:val="00920AF7"/>
    <w:rsid w:val="00923211"/>
    <w:rsid w:val="00924673"/>
    <w:rsid w:val="009247D7"/>
    <w:rsid w:val="0092512B"/>
    <w:rsid w:val="00925C22"/>
    <w:rsid w:val="00925F13"/>
    <w:rsid w:val="00927198"/>
    <w:rsid w:val="00927742"/>
    <w:rsid w:val="00931A73"/>
    <w:rsid w:val="00931AC9"/>
    <w:rsid w:val="00931B39"/>
    <w:rsid w:val="00931F58"/>
    <w:rsid w:val="009329ED"/>
    <w:rsid w:val="00932A34"/>
    <w:rsid w:val="00932F53"/>
    <w:rsid w:val="009345CC"/>
    <w:rsid w:val="0093601C"/>
    <w:rsid w:val="00936F90"/>
    <w:rsid w:val="00940976"/>
    <w:rsid w:val="00941C1B"/>
    <w:rsid w:val="00942059"/>
    <w:rsid w:val="009423DB"/>
    <w:rsid w:val="00942745"/>
    <w:rsid w:val="009429FE"/>
    <w:rsid w:val="00942FFE"/>
    <w:rsid w:val="0094377E"/>
    <w:rsid w:val="00944186"/>
    <w:rsid w:val="009441E0"/>
    <w:rsid w:val="009441EB"/>
    <w:rsid w:val="00944C67"/>
    <w:rsid w:val="0094781B"/>
    <w:rsid w:val="00947ACE"/>
    <w:rsid w:val="00950380"/>
    <w:rsid w:val="0095057A"/>
    <w:rsid w:val="00950942"/>
    <w:rsid w:val="00950E59"/>
    <w:rsid w:val="0095160D"/>
    <w:rsid w:val="009517BC"/>
    <w:rsid w:val="00951C8B"/>
    <w:rsid w:val="009525AF"/>
    <w:rsid w:val="009527F9"/>
    <w:rsid w:val="00952F9C"/>
    <w:rsid w:val="00953B70"/>
    <w:rsid w:val="00953E5B"/>
    <w:rsid w:val="00954106"/>
    <w:rsid w:val="00956C2C"/>
    <w:rsid w:val="009579DD"/>
    <w:rsid w:val="009579F3"/>
    <w:rsid w:val="00957BDC"/>
    <w:rsid w:val="0096331D"/>
    <w:rsid w:val="00963B96"/>
    <w:rsid w:val="00963FBA"/>
    <w:rsid w:val="0096465B"/>
    <w:rsid w:val="0096770C"/>
    <w:rsid w:val="00967D60"/>
    <w:rsid w:val="00970C68"/>
    <w:rsid w:val="00971E06"/>
    <w:rsid w:val="00972634"/>
    <w:rsid w:val="0097373E"/>
    <w:rsid w:val="00974092"/>
    <w:rsid w:val="009745A9"/>
    <w:rsid w:val="009762B9"/>
    <w:rsid w:val="009769FF"/>
    <w:rsid w:val="00977D2B"/>
    <w:rsid w:val="00981D24"/>
    <w:rsid w:val="00981EAE"/>
    <w:rsid w:val="009842B3"/>
    <w:rsid w:val="00986357"/>
    <w:rsid w:val="00987F80"/>
    <w:rsid w:val="009901F4"/>
    <w:rsid w:val="0099273A"/>
    <w:rsid w:val="00993842"/>
    <w:rsid w:val="00993961"/>
    <w:rsid w:val="009940C3"/>
    <w:rsid w:val="0099537A"/>
    <w:rsid w:val="0099580F"/>
    <w:rsid w:val="009A06D3"/>
    <w:rsid w:val="009A1349"/>
    <w:rsid w:val="009A2361"/>
    <w:rsid w:val="009A2920"/>
    <w:rsid w:val="009A4A55"/>
    <w:rsid w:val="009A5CB5"/>
    <w:rsid w:val="009A7582"/>
    <w:rsid w:val="009B06C5"/>
    <w:rsid w:val="009B0873"/>
    <w:rsid w:val="009B18AF"/>
    <w:rsid w:val="009B2DAF"/>
    <w:rsid w:val="009B5E19"/>
    <w:rsid w:val="009B6B09"/>
    <w:rsid w:val="009C19E0"/>
    <w:rsid w:val="009C1EC7"/>
    <w:rsid w:val="009C1FCA"/>
    <w:rsid w:val="009C414B"/>
    <w:rsid w:val="009C5562"/>
    <w:rsid w:val="009C6AE3"/>
    <w:rsid w:val="009C6E21"/>
    <w:rsid w:val="009C7CF4"/>
    <w:rsid w:val="009D0CB9"/>
    <w:rsid w:val="009D1317"/>
    <w:rsid w:val="009D1C40"/>
    <w:rsid w:val="009D2F11"/>
    <w:rsid w:val="009D2F5B"/>
    <w:rsid w:val="009D3063"/>
    <w:rsid w:val="009D3F6A"/>
    <w:rsid w:val="009D5CE5"/>
    <w:rsid w:val="009E0D60"/>
    <w:rsid w:val="009E11A0"/>
    <w:rsid w:val="009E12BB"/>
    <w:rsid w:val="009E18AD"/>
    <w:rsid w:val="009E1C80"/>
    <w:rsid w:val="009E4B7F"/>
    <w:rsid w:val="009E69EB"/>
    <w:rsid w:val="009F02F2"/>
    <w:rsid w:val="009F0CD1"/>
    <w:rsid w:val="009F1E47"/>
    <w:rsid w:val="009F1EF4"/>
    <w:rsid w:val="009F1F84"/>
    <w:rsid w:val="009F1F85"/>
    <w:rsid w:val="009F2030"/>
    <w:rsid w:val="009F22D4"/>
    <w:rsid w:val="009F3B10"/>
    <w:rsid w:val="009F42C8"/>
    <w:rsid w:val="009F5563"/>
    <w:rsid w:val="009F5628"/>
    <w:rsid w:val="009F5C44"/>
    <w:rsid w:val="009F69EC"/>
    <w:rsid w:val="009F7206"/>
    <w:rsid w:val="009F7375"/>
    <w:rsid w:val="009F75E8"/>
    <w:rsid w:val="009F7879"/>
    <w:rsid w:val="00A012C4"/>
    <w:rsid w:val="00A01717"/>
    <w:rsid w:val="00A019CF"/>
    <w:rsid w:val="00A01ACE"/>
    <w:rsid w:val="00A01D0F"/>
    <w:rsid w:val="00A023CA"/>
    <w:rsid w:val="00A02B69"/>
    <w:rsid w:val="00A02DC9"/>
    <w:rsid w:val="00A037B9"/>
    <w:rsid w:val="00A03A87"/>
    <w:rsid w:val="00A041D7"/>
    <w:rsid w:val="00A05880"/>
    <w:rsid w:val="00A05932"/>
    <w:rsid w:val="00A05E80"/>
    <w:rsid w:val="00A061FE"/>
    <w:rsid w:val="00A07BFB"/>
    <w:rsid w:val="00A1199A"/>
    <w:rsid w:val="00A11F7F"/>
    <w:rsid w:val="00A1276E"/>
    <w:rsid w:val="00A1376C"/>
    <w:rsid w:val="00A13E25"/>
    <w:rsid w:val="00A142A4"/>
    <w:rsid w:val="00A17221"/>
    <w:rsid w:val="00A17C56"/>
    <w:rsid w:val="00A219ED"/>
    <w:rsid w:val="00A23AD2"/>
    <w:rsid w:val="00A25D19"/>
    <w:rsid w:val="00A310E1"/>
    <w:rsid w:val="00A31CBD"/>
    <w:rsid w:val="00A31FE1"/>
    <w:rsid w:val="00A333F6"/>
    <w:rsid w:val="00A33756"/>
    <w:rsid w:val="00A3385E"/>
    <w:rsid w:val="00A33FB0"/>
    <w:rsid w:val="00A368C9"/>
    <w:rsid w:val="00A40960"/>
    <w:rsid w:val="00A40C49"/>
    <w:rsid w:val="00A414DD"/>
    <w:rsid w:val="00A41F93"/>
    <w:rsid w:val="00A4464B"/>
    <w:rsid w:val="00A4539D"/>
    <w:rsid w:val="00A457DC"/>
    <w:rsid w:val="00A4687A"/>
    <w:rsid w:val="00A46CB9"/>
    <w:rsid w:val="00A47CE4"/>
    <w:rsid w:val="00A50CCC"/>
    <w:rsid w:val="00A51302"/>
    <w:rsid w:val="00A519AC"/>
    <w:rsid w:val="00A5256C"/>
    <w:rsid w:val="00A53E09"/>
    <w:rsid w:val="00A5435E"/>
    <w:rsid w:val="00A5474F"/>
    <w:rsid w:val="00A570E5"/>
    <w:rsid w:val="00A60301"/>
    <w:rsid w:val="00A615D5"/>
    <w:rsid w:val="00A61BF5"/>
    <w:rsid w:val="00A62F53"/>
    <w:rsid w:val="00A63328"/>
    <w:rsid w:val="00A63491"/>
    <w:rsid w:val="00A63B46"/>
    <w:rsid w:val="00A63C06"/>
    <w:rsid w:val="00A64C75"/>
    <w:rsid w:val="00A65730"/>
    <w:rsid w:val="00A66668"/>
    <w:rsid w:val="00A6785C"/>
    <w:rsid w:val="00A678A9"/>
    <w:rsid w:val="00A70626"/>
    <w:rsid w:val="00A73F80"/>
    <w:rsid w:val="00A73FC7"/>
    <w:rsid w:val="00A76181"/>
    <w:rsid w:val="00A76D24"/>
    <w:rsid w:val="00A76EA4"/>
    <w:rsid w:val="00A77A4A"/>
    <w:rsid w:val="00A80721"/>
    <w:rsid w:val="00A80919"/>
    <w:rsid w:val="00A80F33"/>
    <w:rsid w:val="00A81888"/>
    <w:rsid w:val="00A82AFA"/>
    <w:rsid w:val="00A8302E"/>
    <w:rsid w:val="00A84636"/>
    <w:rsid w:val="00A852BC"/>
    <w:rsid w:val="00A85337"/>
    <w:rsid w:val="00A87D9B"/>
    <w:rsid w:val="00A905EA"/>
    <w:rsid w:val="00A90D26"/>
    <w:rsid w:val="00A925F3"/>
    <w:rsid w:val="00A9297B"/>
    <w:rsid w:val="00A92C70"/>
    <w:rsid w:val="00A95318"/>
    <w:rsid w:val="00A96BDA"/>
    <w:rsid w:val="00A96F7F"/>
    <w:rsid w:val="00A97391"/>
    <w:rsid w:val="00AA0AF1"/>
    <w:rsid w:val="00AA27AA"/>
    <w:rsid w:val="00AA2863"/>
    <w:rsid w:val="00AA3224"/>
    <w:rsid w:val="00AA4C55"/>
    <w:rsid w:val="00AA5584"/>
    <w:rsid w:val="00AA6264"/>
    <w:rsid w:val="00AA6DE4"/>
    <w:rsid w:val="00AB12B1"/>
    <w:rsid w:val="00AB1E4D"/>
    <w:rsid w:val="00AB410F"/>
    <w:rsid w:val="00AB4B64"/>
    <w:rsid w:val="00AB70C2"/>
    <w:rsid w:val="00AC08EE"/>
    <w:rsid w:val="00AC1153"/>
    <w:rsid w:val="00AC1615"/>
    <w:rsid w:val="00AC2E21"/>
    <w:rsid w:val="00AC4256"/>
    <w:rsid w:val="00AC4755"/>
    <w:rsid w:val="00AC77CE"/>
    <w:rsid w:val="00AD2773"/>
    <w:rsid w:val="00AD2801"/>
    <w:rsid w:val="00AD4057"/>
    <w:rsid w:val="00AD4561"/>
    <w:rsid w:val="00AD49A5"/>
    <w:rsid w:val="00AD49ED"/>
    <w:rsid w:val="00AD4A3E"/>
    <w:rsid w:val="00AD4AD1"/>
    <w:rsid w:val="00AD635E"/>
    <w:rsid w:val="00AD78DA"/>
    <w:rsid w:val="00AD78E0"/>
    <w:rsid w:val="00AE00ED"/>
    <w:rsid w:val="00AE081C"/>
    <w:rsid w:val="00AE0E7C"/>
    <w:rsid w:val="00AE19A3"/>
    <w:rsid w:val="00AE3119"/>
    <w:rsid w:val="00AE434F"/>
    <w:rsid w:val="00AE4EF4"/>
    <w:rsid w:val="00AE55F6"/>
    <w:rsid w:val="00AE5B41"/>
    <w:rsid w:val="00AE764D"/>
    <w:rsid w:val="00AE7CED"/>
    <w:rsid w:val="00AF1520"/>
    <w:rsid w:val="00AF1866"/>
    <w:rsid w:val="00AF1CDC"/>
    <w:rsid w:val="00AF2F5D"/>
    <w:rsid w:val="00AF3BEA"/>
    <w:rsid w:val="00AF3EC9"/>
    <w:rsid w:val="00AF48D6"/>
    <w:rsid w:val="00AF5128"/>
    <w:rsid w:val="00AF563D"/>
    <w:rsid w:val="00AF6E96"/>
    <w:rsid w:val="00B00120"/>
    <w:rsid w:val="00B01022"/>
    <w:rsid w:val="00B01C86"/>
    <w:rsid w:val="00B02A22"/>
    <w:rsid w:val="00B0304B"/>
    <w:rsid w:val="00B036AD"/>
    <w:rsid w:val="00B038B5"/>
    <w:rsid w:val="00B03AC1"/>
    <w:rsid w:val="00B03B53"/>
    <w:rsid w:val="00B06E3D"/>
    <w:rsid w:val="00B103F6"/>
    <w:rsid w:val="00B13BAB"/>
    <w:rsid w:val="00B14BB3"/>
    <w:rsid w:val="00B1516C"/>
    <w:rsid w:val="00B16D68"/>
    <w:rsid w:val="00B16DC9"/>
    <w:rsid w:val="00B172B1"/>
    <w:rsid w:val="00B17D15"/>
    <w:rsid w:val="00B204FC"/>
    <w:rsid w:val="00B20DE0"/>
    <w:rsid w:val="00B2220E"/>
    <w:rsid w:val="00B22386"/>
    <w:rsid w:val="00B23160"/>
    <w:rsid w:val="00B23841"/>
    <w:rsid w:val="00B25059"/>
    <w:rsid w:val="00B2559D"/>
    <w:rsid w:val="00B2652F"/>
    <w:rsid w:val="00B271B5"/>
    <w:rsid w:val="00B27F4A"/>
    <w:rsid w:val="00B30E00"/>
    <w:rsid w:val="00B338D5"/>
    <w:rsid w:val="00B3428F"/>
    <w:rsid w:val="00B34AB8"/>
    <w:rsid w:val="00B35D2D"/>
    <w:rsid w:val="00B362C5"/>
    <w:rsid w:val="00B414E8"/>
    <w:rsid w:val="00B419C5"/>
    <w:rsid w:val="00B457BF"/>
    <w:rsid w:val="00B45A47"/>
    <w:rsid w:val="00B45D12"/>
    <w:rsid w:val="00B510B2"/>
    <w:rsid w:val="00B52C7E"/>
    <w:rsid w:val="00B53B9E"/>
    <w:rsid w:val="00B54720"/>
    <w:rsid w:val="00B54A96"/>
    <w:rsid w:val="00B60306"/>
    <w:rsid w:val="00B60387"/>
    <w:rsid w:val="00B60EFE"/>
    <w:rsid w:val="00B654D6"/>
    <w:rsid w:val="00B661E2"/>
    <w:rsid w:val="00B66909"/>
    <w:rsid w:val="00B66C7D"/>
    <w:rsid w:val="00B67900"/>
    <w:rsid w:val="00B70848"/>
    <w:rsid w:val="00B71552"/>
    <w:rsid w:val="00B72401"/>
    <w:rsid w:val="00B7284A"/>
    <w:rsid w:val="00B73023"/>
    <w:rsid w:val="00B737F0"/>
    <w:rsid w:val="00B7592F"/>
    <w:rsid w:val="00B75DB2"/>
    <w:rsid w:val="00B7694B"/>
    <w:rsid w:val="00B7706A"/>
    <w:rsid w:val="00B77B8E"/>
    <w:rsid w:val="00B77BCD"/>
    <w:rsid w:val="00B802F1"/>
    <w:rsid w:val="00B80E22"/>
    <w:rsid w:val="00B81F0F"/>
    <w:rsid w:val="00B82092"/>
    <w:rsid w:val="00B82C2D"/>
    <w:rsid w:val="00B83620"/>
    <w:rsid w:val="00B8373B"/>
    <w:rsid w:val="00B83B38"/>
    <w:rsid w:val="00B83C7A"/>
    <w:rsid w:val="00B83D72"/>
    <w:rsid w:val="00B854F7"/>
    <w:rsid w:val="00B865F3"/>
    <w:rsid w:val="00B8704B"/>
    <w:rsid w:val="00B93065"/>
    <w:rsid w:val="00B93170"/>
    <w:rsid w:val="00B94A82"/>
    <w:rsid w:val="00B957D9"/>
    <w:rsid w:val="00B9623C"/>
    <w:rsid w:val="00B97852"/>
    <w:rsid w:val="00BA1337"/>
    <w:rsid w:val="00BA421B"/>
    <w:rsid w:val="00BA4462"/>
    <w:rsid w:val="00BA44E8"/>
    <w:rsid w:val="00BA475D"/>
    <w:rsid w:val="00BA49F0"/>
    <w:rsid w:val="00BA5B5A"/>
    <w:rsid w:val="00BA5D24"/>
    <w:rsid w:val="00BA707D"/>
    <w:rsid w:val="00BA74DB"/>
    <w:rsid w:val="00BB0792"/>
    <w:rsid w:val="00BB177F"/>
    <w:rsid w:val="00BB17E6"/>
    <w:rsid w:val="00BB1CF8"/>
    <w:rsid w:val="00BB1DBC"/>
    <w:rsid w:val="00BB23A6"/>
    <w:rsid w:val="00BB33A7"/>
    <w:rsid w:val="00BB453B"/>
    <w:rsid w:val="00BB4DD4"/>
    <w:rsid w:val="00BC1040"/>
    <w:rsid w:val="00BC432B"/>
    <w:rsid w:val="00BC7D11"/>
    <w:rsid w:val="00BD084C"/>
    <w:rsid w:val="00BD0C5C"/>
    <w:rsid w:val="00BD1036"/>
    <w:rsid w:val="00BD1680"/>
    <w:rsid w:val="00BD218E"/>
    <w:rsid w:val="00BD6E41"/>
    <w:rsid w:val="00BE00DC"/>
    <w:rsid w:val="00BE10E0"/>
    <w:rsid w:val="00BE201B"/>
    <w:rsid w:val="00BE28ED"/>
    <w:rsid w:val="00BE3942"/>
    <w:rsid w:val="00BE3A02"/>
    <w:rsid w:val="00BE4D60"/>
    <w:rsid w:val="00BE6215"/>
    <w:rsid w:val="00BE6FC6"/>
    <w:rsid w:val="00BF127A"/>
    <w:rsid w:val="00BF164E"/>
    <w:rsid w:val="00BF1D64"/>
    <w:rsid w:val="00BF46E1"/>
    <w:rsid w:val="00BF4AF9"/>
    <w:rsid w:val="00BF72C5"/>
    <w:rsid w:val="00C0177D"/>
    <w:rsid w:val="00C01D86"/>
    <w:rsid w:val="00C020E1"/>
    <w:rsid w:val="00C03A43"/>
    <w:rsid w:val="00C03CD8"/>
    <w:rsid w:val="00C03DFE"/>
    <w:rsid w:val="00C03E58"/>
    <w:rsid w:val="00C05E4E"/>
    <w:rsid w:val="00C069C9"/>
    <w:rsid w:val="00C1001B"/>
    <w:rsid w:val="00C10382"/>
    <w:rsid w:val="00C11096"/>
    <w:rsid w:val="00C123D1"/>
    <w:rsid w:val="00C13633"/>
    <w:rsid w:val="00C14EAD"/>
    <w:rsid w:val="00C1559D"/>
    <w:rsid w:val="00C163BD"/>
    <w:rsid w:val="00C17F7B"/>
    <w:rsid w:val="00C21653"/>
    <w:rsid w:val="00C230A8"/>
    <w:rsid w:val="00C24481"/>
    <w:rsid w:val="00C25169"/>
    <w:rsid w:val="00C25CCE"/>
    <w:rsid w:val="00C26C6B"/>
    <w:rsid w:val="00C274C2"/>
    <w:rsid w:val="00C2781A"/>
    <w:rsid w:val="00C317CA"/>
    <w:rsid w:val="00C325DF"/>
    <w:rsid w:val="00C33AFE"/>
    <w:rsid w:val="00C33EBC"/>
    <w:rsid w:val="00C3486A"/>
    <w:rsid w:val="00C34F57"/>
    <w:rsid w:val="00C35506"/>
    <w:rsid w:val="00C35532"/>
    <w:rsid w:val="00C371B5"/>
    <w:rsid w:val="00C37BA1"/>
    <w:rsid w:val="00C4093D"/>
    <w:rsid w:val="00C40E60"/>
    <w:rsid w:val="00C421C0"/>
    <w:rsid w:val="00C43D55"/>
    <w:rsid w:val="00C445DA"/>
    <w:rsid w:val="00C4473B"/>
    <w:rsid w:val="00C45A6D"/>
    <w:rsid w:val="00C45EEB"/>
    <w:rsid w:val="00C4681B"/>
    <w:rsid w:val="00C469B9"/>
    <w:rsid w:val="00C46E22"/>
    <w:rsid w:val="00C475F1"/>
    <w:rsid w:val="00C47FFB"/>
    <w:rsid w:val="00C5006F"/>
    <w:rsid w:val="00C5008F"/>
    <w:rsid w:val="00C50196"/>
    <w:rsid w:val="00C51283"/>
    <w:rsid w:val="00C539D5"/>
    <w:rsid w:val="00C54D51"/>
    <w:rsid w:val="00C553B7"/>
    <w:rsid w:val="00C55816"/>
    <w:rsid w:val="00C55ACE"/>
    <w:rsid w:val="00C56BEA"/>
    <w:rsid w:val="00C578C2"/>
    <w:rsid w:val="00C60747"/>
    <w:rsid w:val="00C610A7"/>
    <w:rsid w:val="00C620AE"/>
    <w:rsid w:val="00C622F8"/>
    <w:rsid w:val="00C62744"/>
    <w:rsid w:val="00C62A2C"/>
    <w:rsid w:val="00C63441"/>
    <w:rsid w:val="00C63AEA"/>
    <w:rsid w:val="00C63D51"/>
    <w:rsid w:val="00C63E7E"/>
    <w:rsid w:val="00C64328"/>
    <w:rsid w:val="00C64F4C"/>
    <w:rsid w:val="00C64F6A"/>
    <w:rsid w:val="00C6513A"/>
    <w:rsid w:val="00C653DF"/>
    <w:rsid w:val="00C655F5"/>
    <w:rsid w:val="00C65956"/>
    <w:rsid w:val="00C674D1"/>
    <w:rsid w:val="00C70571"/>
    <w:rsid w:val="00C70BC2"/>
    <w:rsid w:val="00C71E50"/>
    <w:rsid w:val="00C72F64"/>
    <w:rsid w:val="00C74716"/>
    <w:rsid w:val="00C7473B"/>
    <w:rsid w:val="00C76DE8"/>
    <w:rsid w:val="00C80295"/>
    <w:rsid w:val="00C822E5"/>
    <w:rsid w:val="00C82AEB"/>
    <w:rsid w:val="00C83D08"/>
    <w:rsid w:val="00C83F25"/>
    <w:rsid w:val="00C84C88"/>
    <w:rsid w:val="00C84F17"/>
    <w:rsid w:val="00C852C0"/>
    <w:rsid w:val="00C87058"/>
    <w:rsid w:val="00C872DD"/>
    <w:rsid w:val="00C87AA5"/>
    <w:rsid w:val="00C90705"/>
    <w:rsid w:val="00C91319"/>
    <w:rsid w:val="00C921C7"/>
    <w:rsid w:val="00C92870"/>
    <w:rsid w:val="00C92E2B"/>
    <w:rsid w:val="00C9640E"/>
    <w:rsid w:val="00CA2A49"/>
    <w:rsid w:val="00CA4814"/>
    <w:rsid w:val="00CA5362"/>
    <w:rsid w:val="00CA6600"/>
    <w:rsid w:val="00CB0952"/>
    <w:rsid w:val="00CB324C"/>
    <w:rsid w:val="00CB48A2"/>
    <w:rsid w:val="00CB504F"/>
    <w:rsid w:val="00CB59A5"/>
    <w:rsid w:val="00CB5A1A"/>
    <w:rsid w:val="00CB5FBB"/>
    <w:rsid w:val="00CB7A19"/>
    <w:rsid w:val="00CC0695"/>
    <w:rsid w:val="00CC13DF"/>
    <w:rsid w:val="00CC2CBE"/>
    <w:rsid w:val="00CC4E05"/>
    <w:rsid w:val="00CC52F0"/>
    <w:rsid w:val="00CC6CB3"/>
    <w:rsid w:val="00CC7817"/>
    <w:rsid w:val="00CC7A6B"/>
    <w:rsid w:val="00CC7FE9"/>
    <w:rsid w:val="00CD0267"/>
    <w:rsid w:val="00CD0847"/>
    <w:rsid w:val="00CD0AAD"/>
    <w:rsid w:val="00CD0F86"/>
    <w:rsid w:val="00CD2E2B"/>
    <w:rsid w:val="00CD404A"/>
    <w:rsid w:val="00CD63C7"/>
    <w:rsid w:val="00CD793A"/>
    <w:rsid w:val="00CE047C"/>
    <w:rsid w:val="00CE0EDF"/>
    <w:rsid w:val="00CE1098"/>
    <w:rsid w:val="00CE1171"/>
    <w:rsid w:val="00CE3F94"/>
    <w:rsid w:val="00CE4209"/>
    <w:rsid w:val="00CE49E5"/>
    <w:rsid w:val="00CE5551"/>
    <w:rsid w:val="00CE5A73"/>
    <w:rsid w:val="00CE5F4D"/>
    <w:rsid w:val="00CE6E63"/>
    <w:rsid w:val="00CE7576"/>
    <w:rsid w:val="00CE783E"/>
    <w:rsid w:val="00CE7ABA"/>
    <w:rsid w:val="00CF05D5"/>
    <w:rsid w:val="00CF07A7"/>
    <w:rsid w:val="00CF18C3"/>
    <w:rsid w:val="00CF235D"/>
    <w:rsid w:val="00CF24AA"/>
    <w:rsid w:val="00CF25EC"/>
    <w:rsid w:val="00CF2BBB"/>
    <w:rsid w:val="00CF3187"/>
    <w:rsid w:val="00CF43FF"/>
    <w:rsid w:val="00CF53AE"/>
    <w:rsid w:val="00CF5ED2"/>
    <w:rsid w:val="00CF6D04"/>
    <w:rsid w:val="00CF6EBE"/>
    <w:rsid w:val="00CF705E"/>
    <w:rsid w:val="00CF77BE"/>
    <w:rsid w:val="00D002EB"/>
    <w:rsid w:val="00D00A8D"/>
    <w:rsid w:val="00D02465"/>
    <w:rsid w:val="00D0631B"/>
    <w:rsid w:val="00D0780E"/>
    <w:rsid w:val="00D107CD"/>
    <w:rsid w:val="00D115F1"/>
    <w:rsid w:val="00D11765"/>
    <w:rsid w:val="00D14073"/>
    <w:rsid w:val="00D17A04"/>
    <w:rsid w:val="00D17C83"/>
    <w:rsid w:val="00D20806"/>
    <w:rsid w:val="00D20A32"/>
    <w:rsid w:val="00D216B7"/>
    <w:rsid w:val="00D22774"/>
    <w:rsid w:val="00D232B1"/>
    <w:rsid w:val="00D248DC"/>
    <w:rsid w:val="00D25CA0"/>
    <w:rsid w:val="00D27845"/>
    <w:rsid w:val="00D278D2"/>
    <w:rsid w:val="00D27C45"/>
    <w:rsid w:val="00D30A24"/>
    <w:rsid w:val="00D30E9A"/>
    <w:rsid w:val="00D31E0C"/>
    <w:rsid w:val="00D32816"/>
    <w:rsid w:val="00D32FB8"/>
    <w:rsid w:val="00D33E04"/>
    <w:rsid w:val="00D33F50"/>
    <w:rsid w:val="00D34392"/>
    <w:rsid w:val="00D370E4"/>
    <w:rsid w:val="00D37687"/>
    <w:rsid w:val="00D40003"/>
    <w:rsid w:val="00D432CA"/>
    <w:rsid w:val="00D43D05"/>
    <w:rsid w:val="00D500E2"/>
    <w:rsid w:val="00D53A12"/>
    <w:rsid w:val="00D53EB2"/>
    <w:rsid w:val="00D54219"/>
    <w:rsid w:val="00D565A2"/>
    <w:rsid w:val="00D5688C"/>
    <w:rsid w:val="00D572A3"/>
    <w:rsid w:val="00D5736A"/>
    <w:rsid w:val="00D606D5"/>
    <w:rsid w:val="00D607D9"/>
    <w:rsid w:val="00D60EE1"/>
    <w:rsid w:val="00D61FE0"/>
    <w:rsid w:val="00D620FF"/>
    <w:rsid w:val="00D621F5"/>
    <w:rsid w:val="00D641E9"/>
    <w:rsid w:val="00D647A2"/>
    <w:rsid w:val="00D64ECE"/>
    <w:rsid w:val="00D6594F"/>
    <w:rsid w:val="00D666FC"/>
    <w:rsid w:val="00D6704C"/>
    <w:rsid w:val="00D67B83"/>
    <w:rsid w:val="00D72300"/>
    <w:rsid w:val="00D74447"/>
    <w:rsid w:val="00D76331"/>
    <w:rsid w:val="00D764A3"/>
    <w:rsid w:val="00D76722"/>
    <w:rsid w:val="00D774FC"/>
    <w:rsid w:val="00D80EFD"/>
    <w:rsid w:val="00D8107E"/>
    <w:rsid w:val="00D815EF"/>
    <w:rsid w:val="00D82676"/>
    <w:rsid w:val="00D8554D"/>
    <w:rsid w:val="00D860D8"/>
    <w:rsid w:val="00D8629D"/>
    <w:rsid w:val="00D86958"/>
    <w:rsid w:val="00D86DA7"/>
    <w:rsid w:val="00D8720F"/>
    <w:rsid w:val="00D90203"/>
    <w:rsid w:val="00D9032F"/>
    <w:rsid w:val="00D910A4"/>
    <w:rsid w:val="00D937A7"/>
    <w:rsid w:val="00D949CB"/>
    <w:rsid w:val="00D951A3"/>
    <w:rsid w:val="00D955DE"/>
    <w:rsid w:val="00D9646E"/>
    <w:rsid w:val="00D9696F"/>
    <w:rsid w:val="00D96D70"/>
    <w:rsid w:val="00D96E9F"/>
    <w:rsid w:val="00DA04F8"/>
    <w:rsid w:val="00DA1146"/>
    <w:rsid w:val="00DA295D"/>
    <w:rsid w:val="00DA38FC"/>
    <w:rsid w:val="00DA3F97"/>
    <w:rsid w:val="00DA40E2"/>
    <w:rsid w:val="00DA436A"/>
    <w:rsid w:val="00DA4417"/>
    <w:rsid w:val="00DA44CC"/>
    <w:rsid w:val="00DA4746"/>
    <w:rsid w:val="00DA4D11"/>
    <w:rsid w:val="00DA4D53"/>
    <w:rsid w:val="00DA5745"/>
    <w:rsid w:val="00DA605E"/>
    <w:rsid w:val="00DA62B0"/>
    <w:rsid w:val="00DB159B"/>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CCF"/>
    <w:rsid w:val="00DC1F93"/>
    <w:rsid w:val="00DC2DB5"/>
    <w:rsid w:val="00DC2ECC"/>
    <w:rsid w:val="00DC45A1"/>
    <w:rsid w:val="00DC4EED"/>
    <w:rsid w:val="00DC6B11"/>
    <w:rsid w:val="00DD00CC"/>
    <w:rsid w:val="00DD0643"/>
    <w:rsid w:val="00DD0BA0"/>
    <w:rsid w:val="00DD177F"/>
    <w:rsid w:val="00DD27FB"/>
    <w:rsid w:val="00DD2CF8"/>
    <w:rsid w:val="00DD3969"/>
    <w:rsid w:val="00DD3CBD"/>
    <w:rsid w:val="00DD443F"/>
    <w:rsid w:val="00DD47F2"/>
    <w:rsid w:val="00DD4AA4"/>
    <w:rsid w:val="00DD57AD"/>
    <w:rsid w:val="00DD6E91"/>
    <w:rsid w:val="00DD7C4A"/>
    <w:rsid w:val="00DD7D5F"/>
    <w:rsid w:val="00DE1280"/>
    <w:rsid w:val="00DE1A73"/>
    <w:rsid w:val="00DE1C9A"/>
    <w:rsid w:val="00DE2CDD"/>
    <w:rsid w:val="00DE5772"/>
    <w:rsid w:val="00DE6043"/>
    <w:rsid w:val="00DF0FDE"/>
    <w:rsid w:val="00DF24BB"/>
    <w:rsid w:val="00DF264D"/>
    <w:rsid w:val="00DF2CF2"/>
    <w:rsid w:val="00DF2D9D"/>
    <w:rsid w:val="00DF3CE6"/>
    <w:rsid w:val="00DF75C3"/>
    <w:rsid w:val="00DF7ACB"/>
    <w:rsid w:val="00E00941"/>
    <w:rsid w:val="00E00A4A"/>
    <w:rsid w:val="00E01207"/>
    <w:rsid w:val="00E01460"/>
    <w:rsid w:val="00E019FB"/>
    <w:rsid w:val="00E02B37"/>
    <w:rsid w:val="00E07687"/>
    <w:rsid w:val="00E07BF2"/>
    <w:rsid w:val="00E11D0A"/>
    <w:rsid w:val="00E1523D"/>
    <w:rsid w:val="00E15390"/>
    <w:rsid w:val="00E156E5"/>
    <w:rsid w:val="00E20F4B"/>
    <w:rsid w:val="00E21625"/>
    <w:rsid w:val="00E21B10"/>
    <w:rsid w:val="00E21CC2"/>
    <w:rsid w:val="00E22228"/>
    <w:rsid w:val="00E236D4"/>
    <w:rsid w:val="00E23959"/>
    <w:rsid w:val="00E25596"/>
    <w:rsid w:val="00E263DE"/>
    <w:rsid w:val="00E26F65"/>
    <w:rsid w:val="00E30F50"/>
    <w:rsid w:val="00E3122B"/>
    <w:rsid w:val="00E316C4"/>
    <w:rsid w:val="00E326EF"/>
    <w:rsid w:val="00E32820"/>
    <w:rsid w:val="00E33AB7"/>
    <w:rsid w:val="00E340AE"/>
    <w:rsid w:val="00E34678"/>
    <w:rsid w:val="00E34C16"/>
    <w:rsid w:val="00E35664"/>
    <w:rsid w:val="00E35FD0"/>
    <w:rsid w:val="00E37E0D"/>
    <w:rsid w:val="00E4098B"/>
    <w:rsid w:val="00E40EE4"/>
    <w:rsid w:val="00E419D2"/>
    <w:rsid w:val="00E41C62"/>
    <w:rsid w:val="00E426AA"/>
    <w:rsid w:val="00E42D04"/>
    <w:rsid w:val="00E43347"/>
    <w:rsid w:val="00E440BC"/>
    <w:rsid w:val="00E448F9"/>
    <w:rsid w:val="00E45503"/>
    <w:rsid w:val="00E45516"/>
    <w:rsid w:val="00E464F4"/>
    <w:rsid w:val="00E47502"/>
    <w:rsid w:val="00E47F73"/>
    <w:rsid w:val="00E5033A"/>
    <w:rsid w:val="00E50420"/>
    <w:rsid w:val="00E50D32"/>
    <w:rsid w:val="00E51C3E"/>
    <w:rsid w:val="00E527FA"/>
    <w:rsid w:val="00E551C3"/>
    <w:rsid w:val="00E55311"/>
    <w:rsid w:val="00E553C5"/>
    <w:rsid w:val="00E557A7"/>
    <w:rsid w:val="00E56F39"/>
    <w:rsid w:val="00E57356"/>
    <w:rsid w:val="00E61226"/>
    <w:rsid w:val="00E63C99"/>
    <w:rsid w:val="00E70F77"/>
    <w:rsid w:val="00E714F0"/>
    <w:rsid w:val="00E717D4"/>
    <w:rsid w:val="00E7290F"/>
    <w:rsid w:val="00E73A00"/>
    <w:rsid w:val="00E761D6"/>
    <w:rsid w:val="00E7623F"/>
    <w:rsid w:val="00E76C33"/>
    <w:rsid w:val="00E76E28"/>
    <w:rsid w:val="00E807E6"/>
    <w:rsid w:val="00E8094D"/>
    <w:rsid w:val="00E81051"/>
    <w:rsid w:val="00E81A8D"/>
    <w:rsid w:val="00E81E43"/>
    <w:rsid w:val="00E8207E"/>
    <w:rsid w:val="00E82499"/>
    <w:rsid w:val="00E82D27"/>
    <w:rsid w:val="00E82E52"/>
    <w:rsid w:val="00E85148"/>
    <w:rsid w:val="00E929DE"/>
    <w:rsid w:val="00E92AF7"/>
    <w:rsid w:val="00E95723"/>
    <w:rsid w:val="00E95814"/>
    <w:rsid w:val="00E960B3"/>
    <w:rsid w:val="00E96818"/>
    <w:rsid w:val="00E975B3"/>
    <w:rsid w:val="00EA313B"/>
    <w:rsid w:val="00EA4345"/>
    <w:rsid w:val="00EA5A2E"/>
    <w:rsid w:val="00EA5FC4"/>
    <w:rsid w:val="00EA6355"/>
    <w:rsid w:val="00EB12DF"/>
    <w:rsid w:val="00EB3D8C"/>
    <w:rsid w:val="00EB46B5"/>
    <w:rsid w:val="00EB539B"/>
    <w:rsid w:val="00EB5741"/>
    <w:rsid w:val="00EB5772"/>
    <w:rsid w:val="00EB6220"/>
    <w:rsid w:val="00EB662A"/>
    <w:rsid w:val="00EB7720"/>
    <w:rsid w:val="00EB7E0E"/>
    <w:rsid w:val="00EC0165"/>
    <w:rsid w:val="00EC0CF4"/>
    <w:rsid w:val="00EC0F40"/>
    <w:rsid w:val="00EC1115"/>
    <w:rsid w:val="00EC13BD"/>
    <w:rsid w:val="00EC26C8"/>
    <w:rsid w:val="00EC295F"/>
    <w:rsid w:val="00EC332C"/>
    <w:rsid w:val="00EC4045"/>
    <w:rsid w:val="00EC4266"/>
    <w:rsid w:val="00EC563B"/>
    <w:rsid w:val="00EC686F"/>
    <w:rsid w:val="00EC7A3D"/>
    <w:rsid w:val="00ED13F6"/>
    <w:rsid w:val="00ED2097"/>
    <w:rsid w:val="00ED23B0"/>
    <w:rsid w:val="00ED2535"/>
    <w:rsid w:val="00ED2F05"/>
    <w:rsid w:val="00ED6514"/>
    <w:rsid w:val="00EE1968"/>
    <w:rsid w:val="00EE2782"/>
    <w:rsid w:val="00EE3489"/>
    <w:rsid w:val="00EE34CB"/>
    <w:rsid w:val="00EE47C6"/>
    <w:rsid w:val="00EE5007"/>
    <w:rsid w:val="00EE5DB0"/>
    <w:rsid w:val="00EE7787"/>
    <w:rsid w:val="00EF0FD3"/>
    <w:rsid w:val="00EF2420"/>
    <w:rsid w:val="00EF3A70"/>
    <w:rsid w:val="00EF4445"/>
    <w:rsid w:val="00EF4DE2"/>
    <w:rsid w:val="00EF5424"/>
    <w:rsid w:val="00EF61A7"/>
    <w:rsid w:val="00EF64BA"/>
    <w:rsid w:val="00EF78C5"/>
    <w:rsid w:val="00EF7EBD"/>
    <w:rsid w:val="00F00A1B"/>
    <w:rsid w:val="00F016AB"/>
    <w:rsid w:val="00F01D1E"/>
    <w:rsid w:val="00F01FAB"/>
    <w:rsid w:val="00F0229F"/>
    <w:rsid w:val="00F025E3"/>
    <w:rsid w:val="00F03578"/>
    <w:rsid w:val="00F03D42"/>
    <w:rsid w:val="00F041A9"/>
    <w:rsid w:val="00F044BD"/>
    <w:rsid w:val="00F05324"/>
    <w:rsid w:val="00F05D69"/>
    <w:rsid w:val="00F06683"/>
    <w:rsid w:val="00F073F6"/>
    <w:rsid w:val="00F11C2C"/>
    <w:rsid w:val="00F11E29"/>
    <w:rsid w:val="00F14B3B"/>
    <w:rsid w:val="00F14CAD"/>
    <w:rsid w:val="00F14D38"/>
    <w:rsid w:val="00F162BC"/>
    <w:rsid w:val="00F202B8"/>
    <w:rsid w:val="00F2107A"/>
    <w:rsid w:val="00F21BC2"/>
    <w:rsid w:val="00F2367E"/>
    <w:rsid w:val="00F24256"/>
    <w:rsid w:val="00F2493E"/>
    <w:rsid w:val="00F250F0"/>
    <w:rsid w:val="00F262F8"/>
    <w:rsid w:val="00F275B5"/>
    <w:rsid w:val="00F302DA"/>
    <w:rsid w:val="00F307D2"/>
    <w:rsid w:val="00F34070"/>
    <w:rsid w:val="00F3412B"/>
    <w:rsid w:val="00F348BB"/>
    <w:rsid w:val="00F34925"/>
    <w:rsid w:val="00F351EB"/>
    <w:rsid w:val="00F3537E"/>
    <w:rsid w:val="00F37956"/>
    <w:rsid w:val="00F37E8A"/>
    <w:rsid w:val="00F401CA"/>
    <w:rsid w:val="00F40622"/>
    <w:rsid w:val="00F41001"/>
    <w:rsid w:val="00F414B6"/>
    <w:rsid w:val="00F41C55"/>
    <w:rsid w:val="00F423CE"/>
    <w:rsid w:val="00F4380C"/>
    <w:rsid w:val="00F46540"/>
    <w:rsid w:val="00F46B4D"/>
    <w:rsid w:val="00F50317"/>
    <w:rsid w:val="00F50445"/>
    <w:rsid w:val="00F51678"/>
    <w:rsid w:val="00F519CF"/>
    <w:rsid w:val="00F51C0B"/>
    <w:rsid w:val="00F53EFA"/>
    <w:rsid w:val="00F54BAA"/>
    <w:rsid w:val="00F54D5B"/>
    <w:rsid w:val="00F553E4"/>
    <w:rsid w:val="00F5552A"/>
    <w:rsid w:val="00F55707"/>
    <w:rsid w:val="00F55FCB"/>
    <w:rsid w:val="00F56B86"/>
    <w:rsid w:val="00F57875"/>
    <w:rsid w:val="00F57BCF"/>
    <w:rsid w:val="00F6003E"/>
    <w:rsid w:val="00F6208E"/>
    <w:rsid w:val="00F62A41"/>
    <w:rsid w:val="00F62E37"/>
    <w:rsid w:val="00F6351F"/>
    <w:rsid w:val="00F64CF6"/>
    <w:rsid w:val="00F64DAF"/>
    <w:rsid w:val="00F671A7"/>
    <w:rsid w:val="00F67461"/>
    <w:rsid w:val="00F6755A"/>
    <w:rsid w:val="00F67591"/>
    <w:rsid w:val="00F703F8"/>
    <w:rsid w:val="00F7132F"/>
    <w:rsid w:val="00F72470"/>
    <w:rsid w:val="00F72519"/>
    <w:rsid w:val="00F74E0C"/>
    <w:rsid w:val="00F7565B"/>
    <w:rsid w:val="00F759CB"/>
    <w:rsid w:val="00F75FAB"/>
    <w:rsid w:val="00F76D43"/>
    <w:rsid w:val="00F81059"/>
    <w:rsid w:val="00F831EA"/>
    <w:rsid w:val="00F9180A"/>
    <w:rsid w:val="00F9255C"/>
    <w:rsid w:val="00F926D2"/>
    <w:rsid w:val="00F93DBB"/>
    <w:rsid w:val="00F94BF3"/>
    <w:rsid w:val="00F957BA"/>
    <w:rsid w:val="00F95A9D"/>
    <w:rsid w:val="00F96B8E"/>
    <w:rsid w:val="00F96DCD"/>
    <w:rsid w:val="00F96E6C"/>
    <w:rsid w:val="00F972F5"/>
    <w:rsid w:val="00FA133D"/>
    <w:rsid w:val="00FA217A"/>
    <w:rsid w:val="00FA37A0"/>
    <w:rsid w:val="00FA3F02"/>
    <w:rsid w:val="00FA5F98"/>
    <w:rsid w:val="00FA6853"/>
    <w:rsid w:val="00FA6C26"/>
    <w:rsid w:val="00FA6FA1"/>
    <w:rsid w:val="00FB00A7"/>
    <w:rsid w:val="00FB039C"/>
    <w:rsid w:val="00FB11FB"/>
    <w:rsid w:val="00FB29A1"/>
    <w:rsid w:val="00FB5F7B"/>
    <w:rsid w:val="00FB6037"/>
    <w:rsid w:val="00FC051B"/>
    <w:rsid w:val="00FC24D4"/>
    <w:rsid w:val="00FC3293"/>
    <w:rsid w:val="00FC41F6"/>
    <w:rsid w:val="00FC46E7"/>
    <w:rsid w:val="00FC6165"/>
    <w:rsid w:val="00FC7BD6"/>
    <w:rsid w:val="00FD099D"/>
    <w:rsid w:val="00FD0AE0"/>
    <w:rsid w:val="00FD4CDE"/>
    <w:rsid w:val="00FD53B7"/>
    <w:rsid w:val="00FD54CF"/>
    <w:rsid w:val="00FD6209"/>
    <w:rsid w:val="00FD7206"/>
    <w:rsid w:val="00FE18CC"/>
    <w:rsid w:val="00FE20DD"/>
    <w:rsid w:val="00FE2821"/>
    <w:rsid w:val="00FE30A4"/>
    <w:rsid w:val="00FE5383"/>
    <w:rsid w:val="00FE5B30"/>
    <w:rsid w:val="00FE603A"/>
    <w:rsid w:val="00FE6F30"/>
    <w:rsid w:val="00FE7DE0"/>
    <w:rsid w:val="00FE7FB6"/>
    <w:rsid w:val="00FF0259"/>
    <w:rsid w:val="00FF0860"/>
    <w:rsid w:val="00FF09F0"/>
    <w:rsid w:val="00FF0D4B"/>
    <w:rsid w:val="00FF1F91"/>
    <w:rsid w:val="00FF2415"/>
    <w:rsid w:val="00FF2D65"/>
    <w:rsid w:val="00FF3228"/>
    <w:rsid w:val="00FF38E1"/>
    <w:rsid w:val="00FF3BB3"/>
    <w:rsid w:val="00FF3DC4"/>
    <w:rsid w:val="00FF51A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5:docId w15:val="{6887B7F2-F8D1-49E4-8AB3-CEF5E194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3B7"/>
  </w:style>
  <w:style w:type="paragraph" w:styleId="1">
    <w:name w:val="heading 1"/>
    <w:aliases w:val="Head 1,заголовок 1,H1"/>
    <w:basedOn w:val="a"/>
    <w:next w:val="2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1">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0">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2">
    <w:name w:val="Body Text 2"/>
    <w:basedOn w:val="a"/>
    <w:rsid w:val="00FD53B7"/>
    <w:pPr>
      <w:shd w:val="solid" w:color="FFFFFF" w:fill="auto"/>
      <w:ind w:right="-7"/>
    </w:pPr>
  </w:style>
  <w:style w:type="paragraph" w:styleId="ab">
    <w:name w:val="Body Text Indent"/>
    <w:basedOn w:val="a"/>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rsid w:val="00FD53B7"/>
    <w:pPr>
      <w:ind w:left="426"/>
      <w:jc w:val="both"/>
    </w:pPr>
  </w:style>
  <w:style w:type="paragraph" w:styleId="ac">
    <w:name w:val="Block Text"/>
    <w:basedOn w:val="a"/>
    <w:rsid w:val="00FD53B7"/>
    <w:pPr>
      <w:ind w:left="-993" w:right="-1043" w:firstLine="142"/>
      <w:jc w:val="both"/>
    </w:pPr>
    <w:rPr>
      <w:sz w:val="16"/>
    </w:rPr>
  </w:style>
  <w:style w:type="paragraph" w:styleId="23">
    <w:name w:val="Body Text Indent 2"/>
    <w:basedOn w:val="a"/>
    <w:link w:val="24"/>
    <w:rsid w:val="00FD53B7"/>
    <w:pPr>
      <w:ind w:left="426"/>
    </w:pPr>
  </w:style>
  <w:style w:type="paragraph" w:customStyle="1" w:styleId="ad">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e">
    <w:name w:val="header"/>
    <w:basedOn w:val="a"/>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
    <w:name w:val="page number"/>
    <w:basedOn w:val="a1"/>
    <w:rsid w:val="00FD53B7"/>
  </w:style>
  <w:style w:type="paragraph" w:styleId="af0">
    <w:name w:val="footer"/>
    <w:basedOn w:val="a"/>
    <w:link w:val="af1"/>
    <w:rsid w:val="00FD53B7"/>
    <w:pPr>
      <w:tabs>
        <w:tab w:val="center" w:pos="4153"/>
        <w:tab w:val="right" w:pos="8306"/>
      </w:tabs>
      <w:ind w:left="426"/>
    </w:pPr>
    <w:rPr>
      <w:sz w:val="24"/>
    </w:rPr>
  </w:style>
  <w:style w:type="character" w:styleId="af2">
    <w:name w:val="footnote reference"/>
    <w:rsid w:val="00FD53B7"/>
    <w:rPr>
      <w:vertAlign w:val="superscript"/>
    </w:rPr>
  </w:style>
  <w:style w:type="paragraph" w:styleId="af3">
    <w:name w:val="Title"/>
    <w:basedOn w:val="a"/>
    <w:qFormat/>
    <w:rsid w:val="00FD53B7"/>
    <w:pPr>
      <w:jc w:val="center"/>
    </w:pPr>
    <w:rPr>
      <w:b/>
      <w:sz w:val="24"/>
    </w:rPr>
  </w:style>
  <w:style w:type="paragraph" w:styleId="af4">
    <w:name w:val="Subtitle"/>
    <w:basedOn w:val="a"/>
    <w:qFormat/>
    <w:rsid w:val="00FD53B7"/>
    <w:pPr>
      <w:tabs>
        <w:tab w:val="left" w:pos="2693"/>
      </w:tabs>
      <w:jc w:val="center"/>
    </w:pPr>
    <w:rPr>
      <w:b/>
      <w:sz w:val="24"/>
    </w:rPr>
  </w:style>
  <w:style w:type="character" w:styleId="af5">
    <w:name w:val="annotation reference"/>
    <w:semiHidden/>
    <w:rsid w:val="00FD53B7"/>
    <w:rPr>
      <w:sz w:val="16"/>
    </w:rPr>
  </w:style>
  <w:style w:type="paragraph" w:styleId="af6">
    <w:name w:val="annotation text"/>
    <w:basedOn w:val="a"/>
    <w:semiHidden/>
    <w:rsid w:val="00FD53B7"/>
  </w:style>
  <w:style w:type="paragraph" w:styleId="af7">
    <w:name w:val="endnote text"/>
    <w:basedOn w:val="a"/>
    <w:semiHidden/>
    <w:rsid w:val="00FD53B7"/>
  </w:style>
  <w:style w:type="character" w:styleId="af8">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9">
    <w:name w:val="Balloon Text"/>
    <w:basedOn w:val="a"/>
    <w:semiHidden/>
    <w:rsid w:val="00FD53B7"/>
    <w:rPr>
      <w:rFonts w:ascii="Tahoma" w:hAnsi="Tahoma" w:cs="Tahoma"/>
      <w:sz w:val="16"/>
      <w:szCs w:val="16"/>
    </w:rPr>
  </w:style>
  <w:style w:type="character" w:styleId="afa">
    <w:name w:val="Hyperlink"/>
    <w:uiPriority w:val="99"/>
    <w:rsid w:val="00FD53B7"/>
    <w:rPr>
      <w:color w:val="0000FF"/>
      <w:u w:val="single"/>
    </w:rPr>
  </w:style>
  <w:style w:type="paragraph" w:styleId="afb">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c"/>
    <w:rsid w:val="00FD53B7"/>
    <w:pPr>
      <w:numPr>
        <w:ilvl w:val="1"/>
        <w:numId w:val="9"/>
      </w:numPr>
      <w:spacing w:after="120"/>
      <w:jc w:val="both"/>
    </w:pPr>
    <w:rPr>
      <w:color w:val="000000"/>
      <w:lang w:eastAsia="en-US"/>
    </w:rPr>
  </w:style>
  <w:style w:type="paragraph" w:customStyle="1" w:styleId="AvtorHeader">
    <w:name w:val="Avtor Header"/>
    <w:basedOn w:val="a0"/>
    <w:autoRedefine/>
    <w:rsid w:val="00FD53B7"/>
    <w:pPr>
      <w:keepLines w:val="0"/>
      <w:numPr>
        <w:numId w:val="9"/>
      </w:numPr>
      <w:spacing w:after="120"/>
      <w:jc w:val="center"/>
    </w:pPr>
    <w:rPr>
      <w:b/>
      <w:sz w:val="22"/>
    </w:rPr>
  </w:style>
  <w:style w:type="paragraph" w:customStyle="1" w:styleId="Avtor111">
    <w:name w:val="Avtor 1.1.1"/>
    <w:basedOn w:val="Avtor11"/>
    <w:rsid w:val="00FD53B7"/>
    <w:pPr>
      <w:numPr>
        <w:ilvl w:val="2"/>
      </w:numPr>
    </w:pPr>
  </w:style>
  <w:style w:type="paragraph" w:styleId="afc">
    <w:name w:val="List"/>
    <w:basedOn w:val="a"/>
    <w:rsid w:val="00FD53B7"/>
    <w:pPr>
      <w:ind w:left="283" w:hanging="283"/>
    </w:pPr>
  </w:style>
  <w:style w:type="character" w:styleId="afd">
    <w:name w:val="FollowedHyperlink"/>
    <w:rsid w:val="00FD53B7"/>
    <w:rPr>
      <w:color w:val="800080"/>
      <w:u w:val="single"/>
    </w:rPr>
  </w:style>
  <w:style w:type="paragraph" w:styleId="25">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0">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e">
    <w:name w:val="Знак Знак Знак"/>
    <w:rsid w:val="008A298D"/>
    <w:rPr>
      <w:lang w:val="ru-RU" w:eastAsia="ru-RU" w:bidi="ar-SA"/>
    </w:rPr>
  </w:style>
  <w:style w:type="paragraph" w:styleId="aff">
    <w:name w:val="annotation subject"/>
    <w:basedOn w:val="af6"/>
    <w:next w:val="af6"/>
    <w:link w:val="aff0"/>
    <w:semiHidden/>
    <w:rsid w:val="00CC0695"/>
    <w:rPr>
      <w:b/>
      <w:bCs/>
    </w:rPr>
  </w:style>
  <w:style w:type="paragraph" w:customStyle="1" w:styleId="11">
    <w:name w:val="1"/>
    <w:basedOn w:val="a"/>
    <w:rsid w:val="00A62F53"/>
    <w:pPr>
      <w:spacing w:after="160" w:line="240" w:lineRule="exact"/>
    </w:pPr>
    <w:rPr>
      <w:rFonts w:ascii="Tahoma" w:hAnsi="Tahoma"/>
      <w:lang w:val="en-US" w:eastAsia="en-US"/>
    </w:rPr>
  </w:style>
  <w:style w:type="paragraph" w:customStyle="1" w:styleId="aff1">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2">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2">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6">
    <w:name w:val="Знак Знак2 Знак Знак Знак Знак"/>
    <w:basedOn w:val="a"/>
    <w:rsid w:val="00103669"/>
    <w:pPr>
      <w:spacing w:after="160" w:line="240" w:lineRule="exact"/>
    </w:pPr>
    <w:rPr>
      <w:rFonts w:ascii="Tahoma" w:hAnsi="Tahoma" w:cs="Tahoma"/>
      <w:lang w:val="en-US" w:eastAsia="en-US"/>
    </w:rPr>
  </w:style>
  <w:style w:type="paragraph" w:styleId="aff3">
    <w:name w:val="caption"/>
    <w:basedOn w:val="a"/>
    <w:qFormat/>
    <w:rsid w:val="00904685"/>
    <w:pPr>
      <w:jc w:val="center"/>
    </w:pPr>
    <w:rPr>
      <w:b/>
      <w:sz w:val="24"/>
    </w:rPr>
  </w:style>
  <w:style w:type="paragraph" w:styleId="aff4">
    <w:name w:val="Revision"/>
    <w:hidden/>
    <w:uiPriority w:val="99"/>
    <w:semiHidden/>
    <w:rsid w:val="00611B4E"/>
  </w:style>
  <w:style w:type="character" w:customStyle="1" w:styleId="a8">
    <w:name w:val="Текст сноски Знак"/>
    <w:basedOn w:val="a1"/>
    <w:link w:val="a7"/>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rsid w:val="00D53EB2"/>
  </w:style>
  <w:style w:type="paragraph" w:styleId="2">
    <w:name w:val="List Bullet 2"/>
    <w:basedOn w:val="a"/>
    <w:uiPriority w:val="99"/>
    <w:semiHidden/>
    <w:unhideWhenUsed/>
    <w:rsid w:val="000D20BD"/>
    <w:pPr>
      <w:numPr>
        <w:numId w:val="12"/>
      </w:numPr>
      <w:contextualSpacing/>
    </w:pPr>
  </w:style>
  <w:style w:type="paragraph" w:styleId="27">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5">
    <w:name w:val="Пункт договора"/>
    <w:basedOn w:val="a"/>
    <w:link w:val="aff6"/>
    <w:uiPriority w:val="99"/>
    <w:rsid w:val="00640CDF"/>
    <w:pPr>
      <w:widowControl w:val="0"/>
      <w:jc w:val="both"/>
    </w:pPr>
    <w:rPr>
      <w:rFonts w:ascii="Arial" w:hAnsi="Arial"/>
    </w:rPr>
  </w:style>
  <w:style w:type="character" w:customStyle="1" w:styleId="aff6">
    <w:name w:val="Пункт договора Знак"/>
    <w:link w:val="aff5"/>
    <w:uiPriority w:val="99"/>
    <w:locked/>
    <w:rsid w:val="00640CDF"/>
    <w:rPr>
      <w:rFonts w:ascii="Arial" w:hAnsi="Arial"/>
    </w:rPr>
  </w:style>
  <w:style w:type="paragraph" w:styleId="aff7">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2">
    <w:name w:val="Основной текст 2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8">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9">
    <w:name w:val="Table Grid"/>
    <w:basedOn w:val="a2"/>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сновной текст1"/>
    <w:basedOn w:val="a"/>
    <w:rsid w:val="00261DB2"/>
    <w:pPr>
      <w:keepLines/>
      <w:spacing w:before="120"/>
      <w:jc w:val="both"/>
    </w:pPr>
  </w:style>
  <w:style w:type="character" w:customStyle="1" w:styleId="aff0">
    <w:name w:val="Тема примечания Знак"/>
    <w:link w:val="aff"/>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affa">
    <w:name w:val="Знак Знак Знак"/>
    <w:rsid w:val="002D27E0"/>
    <w:rPr>
      <w:lang w:val="ru-RU" w:eastAsia="ru-RU" w:bidi="ar-SA"/>
    </w:rPr>
  </w:style>
  <w:style w:type="paragraph" w:customStyle="1" w:styleId="14">
    <w:name w:val="Знак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1">
    <w:name w:val="Нижний колонтитул Знак"/>
    <w:link w:val="af0"/>
    <w:rsid w:val="002D27E0"/>
    <w:rPr>
      <w:sz w:val="24"/>
    </w:rPr>
  </w:style>
  <w:style w:type="character" w:customStyle="1" w:styleId="24">
    <w:name w:val="Основной текст с отступом 2 Знак"/>
    <w:basedOn w:val="a1"/>
    <w:link w:val="23"/>
    <w:rsid w:val="00C32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tabank.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etinvestor.ru"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taban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hyperlink" Target="mailto:depo@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consultantplus://offline/ref=7D471D925289A0355DDEB3BB94D3434201EC224CA224BCB911048A23903DF9E02416B12C31D90C67p7SBI"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3D8EE-0EBE-45D7-83A0-4DA81F24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79</Pages>
  <Words>28743</Words>
  <Characters>222758</Characters>
  <Application>Microsoft Office Word</Application>
  <DocSecurity>0</DocSecurity>
  <Lines>1856</Lines>
  <Paragraphs>501</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
  <LinksUpToDate>false</LinksUpToDate>
  <CharactersWithSpaces>251000</CharactersWithSpaces>
  <SharedDoc>false</SharedDoc>
  <HLinks>
    <vt:vector size="264" baseType="variant">
      <vt:variant>
        <vt:i4>7733296</vt:i4>
      </vt:variant>
      <vt:variant>
        <vt:i4>243</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240</vt:i4>
      </vt:variant>
      <vt:variant>
        <vt:i4>0</vt:i4>
      </vt:variant>
      <vt:variant>
        <vt:i4>5</vt:i4>
      </vt:variant>
      <vt:variant>
        <vt:lpwstr>http://www.gutabank.ru/</vt:lpwstr>
      </vt:variant>
      <vt:variant>
        <vt:lpwstr/>
      </vt:variant>
      <vt:variant>
        <vt:i4>6357101</vt:i4>
      </vt:variant>
      <vt:variant>
        <vt:i4>237</vt:i4>
      </vt:variant>
      <vt:variant>
        <vt:i4>0</vt:i4>
      </vt:variant>
      <vt:variant>
        <vt:i4>5</vt:i4>
      </vt:variant>
      <vt:variant>
        <vt:lpwstr>http://www.netinvestor.ru/</vt:lpwstr>
      </vt:variant>
      <vt:variant>
        <vt:lpwstr/>
      </vt:variant>
      <vt:variant>
        <vt:i4>7274556</vt:i4>
      </vt:variant>
      <vt:variant>
        <vt:i4>234</vt:i4>
      </vt:variant>
      <vt:variant>
        <vt:i4>0</vt:i4>
      </vt:variant>
      <vt:variant>
        <vt:i4>5</vt:i4>
      </vt:variant>
      <vt:variant>
        <vt:lpwstr>http://www.gutabank.ru/</vt:lpwstr>
      </vt:variant>
      <vt:variant>
        <vt:lpwstr/>
      </vt:variant>
      <vt:variant>
        <vt:i4>5898353</vt:i4>
      </vt:variant>
      <vt:variant>
        <vt:i4>231</vt:i4>
      </vt:variant>
      <vt:variant>
        <vt:i4>0</vt:i4>
      </vt:variant>
      <vt:variant>
        <vt:i4>5</vt:i4>
      </vt:variant>
      <vt:variant>
        <vt:lpwstr>mailto:depo@gutabank.ru</vt:lpwstr>
      </vt:variant>
      <vt:variant>
        <vt:lpwstr/>
      </vt:variant>
      <vt:variant>
        <vt:i4>7143468</vt:i4>
      </vt:variant>
      <vt:variant>
        <vt:i4>228</vt:i4>
      </vt:variant>
      <vt:variant>
        <vt:i4>0</vt:i4>
      </vt:variant>
      <vt:variant>
        <vt:i4>5</vt:i4>
      </vt:variant>
      <vt:variant>
        <vt:lpwstr>http://www.banktver.ru/</vt:lpwstr>
      </vt:variant>
      <vt:variant>
        <vt:lpwstr/>
      </vt:variant>
      <vt:variant>
        <vt:i4>1703985</vt:i4>
      </vt:variant>
      <vt:variant>
        <vt:i4>221</vt:i4>
      </vt:variant>
      <vt:variant>
        <vt:i4>0</vt:i4>
      </vt:variant>
      <vt:variant>
        <vt:i4>5</vt:i4>
      </vt:variant>
      <vt:variant>
        <vt:lpwstr/>
      </vt:variant>
      <vt:variant>
        <vt:lpwstr>_Toc385413627</vt:lpwstr>
      </vt:variant>
      <vt:variant>
        <vt:i4>1703985</vt:i4>
      </vt:variant>
      <vt:variant>
        <vt:i4>215</vt:i4>
      </vt:variant>
      <vt:variant>
        <vt:i4>0</vt:i4>
      </vt:variant>
      <vt:variant>
        <vt:i4>5</vt:i4>
      </vt:variant>
      <vt:variant>
        <vt:lpwstr/>
      </vt:variant>
      <vt:variant>
        <vt:lpwstr>_Toc385413626</vt:lpwstr>
      </vt:variant>
      <vt:variant>
        <vt:i4>1703985</vt:i4>
      </vt:variant>
      <vt:variant>
        <vt:i4>209</vt:i4>
      </vt:variant>
      <vt:variant>
        <vt:i4>0</vt:i4>
      </vt:variant>
      <vt:variant>
        <vt:i4>5</vt:i4>
      </vt:variant>
      <vt:variant>
        <vt:lpwstr/>
      </vt:variant>
      <vt:variant>
        <vt:lpwstr>_Toc385413625</vt:lpwstr>
      </vt:variant>
      <vt:variant>
        <vt:i4>1703985</vt:i4>
      </vt:variant>
      <vt:variant>
        <vt:i4>203</vt:i4>
      </vt:variant>
      <vt:variant>
        <vt:i4>0</vt:i4>
      </vt:variant>
      <vt:variant>
        <vt:i4>5</vt:i4>
      </vt:variant>
      <vt:variant>
        <vt:lpwstr/>
      </vt:variant>
      <vt:variant>
        <vt:lpwstr>_Toc385413624</vt:lpwstr>
      </vt:variant>
      <vt:variant>
        <vt:i4>1703985</vt:i4>
      </vt:variant>
      <vt:variant>
        <vt:i4>197</vt:i4>
      </vt:variant>
      <vt:variant>
        <vt:i4>0</vt:i4>
      </vt:variant>
      <vt:variant>
        <vt:i4>5</vt:i4>
      </vt:variant>
      <vt:variant>
        <vt:lpwstr/>
      </vt:variant>
      <vt:variant>
        <vt:lpwstr>_Toc385413623</vt:lpwstr>
      </vt:variant>
      <vt:variant>
        <vt:i4>1703985</vt:i4>
      </vt:variant>
      <vt:variant>
        <vt:i4>191</vt:i4>
      </vt:variant>
      <vt:variant>
        <vt:i4>0</vt:i4>
      </vt:variant>
      <vt:variant>
        <vt:i4>5</vt:i4>
      </vt:variant>
      <vt:variant>
        <vt:lpwstr/>
      </vt:variant>
      <vt:variant>
        <vt:lpwstr>_Toc385413622</vt:lpwstr>
      </vt:variant>
      <vt:variant>
        <vt:i4>1703985</vt:i4>
      </vt:variant>
      <vt:variant>
        <vt:i4>185</vt:i4>
      </vt:variant>
      <vt:variant>
        <vt:i4>0</vt:i4>
      </vt:variant>
      <vt:variant>
        <vt:i4>5</vt:i4>
      </vt:variant>
      <vt:variant>
        <vt:lpwstr/>
      </vt:variant>
      <vt:variant>
        <vt:lpwstr>_Toc385413621</vt:lpwstr>
      </vt:variant>
      <vt:variant>
        <vt:i4>1703985</vt:i4>
      </vt:variant>
      <vt:variant>
        <vt:i4>179</vt:i4>
      </vt:variant>
      <vt:variant>
        <vt:i4>0</vt:i4>
      </vt:variant>
      <vt:variant>
        <vt:i4>5</vt:i4>
      </vt:variant>
      <vt:variant>
        <vt:lpwstr/>
      </vt:variant>
      <vt:variant>
        <vt:lpwstr>_Toc385413620</vt:lpwstr>
      </vt:variant>
      <vt:variant>
        <vt:i4>1638449</vt:i4>
      </vt:variant>
      <vt:variant>
        <vt:i4>173</vt:i4>
      </vt:variant>
      <vt:variant>
        <vt:i4>0</vt:i4>
      </vt:variant>
      <vt:variant>
        <vt:i4>5</vt:i4>
      </vt:variant>
      <vt:variant>
        <vt:lpwstr/>
      </vt:variant>
      <vt:variant>
        <vt:lpwstr>_Toc385413619</vt:lpwstr>
      </vt:variant>
      <vt:variant>
        <vt:i4>1638449</vt:i4>
      </vt:variant>
      <vt:variant>
        <vt:i4>167</vt:i4>
      </vt:variant>
      <vt:variant>
        <vt:i4>0</vt:i4>
      </vt:variant>
      <vt:variant>
        <vt:i4>5</vt:i4>
      </vt:variant>
      <vt:variant>
        <vt:lpwstr/>
      </vt:variant>
      <vt:variant>
        <vt:lpwstr>_Toc385413618</vt:lpwstr>
      </vt:variant>
      <vt:variant>
        <vt:i4>1638449</vt:i4>
      </vt:variant>
      <vt:variant>
        <vt:i4>161</vt:i4>
      </vt:variant>
      <vt:variant>
        <vt:i4>0</vt:i4>
      </vt:variant>
      <vt:variant>
        <vt:i4>5</vt:i4>
      </vt:variant>
      <vt:variant>
        <vt:lpwstr/>
      </vt:variant>
      <vt:variant>
        <vt:lpwstr>_Toc385413617</vt:lpwstr>
      </vt:variant>
      <vt:variant>
        <vt:i4>1638449</vt:i4>
      </vt:variant>
      <vt:variant>
        <vt:i4>155</vt:i4>
      </vt:variant>
      <vt:variant>
        <vt:i4>0</vt:i4>
      </vt:variant>
      <vt:variant>
        <vt:i4>5</vt:i4>
      </vt:variant>
      <vt:variant>
        <vt:lpwstr/>
      </vt:variant>
      <vt:variant>
        <vt:lpwstr>_Toc385413616</vt:lpwstr>
      </vt:variant>
      <vt:variant>
        <vt:i4>1638449</vt:i4>
      </vt:variant>
      <vt:variant>
        <vt:i4>149</vt:i4>
      </vt:variant>
      <vt:variant>
        <vt:i4>0</vt:i4>
      </vt:variant>
      <vt:variant>
        <vt:i4>5</vt:i4>
      </vt:variant>
      <vt:variant>
        <vt:lpwstr/>
      </vt:variant>
      <vt:variant>
        <vt:lpwstr>_Toc385413615</vt:lpwstr>
      </vt:variant>
      <vt:variant>
        <vt:i4>1638449</vt:i4>
      </vt:variant>
      <vt:variant>
        <vt:i4>143</vt:i4>
      </vt:variant>
      <vt:variant>
        <vt:i4>0</vt:i4>
      </vt:variant>
      <vt:variant>
        <vt:i4>5</vt:i4>
      </vt:variant>
      <vt:variant>
        <vt:lpwstr/>
      </vt:variant>
      <vt:variant>
        <vt:lpwstr>_Toc385413614</vt:lpwstr>
      </vt:variant>
      <vt:variant>
        <vt:i4>1638449</vt:i4>
      </vt:variant>
      <vt:variant>
        <vt:i4>137</vt:i4>
      </vt:variant>
      <vt:variant>
        <vt:i4>0</vt:i4>
      </vt:variant>
      <vt:variant>
        <vt:i4>5</vt:i4>
      </vt:variant>
      <vt:variant>
        <vt:lpwstr/>
      </vt:variant>
      <vt:variant>
        <vt:lpwstr>_Toc385413613</vt:lpwstr>
      </vt:variant>
      <vt:variant>
        <vt:i4>1638449</vt:i4>
      </vt:variant>
      <vt:variant>
        <vt:i4>131</vt:i4>
      </vt:variant>
      <vt:variant>
        <vt:i4>0</vt:i4>
      </vt:variant>
      <vt:variant>
        <vt:i4>5</vt:i4>
      </vt:variant>
      <vt:variant>
        <vt:lpwstr/>
      </vt:variant>
      <vt:variant>
        <vt:lpwstr>_Toc385413612</vt:lpwstr>
      </vt:variant>
      <vt:variant>
        <vt:i4>1638449</vt:i4>
      </vt:variant>
      <vt:variant>
        <vt:i4>125</vt:i4>
      </vt:variant>
      <vt:variant>
        <vt:i4>0</vt:i4>
      </vt:variant>
      <vt:variant>
        <vt:i4>5</vt:i4>
      </vt:variant>
      <vt:variant>
        <vt:lpwstr/>
      </vt:variant>
      <vt:variant>
        <vt:lpwstr>_Toc385413611</vt:lpwstr>
      </vt:variant>
      <vt:variant>
        <vt:i4>1638449</vt:i4>
      </vt:variant>
      <vt:variant>
        <vt:i4>119</vt:i4>
      </vt:variant>
      <vt:variant>
        <vt:i4>0</vt:i4>
      </vt:variant>
      <vt:variant>
        <vt:i4>5</vt:i4>
      </vt:variant>
      <vt:variant>
        <vt:lpwstr/>
      </vt:variant>
      <vt:variant>
        <vt:lpwstr>_Toc385413610</vt:lpwstr>
      </vt:variant>
      <vt:variant>
        <vt:i4>1572913</vt:i4>
      </vt:variant>
      <vt:variant>
        <vt:i4>113</vt:i4>
      </vt:variant>
      <vt:variant>
        <vt:i4>0</vt:i4>
      </vt:variant>
      <vt:variant>
        <vt:i4>5</vt:i4>
      </vt:variant>
      <vt:variant>
        <vt:lpwstr/>
      </vt:variant>
      <vt:variant>
        <vt:lpwstr>_Toc385413609</vt:lpwstr>
      </vt:variant>
      <vt:variant>
        <vt:i4>1572913</vt:i4>
      </vt:variant>
      <vt:variant>
        <vt:i4>107</vt:i4>
      </vt:variant>
      <vt:variant>
        <vt:i4>0</vt:i4>
      </vt:variant>
      <vt:variant>
        <vt:i4>5</vt:i4>
      </vt:variant>
      <vt:variant>
        <vt:lpwstr/>
      </vt:variant>
      <vt:variant>
        <vt:lpwstr>_Toc385413608</vt:lpwstr>
      </vt:variant>
      <vt:variant>
        <vt:i4>1572913</vt:i4>
      </vt:variant>
      <vt:variant>
        <vt:i4>101</vt:i4>
      </vt:variant>
      <vt:variant>
        <vt:i4>0</vt:i4>
      </vt:variant>
      <vt:variant>
        <vt:i4>5</vt:i4>
      </vt:variant>
      <vt:variant>
        <vt:lpwstr/>
      </vt:variant>
      <vt:variant>
        <vt:lpwstr>_Toc385413607</vt:lpwstr>
      </vt:variant>
      <vt:variant>
        <vt:i4>1572913</vt:i4>
      </vt:variant>
      <vt:variant>
        <vt:i4>95</vt:i4>
      </vt:variant>
      <vt:variant>
        <vt:i4>0</vt:i4>
      </vt:variant>
      <vt:variant>
        <vt:i4>5</vt:i4>
      </vt:variant>
      <vt:variant>
        <vt:lpwstr/>
      </vt:variant>
      <vt:variant>
        <vt:lpwstr>_Toc385413606</vt:lpwstr>
      </vt:variant>
      <vt:variant>
        <vt:i4>1572913</vt:i4>
      </vt:variant>
      <vt:variant>
        <vt:i4>89</vt:i4>
      </vt:variant>
      <vt:variant>
        <vt:i4>0</vt:i4>
      </vt:variant>
      <vt:variant>
        <vt:i4>5</vt:i4>
      </vt:variant>
      <vt:variant>
        <vt:lpwstr/>
      </vt:variant>
      <vt:variant>
        <vt:lpwstr>_Toc385413605</vt:lpwstr>
      </vt:variant>
      <vt:variant>
        <vt:i4>1572913</vt:i4>
      </vt:variant>
      <vt:variant>
        <vt:i4>83</vt:i4>
      </vt:variant>
      <vt:variant>
        <vt:i4>0</vt:i4>
      </vt:variant>
      <vt:variant>
        <vt:i4>5</vt:i4>
      </vt:variant>
      <vt:variant>
        <vt:lpwstr/>
      </vt:variant>
      <vt:variant>
        <vt:lpwstr>_Toc385413604</vt:lpwstr>
      </vt:variant>
      <vt:variant>
        <vt:i4>1572913</vt:i4>
      </vt:variant>
      <vt:variant>
        <vt:i4>77</vt:i4>
      </vt:variant>
      <vt:variant>
        <vt:i4>0</vt:i4>
      </vt:variant>
      <vt:variant>
        <vt:i4>5</vt:i4>
      </vt:variant>
      <vt:variant>
        <vt:lpwstr/>
      </vt:variant>
      <vt:variant>
        <vt:lpwstr>_Toc385413603</vt:lpwstr>
      </vt:variant>
      <vt:variant>
        <vt:i4>1572913</vt:i4>
      </vt:variant>
      <vt:variant>
        <vt:i4>71</vt:i4>
      </vt:variant>
      <vt:variant>
        <vt:i4>0</vt:i4>
      </vt:variant>
      <vt:variant>
        <vt:i4>5</vt:i4>
      </vt:variant>
      <vt:variant>
        <vt:lpwstr/>
      </vt:variant>
      <vt:variant>
        <vt:lpwstr>_Toc385413602</vt:lpwstr>
      </vt:variant>
      <vt:variant>
        <vt:i4>1572913</vt:i4>
      </vt:variant>
      <vt:variant>
        <vt:i4>65</vt:i4>
      </vt:variant>
      <vt:variant>
        <vt:i4>0</vt:i4>
      </vt:variant>
      <vt:variant>
        <vt:i4>5</vt:i4>
      </vt:variant>
      <vt:variant>
        <vt:lpwstr/>
      </vt:variant>
      <vt:variant>
        <vt:lpwstr>_Toc385413601</vt:lpwstr>
      </vt:variant>
      <vt:variant>
        <vt:i4>1572913</vt:i4>
      </vt:variant>
      <vt:variant>
        <vt:i4>59</vt:i4>
      </vt:variant>
      <vt:variant>
        <vt:i4>0</vt:i4>
      </vt:variant>
      <vt:variant>
        <vt:i4>5</vt:i4>
      </vt:variant>
      <vt:variant>
        <vt:lpwstr/>
      </vt:variant>
      <vt:variant>
        <vt:lpwstr>_Toc385413600</vt:lpwstr>
      </vt:variant>
      <vt:variant>
        <vt:i4>1114162</vt:i4>
      </vt:variant>
      <vt:variant>
        <vt:i4>53</vt:i4>
      </vt:variant>
      <vt:variant>
        <vt:i4>0</vt:i4>
      </vt:variant>
      <vt:variant>
        <vt:i4>5</vt:i4>
      </vt:variant>
      <vt:variant>
        <vt:lpwstr/>
      </vt:variant>
      <vt:variant>
        <vt:lpwstr>_Toc385413599</vt:lpwstr>
      </vt:variant>
      <vt:variant>
        <vt:i4>1114162</vt:i4>
      </vt:variant>
      <vt:variant>
        <vt:i4>47</vt:i4>
      </vt:variant>
      <vt:variant>
        <vt:i4>0</vt:i4>
      </vt:variant>
      <vt:variant>
        <vt:i4>5</vt:i4>
      </vt:variant>
      <vt:variant>
        <vt:lpwstr/>
      </vt:variant>
      <vt:variant>
        <vt:lpwstr>_Toc385413598</vt:lpwstr>
      </vt:variant>
      <vt:variant>
        <vt:i4>1114162</vt:i4>
      </vt:variant>
      <vt:variant>
        <vt:i4>41</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KIREEVA</dc:creator>
  <cp:lastModifiedBy>Герасименко Ирина Юрьевна</cp:lastModifiedBy>
  <cp:revision>15</cp:revision>
  <cp:lastPrinted>2015-04-08T09:11:00Z</cp:lastPrinted>
  <dcterms:created xsi:type="dcterms:W3CDTF">2015-05-19T07:54:00Z</dcterms:created>
  <dcterms:modified xsi:type="dcterms:W3CDTF">2016-08-31T11:41:00Z</dcterms:modified>
</cp:coreProperties>
</file>